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E6A88" w14:textId="77777777" w:rsidR="004C3965" w:rsidRDefault="004C3965" w:rsidP="006E61E0">
      <w:pPr>
        <w:rPr>
          <w:b/>
          <w:i/>
          <w:sz w:val="28"/>
          <w:szCs w:val="28"/>
        </w:rPr>
      </w:pPr>
    </w:p>
    <w:p w14:paraId="01AE6A89" w14:textId="77777777" w:rsidR="009A42DA" w:rsidRPr="00227D58" w:rsidRDefault="00F90556" w:rsidP="009A42DA">
      <w:pPr>
        <w:jc w:val="center"/>
        <w:rPr>
          <w:b/>
          <w:i/>
          <w:sz w:val="28"/>
          <w:szCs w:val="28"/>
        </w:rPr>
      </w:pPr>
      <w:r w:rsidRPr="00227D58">
        <w:rPr>
          <w:b/>
          <w:i/>
          <w:sz w:val="28"/>
          <w:szCs w:val="28"/>
        </w:rPr>
        <w:t>Curriculum V</w:t>
      </w:r>
      <w:r w:rsidR="009A42DA" w:rsidRPr="00227D58">
        <w:rPr>
          <w:b/>
          <w:i/>
          <w:sz w:val="28"/>
          <w:szCs w:val="28"/>
        </w:rPr>
        <w:t>itae</w:t>
      </w:r>
    </w:p>
    <w:p w14:paraId="01AE6A8A" w14:textId="77777777" w:rsidR="009A42DA" w:rsidRPr="00227D58" w:rsidRDefault="009A42DA"/>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268"/>
        <w:gridCol w:w="8172"/>
      </w:tblGrid>
      <w:tr w:rsidR="00CB62DE" w:rsidRPr="00227D58" w14:paraId="01AE6A8E" w14:textId="77777777">
        <w:tc>
          <w:tcPr>
            <w:tcW w:w="2268" w:type="dxa"/>
            <w:tcMar>
              <w:top w:w="29" w:type="dxa"/>
              <w:left w:w="115" w:type="dxa"/>
              <w:bottom w:w="29" w:type="dxa"/>
              <w:right w:w="115" w:type="dxa"/>
            </w:tcMar>
          </w:tcPr>
          <w:p w14:paraId="01AE6A8B" w14:textId="77777777" w:rsidR="00CB62DE" w:rsidRPr="00227D58" w:rsidRDefault="00CB62DE" w:rsidP="00B4095F">
            <w:pPr>
              <w:pStyle w:val="NormalWeb"/>
              <w:spacing w:before="0" w:beforeAutospacing="0" w:after="0" w:afterAutospacing="0"/>
              <w:outlineLvl w:val="0"/>
              <w:rPr>
                <w:b/>
                <w:bCs/>
              </w:rPr>
            </w:pPr>
            <w:r w:rsidRPr="00227D58">
              <w:rPr>
                <w:b/>
                <w:bCs/>
              </w:rPr>
              <w:t>Date Prepared:</w:t>
            </w:r>
            <w:r w:rsidR="00F90556" w:rsidRPr="00227D58">
              <w:rPr>
                <w:b/>
                <w:bCs/>
              </w:rPr>
              <w:t xml:space="preserve"> </w:t>
            </w:r>
          </w:p>
          <w:p w14:paraId="01AE6A8C" w14:textId="77777777" w:rsidR="00CB62DE" w:rsidRPr="00227D58" w:rsidRDefault="00CB62DE" w:rsidP="00B4095F">
            <w:pPr>
              <w:pStyle w:val="NormalWeb"/>
              <w:spacing w:before="0" w:beforeAutospacing="0" w:after="0" w:afterAutospacing="0"/>
              <w:outlineLvl w:val="0"/>
              <w:rPr>
                <w:b/>
                <w:bCs/>
              </w:rPr>
            </w:pPr>
          </w:p>
        </w:tc>
        <w:tc>
          <w:tcPr>
            <w:tcW w:w="8172" w:type="dxa"/>
            <w:tcMar>
              <w:top w:w="29" w:type="dxa"/>
              <w:left w:w="115" w:type="dxa"/>
              <w:bottom w:w="29" w:type="dxa"/>
              <w:right w:w="115" w:type="dxa"/>
            </w:tcMar>
          </w:tcPr>
          <w:p w14:paraId="01AE6A8D" w14:textId="127057B0" w:rsidR="00CB62DE" w:rsidRPr="00227D58" w:rsidRDefault="009564CD" w:rsidP="004554E7">
            <w:pPr>
              <w:pStyle w:val="NormalWeb"/>
              <w:spacing w:before="0" w:beforeAutospacing="0" w:after="0" w:afterAutospacing="0"/>
              <w:outlineLvl w:val="0"/>
            </w:pPr>
            <w:r>
              <w:rPr>
                <w:b/>
                <w:bCs/>
              </w:rPr>
              <w:t>June</w:t>
            </w:r>
            <w:r w:rsidR="00FD1243">
              <w:rPr>
                <w:b/>
                <w:bCs/>
              </w:rPr>
              <w:t xml:space="preserve"> </w:t>
            </w:r>
            <w:r>
              <w:rPr>
                <w:b/>
                <w:bCs/>
              </w:rPr>
              <w:t>2</w:t>
            </w:r>
            <w:r w:rsidR="00697156">
              <w:rPr>
                <w:b/>
                <w:bCs/>
              </w:rPr>
              <w:t xml:space="preserve">, </w:t>
            </w:r>
            <w:r w:rsidR="00A962C1">
              <w:rPr>
                <w:b/>
                <w:bCs/>
              </w:rPr>
              <w:t>202</w:t>
            </w:r>
            <w:r w:rsidR="00076AA0">
              <w:rPr>
                <w:b/>
                <w:bCs/>
              </w:rPr>
              <w:t>5</w:t>
            </w:r>
          </w:p>
        </w:tc>
      </w:tr>
      <w:tr w:rsidR="00CB62DE" w:rsidRPr="00227D58" w14:paraId="01AE6A91" w14:textId="77777777">
        <w:tc>
          <w:tcPr>
            <w:tcW w:w="2268" w:type="dxa"/>
            <w:tcMar>
              <w:top w:w="58" w:type="dxa"/>
              <w:left w:w="115" w:type="dxa"/>
              <w:bottom w:w="58" w:type="dxa"/>
              <w:right w:w="115" w:type="dxa"/>
            </w:tcMar>
          </w:tcPr>
          <w:p w14:paraId="01AE6A8F" w14:textId="77777777" w:rsidR="00CB62DE" w:rsidRPr="00227D58" w:rsidRDefault="00CB62DE" w:rsidP="00855FB2">
            <w:pPr>
              <w:rPr>
                <w:b/>
                <w:bCs/>
              </w:rPr>
            </w:pPr>
            <w:r w:rsidRPr="00227D58">
              <w:rPr>
                <w:b/>
                <w:bCs/>
              </w:rPr>
              <w:t>Name:</w:t>
            </w:r>
            <w:r w:rsidR="00F90556" w:rsidRPr="00227D58">
              <w:rPr>
                <w:b/>
                <w:bCs/>
              </w:rPr>
              <w:t xml:space="preserve"> </w:t>
            </w:r>
          </w:p>
        </w:tc>
        <w:tc>
          <w:tcPr>
            <w:tcW w:w="8172" w:type="dxa"/>
            <w:tcMar>
              <w:top w:w="58" w:type="dxa"/>
              <w:left w:w="115" w:type="dxa"/>
              <w:bottom w:w="58" w:type="dxa"/>
              <w:right w:w="115" w:type="dxa"/>
            </w:tcMar>
          </w:tcPr>
          <w:p w14:paraId="01AE6A90" w14:textId="7E31DDA9" w:rsidR="00CB62DE" w:rsidRPr="00227D58" w:rsidRDefault="00E7366D" w:rsidP="00B4095F">
            <w:pPr>
              <w:pStyle w:val="NormalWeb"/>
              <w:spacing w:before="0" w:beforeAutospacing="0" w:after="0" w:afterAutospacing="0"/>
              <w:outlineLvl w:val="0"/>
            </w:pPr>
            <w:r>
              <w:rPr>
                <w:b/>
                <w:bCs/>
              </w:rPr>
              <w:t xml:space="preserve">Myra H. </w:t>
            </w:r>
            <w:r w:rsidR="00855FB2" w:rsidRPr="00227D58">
              <w:rPr>
                <w:b/>
                <w:bCs/>
              </w:rPr>
              <w:t>Wyckoff, M.D</w:t>
            </w:r>
            <w:r w:rsidR="00855FB2" w:rsidRPr="00227D58">
              <w:rPr>
                <w:b/>
                <w:sz w:val="32"/>
              </w:rPr>
              <w:t>.</w:t>
            </w:r>
          </w:p>
        </w:tc>
      </w:tr>
      <w:tr w:rsidR="00CB62DE" w:rsidRPr="00227D58" w14:paraId="01AE6A94" w14:textId="77777777">
        <w:tc>
          <w:tcPr>
            <w:tcW w:w="2268" w:type="dxa"/>
            <w:tcMar>
              <w:top w:w="58" w:type="dxa"/>
              <w:left w:w="115" w:type="dxa"/>
              <w:bottom w:w="58" w:type="dxa"/>
              <w:right w:w="115" w:type="dxa"/>
            </w:tcMar>
          </w:tcPr>
          <w:p w14:paraId="01AE6A92" w14:textId="77777777" w:rsidR="00855FB2" w:rsidRPr="00227D58" w:rsidRDefault="00CB62DE" w:rsidP="00855FB2">
            <w:pPr>
              <w:pStyle w:val="NormalWeb"/>
              <w:spacing w:line="360" w:lineRule="atLeast"/>
              <w:rPr>
                <w:b/>
                <w:bCs/>
              </w:rPr>
            </w:pPr>
            <w:r w:rsidRPr="00227D58">
              <w:rPr>
                <w:b/>
                <w:bCs/>
              </w:rPr>
              <w:t>Office Address</w:t>
            </w:r>
          </w:p>
        </w:tc>
        <w:tc>
          <w:tcPr>
            <w:tcW w:w="8172" w:type="dxa"/>
            <w:tcMar>
              <w:top w:w="58" w:type="dxa"/>
              <w:left w:w="115" w:type="dxa"/>
              <w:bottom w:w="58" w:type="dxa"/>
              <w:right w:w="115" w:type="dxa"/>
            </w:tcMar>
          </w:tcPr>
          <w:p w14:paraId="01AE6A93" w14:textId="77777777" w:rsidR="00CB62DE" w:rsidRPr="00227D58" w:rsidRDefault="00855FB2" w:rsidP="004554E7">
            <w:pPr>
              <w:pStyle w:val="NormalWeb"/>
              <w:spacing w:line="360" w:lineRule="atLeast"/>
            </w:pPr>
            <w:r w:rsidRPr="00227D58">
              <w:rPr>
                <w:b/>
                <w:bCs/>
              </w:rPr>
              <w:t>UT Southwestern Medical Center</w:t>
            </w:r>
            <w:r w:rsidRPr="00227D58">
              <w:rPr>
                <w:b/>
                <w:bCs/>
              </w:rPr>
              <w:br/>
              <w:t>5323 Harry Hines Boulevard</w:t>
            </w:r>
            <w:r w:rsidRPr="00227D58">
              <w:rPr>
                <w:b/>
                <w:bCs/>
              </w:rPr>
              <w:br/>
              <w:t>Dallas, Texas 75390</w:t>
            </w:r>
          </w:p>
        </w:tc>
      </w:tr>
      <w:tr w:rsidR="00CB62DE" w:rsidRPr="00227D58" w14:paraId="01AE6A97" w14:textId="77777777">
        <w:tc>
          <w:tcPr>
            <w:tcW w:w="2268" w:type="dxa"/>
            <w:tcMar>
              <w:top w:w="58" w:type="dxa"/>
              <w:left w:w="115" w:type="dxa"/>
              <w:bottom w:w="58" w:type="dxa"/>
              <w:right w:w="115" w:type="dxa"/>
            </w:tcMar>
          </w:tcPr>
          <w:p w14:paraId="01AE6A95" w14:textId="77777777" w:rsidR="00CB62DE" w:rsidRPr="00227D58" w:rsidRDefault="00855FB2" w:rsidP="00855FB2">
            <w:pPr>
              <w:pStyle w:val="NormalWeb"/>
              <w:spacing w:before="0" w:beforeAutospacing="0" w:after="0" w:afterAutospacing="0"/>
              <w:outlineLvl w:val="0"/>
              <w:rPr>
                <w:b/>
                <w:bCs/>
              </w:rPr>
            </w:pPr>
            <w:r w:rsidRPr="00227D58">
              <w:rPr>
                <w:b/>
                <w:bCs/>
              </w:rPr>
              <w:t>W</w:t>
            </w:r>
            <w:r w:rsidR="00CB62DE" w:rsidRPr="00227D58">
              <w:rPr>
                <w:b/>
                <w:bCs/>
              </w:rPr>
              <w:t xml:space="preserve">ork Phone: </w:t>
            </w:r>
          </w:p>
        </w:tc>
        <w:tc>
          <w:tcPr>
            <w:tcW w:w="8172" w:type="dxa"/>
            <w:tcMar>
              <w:top w:w="58" w:type="dxa"/>
              <w:left w:w="115" w:type="dxa"/>
              <w:bottom w:w="58" w:type="dxa"/>
              <w:right w:w="115" w:type="dxa"/>
            </w:tcMar>
          </w:tcPr>
          <w:p w14:paraId="01AE6A96" w14:textId="77777777" w:rsidR="004C1F50" w:rsidRPr="00227D58" w:rsidRDefault="00855FB2" w:rsidP="00B4095F">
            <w:pPr>
              <w:pStyle w:val="NormalWeb"/>
              <w:spacing w:before="0" w:beforeAutospacing="0" w:after="0" w:afterAutospacing="0"/>
              <w:outlineLvl w:val="0"/>
              <w:rPr>
                <w:b/>
              </w:rPr>
            </w:pPr>
            <w:r w:rsidRPr="00227D58">
              <w:rPr>
                <w:lang w:val="fr-FR"/>
              </w:rPr>
              <w:t>(214) 648-39</w:t>
            </w:r>
            <w:r w:rsidR="008F60FD">
              <w:rPr>
                <w:lang w:val="fr-FR"/>
              </w:rPr>
              <w:t>03</w:t>
            </w:r>
          </w:p>
        </w:tc>
      </w:tr>
      <w:tr w:rsidR="00CB62DE" w:rsidRPr="00227D58" w14:paraId="01AE6A9A" w14:textId="77777777">
        <w:tc>
          <w:tcPr>
            <w:tcW w:w="2268" w:type="dxa"/>
            <w:tcMar>
              <w:top w:w="58" w:type="dxa"/>
              <w:left w:w="115" w:type="dxa"/>
              <w:bottom w:w="58" w:type="dxa"/>
              <w:right w:w="115" w:type="dxa"/>
            </w:tcMar>
          </w:tcPr>
          <w:p w14:paraId="01AE6A98" w14:textId="77777777" w:rsidR="00CB62DE" w:rsidRPr="00227D58" w:rsidRDefault="00CB62DE" w:rsidP="00B4095F">
            <w:pPr>
              <w:pStyle w:val="NormalWeb"/>
              <w:spacing w:before="0" w:beforeAutospacing="0" w:after="0" w:afterAutospacing="0"/>
              <w:outlineLvl w:val="0"/>
              <w:rPr>
                <w:b/>
                <w:bCs/>
              </w:rPr>
            </w:pPr>
            <w:r w:rsidRPr="00227D58">
              <w:rPr>
                <w:b/>
                <w:bCs/>
              </w:rPr>
              <w:t xml:space="preserve">Work E-Mail: </w:t>
            </w:r>
          </w:p>
        </w:tc>
        <w:tc>
          <w:tcPr>
            <w:tcW w:w="8172" w:type="dxa"/>
            <w:tcMar>
              <w:top w:w="58" w:type="dxa"/>
              <w:left w:w="115" w:type="dxa"/>
              <w:bottom w:w="58" w:type="dxa"/>
              <w:right w:w="115" w:type="dxa"/>
            </w:tcMar>
          </w:tcPr>
          <w:p w14:paraId="01AE6A99" w14:textId="77777777" w:rsidR="00CB62DE" w:rsidRPr="00227D58" w:rsidRDefault="00855FB2" w:rsidP="00B4095F">
            <w:pPr>
              <w:pStyle w:val="NormalWeb"/>
              <w:spacing w:before="0" w:beforeAutospacing="0" w:after="0" w:afterAutospacing="0"/>
              <w:outlineLvl w:val="0"/>
            </w:pPr>
            <w:r w:rsidRPr="00227D58">
              <w:rPr>
                <w:lang w:val="fr-FR"/>
              </w:rPr>
              <w:t>myra.wyckoff@utsouthwestern.edu</w:t>
            </w:r>
          </w:p>
        </w:tc>
      </w:tr>
      <w:tr w:rsidR="00CB62DE" w:rsidRPr="00227D58" w14:paraId="01AE6A9D" w14:textId="77777777">
        <w:tc>
          <w:tcPr>
            <w:tcW w:w="2268" w:type="dxa"/>
            <w:tcMar>
              <w:top w:w="58" w:type="dxa"/>
              <w:left w:w="115" w:type="dxa"/>
              <w:bottom w:w="58" w:type="dxa"/>
              <w:right w:w="115" w:type="dxa"/>
            </w:tcMar>
          </w:tcPr>
          <w:p w14:paraId="01AE6A9B" w14:textId="37259A01" w:rsidR="00CB62DE" w:rsidRPr="00227D58" w:rsidRDefault="00CB62DE" w:rsidP="00DB5379">
            <w:pPr>
              <w:pStyle w:val="NormalWeb"/>
              <w:spacing w:before="0" w:beforeAutospacing="0" w:after="0" w:afterAutospacing="0"/>
              <w:outlineLvl w:val="0"/>
              <w:rPr>
                <w:b/>
                <w:bCs/>
              </w:rPr>
            </w:pPr>
          </w:p>
        </w:tc>
        <w:tc>
          <w:tcPr>
            <w:tcW w:w="8172" w:type="dxa"/>
            <w:tcMar>
              <w:top w:w="58" w:type="dxa"/>
              <w:left w:w="115" w:type="dxa"/>
              <w:bottom w:w="58" w:type="dxa"/>
              <w:right w:w="115" w:type="dxa"/>
            </w:tcMar>
          </w:tcPr>
          <w:p w14:paraId="01AE6A9C" w14:textId="0594C3BB" w:rsidR="00CB62DE" w:rsidRPr="00227D58" w:rsidRDefault="00CB62DE" w:rsidP="00B4095F">
            <w:pPr>
              <w:pStyle w:val="NormalWeb"/>
              <w:spacing w:before="0" w:beforeAutospacing="0" w:after="0" w:afterAutospacing="0"/>
              <w:outlineLvl w:val="0"/>
            </w:pPr>
          </w:p>
        </w:tc>
      </w:tr>
      <w:tr w:rsidR="00CB62DE" w:rsidRPr="00227D58" w14:paraId="01AE6AA0" w14:textId="77777777" w:rsidTr="000218CA">
        <w:trPr>
          <w:trHeight w:val="25"/>
        </w:trPr>
        <w:tc>
          <w:tcPr>
            <w:tcW w:w="2268" w:type="dxa"/>
            <w:tcMar>
              <w:top w:w="58" w:type="dxa"/>
              <w:left w:w="115" w:type="dxa"/>
              <w:bottom w:w="58" w:type="dxa"/>
              <w:right w:w="115" w:type="dxa"/>
            </w:tcMar>
          </w:tcPr>
          <w:p w14:paraId="01AE6A9E" w14:textId="64E2931E" w:rsidR="00CB62DE" w:rsidRPr="00227D58" w:rsidRDefault="00CB62DE" w:rsidP="00B4095F">
            <w:pPr>
              <w:pStyle w:val="CommentText"/>
              <w:tabs>
                <w:tab w:val="left" w:pos="3214"/>
              </w:tabs>
              <w:outlineLvl w:val="0"/>
              <w:rPr>
                <w:b/>
                <w:bCs/>
                <w:sz w:val="24"/>
                <w:szCs w:val="24"/>
              </w:rPr>
            </w:pPr>
          </w:p>
        </w:tc>
        <w:tc>
          <w:tcPr>
            <w:tcW w:w="8172" w:type="dxa"/>
            <w:tcMar>
              <w:top w:w="58" w:type="dxa"/>
              <w:left w:w="115" w:type="dxa"/>
              <w:bottom w:w="58" w:type="dxa"/>
              <w:right w:w="115" w:type="dxa"/>
            </w:tcMar>
          </w:tcPr>
          <w:p w14:paraId="01AE6A9F" w14:textId="718DB841" w:rsidR="00CB62DE" w:rsidRPr="00227D58" w:rsidRDefault="00CB62DE" w:rsidP="00AB32D1">
            <w:pPr>
              <w:pStyle w:val="NormalWeb"/>
              <w:spacing w:before="0" w:beforeAutospacing="0" w:after="0" w:afterAutospacing="0"/>
              <w:outlineLvl w:val="0"/>
              <w:rPr>
                <w:highlight w:val="yellow"/>
              </w:rPr>
            </w:pPr>
          </w:p>
        </w:tc>
      </w:tr>
    </w:tbl>
    <w:p w14:paraId="01AE6AA1" w14:textId="77777777" w:rsidR="008C5B03" w:rsidRDefault="008C5B03" w:rsidP="00B4095F">
      <w:pPr>
        <w:rPr>
          <w:b/>
          <w:u w:val="single"/>
        </w:rPr>
      </w:pPr>
    </w:p>
    <w:p w14:paraId="01AE6AA2" w14:textId="77777777" w:rsidR="00B4095F" w:rsidRDefault="00B52E2D" w:rsidP="00B4095F">
      <w:pPr>
        <w:rPr>
          <w:b/>
          <w:u w:val="single"/>
        </w:rPr>
      </w:pPr>
      <w:r w:rsidRPr="00227D58">
        <w:rPr>
          <w:b/>
          <w:u w:val="single"/>
        </w:rPr>
        <w:t>Education</w:t>
      </w:r>
    </w:p>
    <w:p w14:paraId="01AE6AA3" w14:textId="77777777" w:rsidR="008C5B03" w:rsidRPr="008C5B03" w:rsidRDefault="008C5B03" w:rsidP="00B4095F">
      <w:pPr>
        <w:rPr>
          <w:b/>
          <w:u w:val="single"/>
        </w:rPr>
      </w:pPr>
    </w:p>
    <w:tbl>
      <w:tblPr>
        <w:tblStyle w:val="TableGrid"/>
        <w:tblW w:w="10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907"/>
        <w:gridCol w:w="2226"/>
        <w:gridCol w:w="2522"/>
        <w:gridCol w:w="3799"/>
      </w:tblGrid>
      <w:tr w:rsidR="008C2913" w:rsidRPr="00227D58" w14:paraId="01AE6AA9" w14:textId="77777777" w:rsidTr="000C458A">
        <w:trPr>
          <w:trHeight w:val="736"/>
        </w:trPr>
        <w:tc>
          <w:tcPr>
            <w:tcW w:w="0" w:type="auto"/>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AA4" w14:textId="77777777" w:rsidR="00CB62DE" w:rsidRPr="00227D58" w:rsidRDefault="00CB62DE" w:rsidP="00227D58">
            <w:pPr>
              <w:pStyle w:val="CommentText"/>
              <w:tabs>
                <w:tab w:val="left" w:pos="3214"/>
              </w:tabs>
              <w:outlineLvl w:val="0"/>
              <w:rPr>
                <w:b/>
                <w:bCs/>
                <w:sz w:val="24"/>
                <w:szCs w:val="24"/>
              </w:rPr>
            </w:pPr>
            <w:r w:rsidRPr="00227D58">
              <w:rPr>
                <w:sz w:val="24"/>
                <w:szCs w:val="24"/>
              </w:rPr>
              <w:t>Year</w:t>
            </w:r>
          </w:p>
        </w:tc>
        <w:tc>
          <w:tcPr>
            <w:tcW w:w="0" w:type="auto"/>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AA5" w14:textId="77777777" w:rsidR="00CB62DE" w:rsidRPr="00227D58" w:rsidRDefault="00CB62DE" w:rsidP="00227D58">
            <w:pPr>
              <w:pStyle w:val="NormalWeb"/>
              <w:spacing w:before="0" w:beforeAutospacing="0" w:after="0" w:afterAutospacing="0"/>
              <w:outlineLvl w:val="0"/>
            </w:pPr>
            <w:r w:rsidRPr="00227D58">
              <w:t>Degree</w:t>
            </w:r>
          </w:p>
          <w:p w14:paraId="01AE6AA6" w14:textId="77777777" w:rsidR="00CB62DE" w:rsidRPr="00227D58" w:rsidRDefault="00CB62DE" w:rsidP="00227D58">
            <w:pPr>
              <w:pStyle w:val="NormalWeb"/>
              <w:spacing w:before="0" w:beforeAutospacing="0" w:after="0" w:afterAutospacing="0"/>
              <w:outlineLvl w:val="0"/>
              <w:rPr>
                <w:b/>
                <w:bCs/>
              </w:rPr>
            </w:pPr>
            <w:r w:rsidRPr="00227D58">
              <w:t>(Honors)</w:t>
            </w:r>
          </w:p>
        </w:tc>
        <w:tc>
          <w:tcPr>
            <w:tcW w:w="0" w:type="auto"/>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AA7" w14:textId="77777777" w:rsidR="00CB62DE" w:rsidRPr="00687457" w:rsidRDefault="00CB62DE" w:rsidP="00227D58">
            <w:pPr>
              <w:pStyle w:val="NormalWeb"/>
              <w:spacing w:before="0" w:beforeAutospacing="0" w:after="0" w:afterAutospacing="0"/>
              <w:outlineLvl w:val="0"/>
            </w:pPr>
            <w:r w:rsidRPr="00227D58">
              <w:t>Field of Study</w:t>
            </w:r>
          </w:p>
        </w:tc>
        <w:tc>
          <w:tcPr>
            <w:tcW w:w="0" w:type="auto"/>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AA8" w14:textId="77777777" w:rsidR="00CB62DE" w:rsidRPr="00227D58" w:rsidRDefault="00CB62DE" w:rsidP="00227D58">
            <w:pPr>
              <w:pStyle w:val="NormalWeb"/>
              <w:spacing w:before="0" w:beforeAutospacing="0" w:after="0" w:afterAutospacing="0"/>
              <w:outlineLvl w:val="0"/>
              <w:rPr>
                <w:b/>
                <w:bCs/>
              </w:rPr>
            </w:pPr>
            <w:r w:rsidRPr="00227D58">
              <w:t>Institution</w:t>
            </w:r>
          </w:p>
        </w:tc>
      </w:tr>
      <w:tr w:rsidR="008C2913" w:rsidRPr="00227D58" w14:paraId="01AE6AB0" w14:textId="77777777" w:rsidTr="000218CA">
        <w:trPr>
          <w:trHeight w:val="218"/>
        </w:trPr>
        <w:tc>
          <w:tcPr>
            <w:tcW w:w="0" w:type="auto"/>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AA" w14:textId="77777777" w:rsidR="00CB62DE" w:rsidRPr="000218CA" w:rsidRDefault="008C5B03" w:rsidP="000218CA">
            <w:pPr>
              <w:pStyle w:val="NoSpacing"/>
            </w:pPr>
            <w:r w:rsidRPr="000218CA">
              <w:t>Aug</w:t>
            </w:r>
            <w:r w:rsidR="00687457" w:rsidRPr="000218CA">
              <w:t xml:space="preserve"> 1985 </w:t>
            </w:r>
            <w:r w:rsidR="008C2913" w:rsidRPr="000218CA">
              <w:t xml:space="preserve">- </w:t>
            </w:r>
            <w:r w:rsidR="004554E7" w:rsidRPr="000218CA">
              <w:t>May 1990</w:t>
            </w:r>
          </w:p>
        </w:tc>
        <w:tc>
          <w:tcPr>
            <w:tcW w:w="0" w:type="auto"/>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AB" w14:textId="77777777" w:rsidR="003B5947" w:rsidRPr="000218CA" w:rsidRDefault="003B5947" w:rsidP="000218CA">
            <w:pPr>
              <w:pStyle w:val="NoSpacing"/>
            </w:pPr>
            <w:r w:rsidRPr="000218CA">
              <w:t>Bachelor of Science</w:t>
            </w:r>
          </w:p>
          <w:p w14:paraId="01AE6AAC" w14:textId="77777777" w:rsidR="004C1F50" w:rsidRPr="000218CA" w:rsidRDefault="00687457" w:rsidP="000218CA">
            <w:pPr>
              <w:pStyle w:val="NoSpacing"/>
            </w:pPr>
            <w:r w:rsidRPr="000218CA">
              <w:t>(</w:t>
            </w:r>
            <w:r w:rsidR="004554E7" w:rsidRPr="000218CA">
              <w:t>Graduated Cum Laude</w:t>
            </w:r>
            <w:r w:rsidRPr="000218CA">
              <w:t>)</w:t>
            </w:r>
          </w:p>
        </w:tc>
        <w:tc>
          <w:tcPr>
            <w:tcW w:w="0" w:type="auto"/>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AD" w14:textId="211040A7" w:rsidR="004C1F50" w:rsidRPr="000218CA" w:rsidRDefault="008C5B03" w:rsidP="000218CA">
            <w:pPr>
              <w:pStyle w:val="NoSpacing"/>
            </w:pPr>
            <w:r w:rsidRPr="000218CA">
              <w:t xml:space="preserve">Major: </w:t>
            </w:r>
            <w:r w:rsidR="003B5947" w:rsidRPr="000218CA">
              <w:t>Engineering Scienc</w:t>
            </w:r>
            <w:r w:rsidR="00BA1075">
              <w:t>e</w:t>
            </w:r>
          </w:p>
          <w:p w14:paraId="01AE6AAE" w14:textId="77777777" w:rsidR="008C5B03" w:rsidRPr="000218CA" w:rsidRDefault="008C5B03" w:rsidP="000218CA">
            <w:pPr>
              <w:pStyle w:val="NoSpacing"/>
            </w:pPr>
            <w:r w:rsidRPr="000218CA">
              <w:t>Minor: Mathematics</w:t>
            </w:r>
          </w:p>
        </w:tc>
        <w:tc>
          <w:tcPr>
            <w:tcW w:w="0" w:type="auto"/>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AF" w14:textId="77777777" w:rsidR="00CB62DE" w:rsidRPr="000218CA" w:rsidRDefault="004554E7" w:rsidP="000218CA">
            <w:pPr>
              <w:pStyle w:val="NoSpacing"/>
            </w:pPr>
            <w:r w:rsidRPr="000218CA">
              <w:t>Trinity University, San Antonio, TX</w:t>
            </w:r>
          </w:p>
        </w:tc>
      </w:tr>
      <w:tr w:rsidR="008C2913" w:rsidRPr="00227D58" w14:paraId="01AE6AB6" w14:textId="77777777" w:rsidTr="008C2913">
        <w:trPr>
          <w:trHeight w:val="601"/>
        </w:trPr>
        <w:tc>
          <w:tcPr>
            <w:tcW w:w="0" w:type="auto"/>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B1" w14:textId="77777777" w:rsidR="000C458A" w:rsidRPr="000218CA" w:rsidRDefault="008C5B03" w:rsidP="000218CA">
            <w:pPr>
              <w:pStyle w:val="NoSpacing"/>
            </w:pPr>
            <w:r w:rsidRPr="000218CA">
              <w:t>Aug</w:t>
            </w:r>
            <w:r w:rsidR="004554E7" w:rsidRPr="000218CA">
              <w:t xml:space="preserve"> 1990</w:t>
            </w:r>
            <w:r w:rsidR="009F3202" w:rsidRPr="000218CA">
              <w:t xml:space="preserve"> </w:t>
            </w:r>
            <w:r w:rsidR="008C2913" w:rsidRPr="000218CA">
              <w:t>-</w:t>
            </w:r>
            <w:r w:rsidR="004554E7" w:rsidRPr="000218CA">
              <w:t xml:space="preserve"> May 1994</w:t>
            </w:r>
          </w:p>
        </w:tc>
        <w:tc>
          <w:tcPr>
            <w:tcW w:w="0" w:type="auto"/>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B2" w14:textId="77777777" w:rsidR="008C5B03" w:rsidRPr="000218CA" w:rsidRDefault="008C5B03" w:rsidP="000218CA">
            <w:pPr>
              <w:pStyle w:val="NoSpacing"/>
            </w:pPr>
            <w:r w:rsidRPr="000218CA">
              <w:t>Doctor of Medicine</w:t>
            </w:r>
          </w:p>
          <w:p w14:paraId="01AE6AB3" w14:textId="77777777" w:rsidR="00CB62DE" w:rsidRPr="000218CA" w:rsidRDefault="008C2913" w:rsidP="000218CA">
            <w:pPr>
              <w:pStyle w:val="NoSpacing"/>
            </w:pPr>
            <w:r w:rsidRPr="000218CA">
              <w:t>(</w:t>
            </w:r>
            <w:r w:rsidR="00227D58" w:rsidRPr="000218CA">
              <w:t>A</w:t>
            </w:r>
            <w:r w:rsidR="00687457" w:rsidRPr="000218CA">
              <w:t>OA</w:t>
            </w:r>
            <w:r w:rsidR="004554E7" w:rsidRPr="000218CA">
              <w:t xml:space="preserve"> Honor Society</w:t>
            </w:r>
            <w:r w:rsidRPr="000218CA">
              <w:t>)</w:t>
            </w:r>
          </w:p>
        </w:tc>
        <w:tc>
          <w:tcPr>
            <w:tcW w:w="0" w:type="auto"/>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B4" w14:textId="77777777" w:rsidR="00CB62DE" w:rsidRPr="000218CA" w:rsidRDefault="008C5B03" w:rsidP="000218CA">
            <w:pPr>
              <w:pStyle w:val="NoSpacing"/>
            </w:pPr>
            <w:r w:rsidRPr="000218CA">
              <w:t>Medicine</w:t>
            </w:r>
          </w:p>
        </w:tc>
        <w:tc>
          <w:tcPr>
            <w:tcW w:w="0" w:type="auto"/>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B5" w14:textId="77777777" w:rsidR="00CB62DE" w:rsidRPr="000218CA" w:rsidRDefault="00687457" w:rsidP="000218CA">
            <w:pPr>
              <w:pStyle w:val="NoSpacing"/>
            </w:pPr>
            <w:r w:rsidRPr="000218CA">
              <w:t xml:space="preserve">UT </w:t>
            </w:r>
            <w:r w:rsidR="004554E7" w:rsidRPr="000218CA">
              <w:t>Southwestern Medical School, Dallas, TX</w:t>
            </w:r>
          </w:p>
        </w:tc>
      </w:tr>
    </w:tbl>
    <w:p w14:paraId="01AE6AB7" w14:textId="77777777" w:rsidR="00B52E2D" w:rsidRPr="00227D58" w:rsidRDefault="00B52E2D" w:rsidP="00B4095F">
      <w:pPr>
        <w:rPr>
          <w:b/>
        </w:rPr>
      </w:pPr>
    </w:p>
    <w:p w14:paraId="01AE6AB8" w14:textId="77777777" w:rsidR="00B4095F" w:rsidRDefault="00B52E2D" w:rsidP="00B4095F">
      <w:pPr>
        <w:rPr>
          <w:b/>
        </w:rPr>
      </w:pPr>
      <w:r w:rsidRPr="00227D58">
        <w:rPr>
          <w:b/>
          <w:u w:val="single"/>
        </w:rPr>
        <w:t>Postdoctoral Training</w:t>
      </w:r>
      <w:r w:rsidRPr="00227D58">
        <w:rPr>
          <w:b/>
        </w:rPr>
        <w:t xml:space="preserve"> </w:t>
      </w:r>
    </w:p>
    <w:p w14:paraId="01AE6AB9" w14:textId="77777777" w:rsidR="000C458A" w:rsidRPr="00227D58" w:rsidRDefault="000C458A"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1687"/>
        <w:gridCol w:w="3360"/>
        <w:gridCol w:w="3725"/>
      </w:tblGrid>
      <w:tr w:rsidR="00853CA3" w:rsidRPr="00227D58" w14:paraId="01AE6ABF"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ABA" w14:textId="77777777" w:rsidR="00853CA3" w:rsidRPr="00227D58" w:rsidRDefault="00853CA3" w:rsidP="00B4095F">
            <w:pPr>
              <w:pStyle w:val="CommentText"/>
              <w:tabs>
                <w:tab w:val="left" w:pos="3214"/>
              </w:tabs>
              <w:outlineLvl w:val="0"/>
              <w:rPr>
                <w:sz w:val="24"/>
                <w:szCs w:val="24"/>
              </w:rPr>
            </w:pPr>
            <w:r w:rsidRPr="00227D58">
              <w:rPr>
                <w:sz w:val="24"/>
                <w:szCs w:val="24"/>
              </w:rPr>
              <w:t>Year(s)</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ABB" w14:textId="77777777" w:rsidR="00853CA3" w:rsidRPr="00227D58" w:rsidRDefault="00853CA3" w:rsidP="00B4095F">
            <w:pPr>
              <w:pStyle w:val="NormalWeb"/>
              <w:spacing w:before="0" w:beforeAutospacing="0" w:after="0" w:afterAutospacing="0"/>
              <w:outlineLvl w:val="0"/>
            </w:pPr>
            <w:r w:rsidRPr="00227D58">
              <w:t>Titles</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ABC" w14:textId="77777777" w:rsidR="00853CA3" w:rsidRPr="00227D58" w:rsidRDefault="00853CA3" w:rsidP="00B4095F">
            <w:pPr>
              <w:pStyle w:val="NormalWeb"/>
              <w:spacing w:before="0" w:beforeAutospacing="0" w:after="0" w:afterAutospacing="0"/>
              <w:outlineLvl w:val="0"/>
            </w:pPr>
            <w:r w:rsidRPr="00227D58">
              <w:t>Specialty/Discipline</w:t>
            </w:r>
          </w:p>
          <w:p w14:paraId="01AE6ABD" w14:textId="77777777" w:rsidR="00853CA3" w:rsidRPr="00227D58" w:rsidRDefault="00853CA3" w:rsidP="00B4095F">
            <w:pPr>
              <w:pStyle w:val="NormalWeb"/>
              <w:spacing w:before="0" w:beforeAutospacing="0" w:after="0" w:afterAutospacing="0"/>
              <w:outlineLvl w:val="0"/>
            </w:pPr>
            <w:r w:rsidRPr="00227D58">
              <w:t>(Lab PI for postdoc research)</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ABE" w14:textId="77777777" w:rsidR="00853CA3" w:rsidRPr="00227D58" w:rsidRDefault="00853CA3" w:rsidP="00B4095F">
            <w:pPr>
              <w:pStyle w:val="NormalWeb"/>
              <w:spacing w:before="0" w:beforeAutospacing="0" w:after="0" w:afterAutospacing="0"/>
              <w:outlineLvl w:val="0"/>
            </w:pPr>
            <w:r w:rsidRPr="00227D58">
              <w:t>Institution</w:t>
            </w:r>
          </w:p>
        </w:tc>
      </w:tr>
      <w:tr w:rsidR="00853CA3" w:rsidRPr="00227D58" w14:paraId="01AE6AC5" w14:textId="77777777" w:rsidTr="009F320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C0" w14:textId="77777777" w:rsidR="00853CA3" w:rsidRPr="00227D58" w:rsidRDefault="008B4183" w:rsidP="009F3202">
            <w:r>
              <w:t>J</w:t>
            </w:r>
            <w:r w:rsidR="008C5B03">
              <w:t>un</w:t>
            </w:r>
            <w:r w:rsidR="008C2913">
              <w:t xml:space="preserve"> 1994 -</w:t>
            </w:r>
            <w:r w:rsidR="008C5B03">
              <w:t xml:space="preserve"> Jun</w:t>
            </w:r>
            <w:r w:rsidR="002831D8" w:rsidRPr="00227D58">
              <w:t xml:space="preserve"> 1995</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C1" w14:textId="77777777" w:rsidR="00853CA3" w:rsidRPr="00227D58" w:rsidRDefault="002831D8" w:rsidP="009F3202">
            <w:pPr>
              <w:pStyle w:val="NormalWeb"/>
              <w:spacing w:before="0" w:beforeAutospacing="0" w:after="0" w:afterAutospacing="0"/>
              <w:outlineLvl w:val="0"/>
            </w:pPr>
            <w:r w:rsidRPr="00227D58">
              <w:t>Internship</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C2" w14:textId="77777777" w:rsidR="00853CA3" w:rsidRPr="00227D58" w:rsidRDefault="002831D8" w:rsidP="009F3202">
            <w:r w:rsidRPr="00227D58">
              <w:t>General Pediatrics</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C3" w14:textId="77777777" w:rsidR="00853CA3" w:rsidRPr="00227D58" w:rsidRDefault="002831D8" w:rsidP="009F3202">
            <w:pPr>
              <w:pStyle w:val="NormalWeb"/>
              <w:spacing w:before="0" w:beforeAutospacing="0" w:after="0" w:afterAutospacing="0"/>
              <w:outlineLvl w:val="0"/>
            </w:pPr>
            <w:r w:rsidRPr="00227D58">
              <w:t>Children’s Medical Center of Dallas</w:t>
            </w:r>
          </w:p>
          <w:p w14:paraId="01AE6AC4" w14:textId="77777777" w:rsidR="002831D8" w:rsidRPr="00227D58" w:rsidRDefault="009F3202" w:rsidP="009F3202">
            <w:r>
              <w:t xml:space="preserve">UT </w:t>
            </w:r>
            <w:r w:rsidR="002831D8" w:rsidRPr="00227D58">
              <w:t>Southwestern Medical School</w:t>
            </w:r>
          </w:p>
        </w:tc>
      </w:tr>
      <w:tr w:rsidR="00853CA3" w:rsidRPr="00227D58" w14:paraId="01AE6ACB" w14:textId="77777777" w:rsidTr="009F320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C6" w14:textId="77777777" w:rsidR="00853CA3" w:rsidRPr="00227D58" w:rsidRDefault="008C5B03" w:rsidP="009F3202">
            <w:pPr>
              <w:pStyle w:val="CommentText"/>
              <w:tabs>
                <w:tab w:val="left" w:pos="3214"/>
              </w:tabs>
              <w:outlineLvl w:val="0"/>
              <w:rPr>
                <w:sz w:val="24"/>
                <w:szCs w:val="24"/>
              </w:rPr>
            </w:pPr>
            <w:r>
              <w:rPr>
                <w:sz w:val="24"/>
              </w:rPr>
              <w:t>Jul</w:t>
            </w:r>
            <w:r w:rsidR="008C2913">
              <w:rPr>
                <w:sz w:val="24"/>
              </w:rPr>
              <w:t xml:space="preserve"> 1995 -</w:t>
            </w:r>
            <w:r>
              <w:rPr>
                <w:sz w:val="24"/>
              </w:rPr>
              <w:t xml:space="preserve"> Jun</w:t>
            </w:r>
            <w:r w:rsidR="002831D8" w:rsidRPr="00227D58">
              <w:rPr>
                <w:sz w:val="24"/>
              </w:rPr>
              <w:t xml:space="preserve"> 1997</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C7" w14:textId="77777777" w:rsidR="00853CA3" w:rsidRPr="00227D58" w:rsidRDefault="002831D8" w:rsidP="009F3202">
            <w:pPr>
              <w:pStyle w:val="NormalWeb"/>
              <w:spacing w:before="0" w:beforeAutospacing="0" w:after="0" w:afterAutospacing="0"/>
              <w:outlineLvl w:val="0"/>
            </w:pPr>
            <w:r w:rsidRPr="00227D58">
              <w:t>Residency</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C8" w14:textId="77777777" w:rsidR="00853CA3" w:rsidRPr="00227D58" w:rsidRDefault="002831D8" w:rsidP="009F3202">
            <w:r w:rsidRPr="00227D58">
              <w:t>General Pediatrics</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C9" w14:textId="77777777" w:rsidR="002831D8" w:rsidRPr="00227D58" w:rsidRDefault="002831D8" w:rsidP="009F3202">
            <w:pPr>
              <w:pStyle w:val="NormalWeb"/>
              <w:spacing w:before="0" w:beforeAutospacing="0" w:after="0" w:afterAutospacing="0"/>
              <w:outlineLvl w:val="0"/>
            </w:pPr>
            <w:r w:rsidRPr="00227D58">
              <w:t>Children’s Medical Center of Dallas</w:t>
            </w:r>
          </w:p>
          <w:p w14:paraId="01AE6ACA" w14:textId="77777777" w:rsidR="00853CA3" w:rsidRPr="00227D58" w:rsidRDefault="009F3202" w:rsidP="009F3202">
            <w:r>
              <w:t>UT</w:t>
            </w:r>
            <w:r w:rsidR="002831D8" w:rsidRPr="00227D58">
              <w:t xml:space="preserve"> Southwestern Medical School</w:t>
            </w:r>
          </w:p>
        </w:tc>
      </w:tr>
      <w:tr w:rsidR="008C5B03" w:rsidRPr="00227D58" w14:paraId="01AE6AD2" w14:textId="77777777" w:rsidTr="009F320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CC" w14:textId="77777777" w:rsidR="008C5B03" w:rsidRPr="00227D58" w:rsidRDefault="008C2913" w:rsidP="009F3202">
            <w:pPr>
              <w:pStyle w:val="CommentText"/>
              <w:tabs>
                <w:tab w:val="left" w:pos="3214"/>
              </w:tabs>
              <w:outlineLvl w:val="0"/>
              <w:rPr>
                <w:sz w:val="24"/>
              </w:rPr>
            </w:pPr>
            <w:r>
              <w:rPr>
                <w:sz w:val="24"/>
              </w:rPr>
              <w:t>Jul</w:t>
            </w:r>
            <w:r w:rsidR="00D2488F">
              <w:rPr>
                <w:sz w:val="24"/>
              </w:rPr>
              <w:t xml:space="preserve"> </w:t>
            </w:r>
            <w:r>
              <w:rPr>
                <w:sz w:val="24"/>
              </w:rPr>
              <w:t>1995 -</w:t>
            </w:r>
            <w:r w:rsidR="008C5B03">
              <w:rPr>
                <w:sz w:val="24"/>
              </w:rPr>
              <w:t xml:space="preserve"> Jun 2000</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CD" w14:textId="77777777" w:rsidR="008C5B03" w:rsidRPr="00227D58" w:rsidRDefault="008C5B03" w:rsidP="009F3202">
            <w:pPr>
              <w:pStyle w:val="NormalWeb"/>
              <w:spacing w:before="0" w:beforeAutospacing="0" w:after="0" w:afterAutospacing="0"/>
              <w:outlineLvl w:val="0"/>
            </w:pPr>
            <w:r>
              <w:t>Fellowship</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CE" w14:textId="77777777" w:rsidR="008C5B03" w:rsidRDefault="008C5B03" w:rsidP="009F3202">
            <w:r>
              <w:t>Neonatal Perinatal Medicine</w:t>
            </w:r>
          </w:p>
          <w:p w14:paraId="01AE6ACF" w14:textId="77777777" w:rsidR="009F3202" w:rsidRPr="00227D58" w:rsidRDefault="009F3202" w:rsidP="009F3202">
            <w:r>
              <w:t>(Research PI: Philip Shaul, MD)</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D0" w14:textId="77777777" w:rsidR="008C5B03" w:rsidRDefault="008C5B03" w:rsidP="009F3202">
            <w:pPr>
              <w:pStyle w:val="NormalWeb"/>
              <w:spacing w:before="0" w:beforeAutospacing="0" w:after="0" w:afterAutospacing="0"/>
              <w:outlineLvl w:val="0"/>
            </w:pPr>
            <w:r>
              <w:t>Parkland Health &amp; Hospital System</w:t>
            </w:r>
          </w:p>
          <w:p w14:paraId="01AE6AD1" w14:textId="77777777" w:rsidR="008C5B03" w:rsidRPr="00227D58" w:rsidRDefault="009F3202" w:rsidP="009F3202">
            <w:pPr>
              <w:pStyle w:val="NormalWeb"/>
              <w:spacing w:before="0" w:beforeAutospacing="0" w:after="0" w:afterAutospacing="0"/>
              <w:outlineLvl w:val="0"/>
            </w:pPr>
            <w:r>
              <w:t xml:space="preserve">UT </w:t>
            </w:r>
            <w:r w:rsidR="008C5B03">
              <w:t>Southwestern Medical School</w:t>
            </w:r>
          </w:p>
        </w:tc>
      </w:tr>
    </w:tbl>
    <w:p w14:paraId="01AE6AD3" w14:textId="77777777" w:rsidR="005025DE" w:rsidRPr="00227D58" w:rsidRDefault="005025DE" w:rsidP="00B4095F"/>
    <w:p w14:paraId="1766557A" w14:textId="77777777" w:rsidR="00126FD8" w:rsidRPr="00126FD8" w:rsidRDefault="00126FD8" w:rsidP="00126FD8">
      <w:r w:rsidRPr="00126FD8">
        <w:rPr>
          <w:b/>
          <w:bCs/>
          <w:u w:val="single"/>
        </w:rPr>
        <w:t>Professional Development Training</w:t>
      </w:r>
      <w:r w:rsidRPr="00126FD8">
        <w:t xml:space="preserve">  </w:t>
      </w:r>
    </w:p>
    <w:p w14:paraId="4BE9D4B4" w14:textId="77777777" w:rsidR="00126FD8" w:rsidRPr="00126FD8" w:rsidRDefault="00126FD8" w:rsidP="00126FD8"/>
    <w:tbl>
      <w:tblPr>
        <w:tblStyle w:val="TableGrid"/>
        <w:tblW w:w="10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5349"/>
        <w:gridCol w:w="3420"/>
      </w:tblGrid>
      <w:tr w:rsidR="00126FD8" w:rsidRPr="00126FD8" w14:paraId="05BCC966" w14:textId="77777777" w:rsidTr="004535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91DDBF" w14:textId="77777777" w:rsidR="00126FD8" w:rsidRPr="00126FD8" w:rsidRDefault="00126FD8" w:rsidP="00126FD8">
            <w:pPr>
              <w:tabs>
                <w:tab w:val="left" w:pos="3214"/>
              </w:tabs>
              <w:outlineLvl w:val="0"/>
            </w:pPr>
            <w:r w:rsidRPr="00126FD8">
              <w:t>Year(s)</w:t>
            </w:r>
          </w:p>
        </w:tc>
        <w:tc>
          <w:tcPr>
            <w:tcW w:w="534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F4D8DB" w14:textId="77777777" w:rsidR="00126FD8" w:rsidRPr="00126FD8" w:rsidRDefault="00126FD8" w:rsidP="00126FD8">
            <w:pPr>
              <w:outlineLvl w:val="0"/>
            </w:pPr>
            <w:r w:rsidRPr="00126FD8">
              <w:t>Course or Program, Degree if any</w:t>
            </w:r>
          </w:p>
        </w:tc>
        <w:tc>
          <w:tcPr>
            <w:tcW w:w="34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3015B0" w14:textId="77777777" w:rsidR="00126FD8" w:rsidRPr="00126FD8" w:rsidRDefault="00126FD8" w:rsidP="00126FD8">
            <w:pPr>
              <w:outlineLvl w:val="0"/>
            </w:pPr>
            <w:r w:rsidRPr="00126FD8">
              <w:t>Institution</w:t>
            </w:r>
          </w:p>
        </w:tc>
      </w:tr>
      <w:tr w:rsidR="00126FD8" w:rsidRPr="00126FD8" w14:paraId="2E25CE8F" w14:textId="77777777" w:rsidTr="004535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86F3F8" w14:textId="6D0416D7" w:rsidR="00126FD8" w:rsidRPr="00126FD8" w:rsidRDefault="00E321B4" w:rsidP="00126FD8">
            <w:pPr>
              <w:tabs>
                <w:tab w:val="left" w:pos="3214"/>
              </w:tabs>
              <w:outlineLvl w:val="0"/>
            </w:pPr>
            <w:r>
              <w:lastRenderedPageBreak/>
              <w:t>2025</w:t>
            </w:r>
          </w:p>
        </w:tc>
        <w:tc>
          <w:tcPr>
            <w:tcW w:w="534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60A176" w14:textId="77777777" w:rsidR="00126FD8" w:rsidRDefault="00F73200" w:rsidP="00126FD8">
            <w:pPr>
              <w:outlineLvl w:val="0"/>
            </w:pPr>
            <w:r>
              <w:t>Center for the Improvement of Mentored Experiences in Research (</w:t>
            </w:r>
            <w:r w:rsidR="003E27E7" w:rsidRPr="003E27E7">
              <w:t>CIMER</w:t>
            </w:r>
            <w:r>
              <w:t>)</w:t>
            </w:r>
            <w:r w:rsidR="003E27E7" w:rsidRPr="003E27E7">
              <w:t xml:space="preserve"> Research Mentor Training Program</w:t>
            </w:r>
          </w:p>
          <w:p w14:paraId="06A59EC6" w14:textId="77777777" w:rsidR="00F91396" w:rsidRDefault="00F91396" w:rsidP="00126FD8">
            <w:pPr>
              <w:outlineLvl w:val="0"/>
            </w:pPr>
            <w:r>
              <w:t xml:space="preserve">     Modules: Aligning Expectations</w:t>
            </w:r>
          </w:p>
          <w:p w14:paraId="3677EC9A" w14:textId="3767FC6E" w:rsidR="00F91396" w:rsidRDefault="00F91396" w:rsidP="00126FD8">
            <w:pPr>
              <w:outlineLvl w:val="0"/>
            </w:pPr>
            <w:r>
              <w:t xml:space="preserve">                     </w:t>
            </w:r>
            <w:r w:rsidR="00453524">
              <w:t>Maintaining Effective Communication</w:t>
            </w:r>
          </w:p>
          <w:p w14:paraId="53E50C7F" w14:textId="77777777" w:rsidR="00E15D6A" w:rsidRDefault="00E15D6A" w:rsidP="00126FD8">
            <w:pPr>
              <w:outlineLvl w:val="0"/>
            </w:pPr>
            <w:r>
              <w:t xml:space="preserve">                     </w:t>
            </w:r>
            <w:r w:rsidRPr="00E15D6A">
              <w:t xml:space="preserve">Articulating your Mentorship </w:t>
            </w:r>
            <w:r>
              <w:t xml:space="preserve">         </w:t>
            </w:r>
          </w:p>
          <w:p w14:paraId="5909BE27" w14:textId="63FDCF98" w:rsidR="001B61CD" w:rsidRDefault="00E15D6A" w:rsidP="00126FD8">
            <w:pPr>
              <w:outlineLvl w:val="0"/>
            </w:pPr>
            <w:r>
              <w:t xml:space="preserve">                               </w:t>
            </w:r>
            <w:r w:rsidRPr="00E15D6A">
              <w:t>Philosophy</w:t>
            </w:r>
          </w:p>
          <w:p w14:paraId="724A477C" w14:textId="67DC39E3" w:rsidR="00F91396" w:rsidRPr="00126FD8" w:rsidRDefault="00F91396" w:rsidP="00126FD8">
            <w:pPr>
              <w:outlineLvl w:val="0"/>
            </w:pPr>
          </w:p>
        </w:tc>
        <w:tc>
          <w:tcPr>
            <w:tcW w:w="34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A54A72" w14:textId="06169DEA" w:rsidR="00126FD8" w:rsidRPr="00126FD8" w:rsidRDefault="00E321B4" w:rsidP="00126FD8">
            <w:pPr>
              <w:outlineLvl w:val="0"/>
            </w:pPr>
            <w:r>
              <w:t>UT Southwestern</w:t>
            </w:r>
          </w:p>
        </w:tc>
      </w:tr>
    </w:tbl>
    <w:p w14:paraId="01AE6B2B" w14:textId="77777777" w:rsidR="005025DE" w:rsidRPr="00227D58" w:rsidRDefault="00B52E2D" w:rsidP="00B4095F">
      <w:pPr>
        <w:rPr>
          <w:u w:val="single"/>
        </w:rPr>
      </w:pPr>
      <w:r w:rsidRPr="00227D58">
        <w:rPr>
          <w:b/>
          <w:bCs/>
          <w:u w:val="single"/>
        </w:rPr>
        <w:t>Faculty Academic Appointments</w:t>
      </w:r>
    </w:p>
    <w:p w14:paraId="01AE6B2C" w14:textId="77777777" w:rsidR="005025DE" w:rsidRPr="00227D58" w:rsidRDefault="005025DE"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2280"/>
        <w:gridCol w:w="2767"/>
        <w:gridCol w:w="3725"/>
      </w:tblGrid>
      <w:tr w:rsidR="00CB62DE" w:rsidRPr="00227D58" w14:paraId="01AE6B31"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2D" w14:textId="77777777" w:rsidR="00CB62DE" w:rsidRPr="00227D58" w:rsidRDefault="006F28B6" w:rsidP="00B4095F">
            <w:pPr>
              <w:pStyle w:val="CommentText"/>
              <w:tabs>
                <w:tab w:val="left" w:pos="3214"/>
              </w:tabs>
              <w:outlineLvl w:val="0"/>
              <w:rPr>
                <w:sz w:val="24"/>
                <w:szCs w:val="24"/>
              </w:rPr>
            </w:pPr>
            <w:r w:rsidRPr="00227D58">
              <w:rPr>
                <w:sz w:val="24"/>
                <w:szCs w:val="24"/>
              </w:rPr>
              <w:t>Year(s)</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2E" w14:textId="77777777" w:rsidR="00CB62DE" w:rsidRPr="00227D58" w:rsidRDefault="006F28B6" w:rsidP="00B4095F">
            <w:pPr>
              <w:pStyle w:val="NormalWeb"/>
              <w:spacing w:before="0" w:beforeAutospacing="0" w:after="0" w:afterAutospacing="0"/>
              <w:outlineLvl w:val="0"/>
            </w:pPr>
            <w:r w:rsidRPr="00227D58">
              <w:t>Academic Title</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2F" w14:textId="77777777" w:rsidR="00CB62DE" w:rsidRPr="00227D58" w:rsidRDefault="006F28B6" w:rsidP="00B4095F">
            <w:pPr>
              <w:pStyle w:val="NormalWeb"/>
              <w:spacing w:before="0" w:beforeAutospacing="0" w:after="0" w:afterAutospacing="0"/>
              <w:outlineLvl w:val="0"/>
            </w:pPr>
            <w:r w:rsidRPr="00227D58">
              <w:t>Department</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30" w14:textId="77777777" w:rsidR="00CB62DE" w:rsidRPr="00227D58" w:rsidRDefault="006F28B6" w:rsidP="00B4095F">
            <w:pPr>
              <w:pStyle w:val="NormalWeb"/>
              <w:spacing w:before="0" w:beforeAutospacing="0" w:after="0" w:afterAutospacing="0"/>
              <w:outlineLvl w:val="0"/>
            </w:pPr>
            <w:r w:rsidRPr="00227D58">
              <w:t>Academic Institution</w:t>
            </w:r>
          </w:p>
        </w:tc>
      </w:tr>
      <w:tr w:rsidR="00CB62DE" w:rsidRPr="00227D58" w14:paraId="01AE6B37" w14:textId="77777777" w:rsidTr="00C1762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32" w14:textId="77777777" w:rsidR="00CB62DE" w:rsidRPr="00227D58" w:rsidRDefault="008C2913" w:rsidP="00C17622">
            <w:r>
              <w:t>Jul 2000-Aug</w:t>
            </w:r>
            <w:r w:rsidR="006A70BC" w:rsidRPr="00227D58">
              <w:t xml:space="preserve"> 2008</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33" w14:textId="77777777" w:rsidR="00CB62DE" w:rsidRPr="00227D58" w:rsidRDefault="006A70BC" w:rsidP="00C17622">
            <w:r w:rsidRPr="00227D58">
              <w:t>Assistant Professor of Pediatrics</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34" w14:textId="77777777" w:rsidR="006A70BC" w:rsidRPr="00227D58" w:rsidRDefault="006A70BC" w:rsidP="00C17622">
            <w:r w:rsidRPr="00227D58">
              <w:t>Division of Neonatology</w:t>
            </w:r>
          </w:p>
          <w:p w14:paraId="01AE6B35" w14:textId="77777777" w:rsidR="00CB62DE" w:rsidRPr="00227D58" w:rsidRDefault="00CB62DE" w:rsidP="00C17622">
            <w:pPr>
              <w:pStyle w:val="NormalWeb"/>
              <w:spacing w:before="0" w:beforeAutospacing="0" w:after="0" w:afterAutospacing="0"/>
              <w:outlineLvl w:val="0"/>
            </w:pP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36" w14:textId="77777777" w:rsidR="00CB62DE" w:rsidRPr="00227D58" w:rsidRDefault="008C2913" w:rsidP="00C17622">
            <w:r>
              <w:t>UT</w:t>
            </w:r>
            <w:r w:rsidR="006A70BC" w:rsidRPr="00227D58">
              <w:t xml:space="preserve"> Southwestern Medical Center, Dallas, TX</w:t>
            </w:r>
          </w:p>
        </w:tc>
      </w:tr>
      <w:tr w:rsidR="00CB62DE" w:rsidRPr="00227D58" w14:paraId="01AE6B3C" w14:textId="77777777" w:rsidTr="00C1762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38" w14:textId="77777777" w:rsidR="00CB62DE" w:rsidRPr="00227D58" w:rsidRDefault="008C2913" w:rsidP="00C17622">
            <w:r>
              <w:t>Sep</w:t>
            </w:r>
            <w:r w:rsidR="0080761F">
              <w:t xml:space="preserve"> 2008-Aug 2015</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39" w14:textId="77777777" w:rsidR="00CB62DE" w:rsidRPr="00227D58" w:rsidRDefault="006A70BC" w:rsidP="00C17622">
            <w:r w:rsidRPr="00227D58">
              <w:t>Associate Professor of Pediatrics</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3A" w14:textId="77777777" w:rsidR="00CB62DE" w:rsidRPr="00227D58" w:rsidRDefault="006A70BC" w:rsidP="00C17622">
            <w:r w:rsidRPr="00227D58">
              <w:t>Division of Neonatology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3B" w14:textId="77777777" w:rsidR="00CB62DE" w:rsidRPr="00227D58" w:rsidRDefault="008C2913" w:rsidP="00C17622">
            <w:r>
              <w:t>UT</w:t>
            </w:r>
            <w:r w:rsidR="006A70BC" w:rsidRPr="00227D58">
              <w:t xml:space="preserve"> Southwestern Medical Center, Dallas, TX</w:t>
            </w:r>
          </w:p>
        </w:tc>
      </w:tr>
      <w:tr w:rsidR="008F60FD" w:rsidRPr="00227D58" w14:paraId="01AE6B41" w14:textId="77777777" w:rsidTr="00C1762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3D" w14:textId="77777777" w:rsidR="008F60FD" w:rsidRDefault="008F60FD" w:rsidP="00C17622">
            <w:r>
              <w:t>Sep 2015</w:t>
            </w:r>
            <w:r w:rsidR="0080761F">
              <w:t>-present</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3E" w14:textId="77777777" w:rsidR="008F60FD" w:rsidRPr="00227D58" w:rsidRDefault="008F60FD" w:rsidP="00C17622">
            <w:r>
              <w:t>Professor of Pediatrics</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3F" w14:textId="77777777" w:rsidR="008F60FD" w:rsidRPr="00227D58" w:rsidRDefault="008F60FD" w:rsidP="00C17622">
            <w:r>
              <w:t>Division of Neonatology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40" w14:textId="77777777" w:rsidR="008F60FD" w:rsidRDefault="008F60FD" w:rsidP="00C17622">
            <w:r>
              <w:t>UT Southwestern Medical Center, Dallas, TX</w:t>
            </w:r>
          </w:p>
        </w:tc>
      </w:tr>
    </w:tbl>
    <w:p w14:paraId="01AE6B42" w14:textId="77777777" w:rsidR="00551CC2" w:rsidRPr="00227D58" w:rsidRDefault="00551CC2" w:rsidP="00B4095F"/>
    <w:p w14:paraId="01AE6B43" w14:textId="77777777" w:rsidR="00B4095F" w:rsidRPr="00227D58" w:rsidRDefault="00B4095F" w:rsidP="00B4095F">
      <w:pPr>
        <w:ind w:left="14"/>
        <w:rPr>
          <w:i/>
          <w:iCs/>
          <w:u w:val="single"/>
        </w:rPr>
      </w:pPr>
      <w:r w:rsidRPr="00227D58">
        <w:rPr>
          <w:b/>
          <w:bCs/>
          <w:u w:val="single"/>
        </w:rPr>
        <w:t>Appointments at Hospitals/Affiliated Institutions</w:t>
      </w:r>
    </w:p>
    <w:p w14:paraId="01AE6B44" w14:textId="77777777" w:rsidR="00B4095F" w:rsidRPr="00227D58" w:rsidRDefault="00B4095F" w:rsidP="00B4095F"/>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775"/>
        <w:gridCol w:w="2390"/>
        <w:gridCol w:w="3158"/>
        <w:gridCol w:w="3112"/>
      </w:tblGrid>
      <w:tr w:rsidR="004C1F50" w:rsidRPr="00227D58" w14:paraId="01AE6B46" w14:textId="77777777">
        <w:tc>
          <w:tcPr>
            <w:tcW w:w="10435" w:type="dxa"/>
            <w:gridSpan w:val="4"/>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45" w14:textId="77777777" w:rsidR="004C1F50" w:rsidRPr="00227D58" w:rsidRDefault="000218CA" w:rsidP="00B4095F">
            <w:pPr>
              <w:pStyle w:val="NormalWeb"/>
              <w:spacing w:before="0" w:beforeAutospacing="0" w:after="0" w:afterAutospacing="0"/>
              <w:outlineLvl w:val="0"/>
            </w:pPr>
            <w:r>
              <w:rPr>
                <w:u w:val="single"/>
              </w:rPr>
              <w:t>Past</w:t>
            </w:r>
          </w:p>
        </w:tc>
      </w:tr>
      <w:tr w:rsidR="00E43744" w:rsidRPr="00227D58" w14:paraId="01AE6B4B" w14:textId="77777777" w:rsidTr="00D66E81">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47" w14:textId="77777777" w:rsidR="00E43744" w:rsidRPr="00227D58" w:rsidRDefault="00E43744" w:rsidP="00B4095F">
            <w:pPr>
              <w:tabs>
                <w:tab w:val="left" w:pos="3214"/>
              </w:tabs>
              <w:ind w:left="2"/>
              <w:outlineLvl w:val="0"/>
            </w:pPr>
            <w:r w:rsidRPr="00227D58">
              <w:t>Year(s)</w:t>
            </w:r>
          </w:p>
        </w:tc>
        <w:tc>
          <w:tcPr>
            <w:tcW w:w="23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48" w14:textId="77777777" w:rsidR="00E43744" w:rsidRPr="00227D58" w:rsidRDefault="00E43744" w:rsidP="00B4095F">
            <w:pPr>
              <w:pStyle w:val="NormalWeb"/>
              <w:spacing w:before="0" w:beforeAutospacing="0" w:after="0" w:afterAutospacing="0"/>
              <w:outlineLvl w:val="0"/>
            </w:pPr>
            <w:r w:rsidRPr="00227D58">
              <w:t>Position Title</w:t>
            </w:r>
          </w:p>
        </w:tc>
        <w:tc>
          <w:tcPr>
            <w:tcW w:w="31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49" w14:textId="77777777" w:rsidR="00E43744" w:rsidRPr="00227D58" w:rsidRDefault="006E3CF6" w:rsidP="006E3CF6">
            <w:pPr>
              <w:pStyle w:val="NormalWeb"/>
              <w:spacing w:before="0" w:beforeAutospacing="0" w:after="0" w:afterAutospacing="0"/>
              <w:outlineLvl w:val="0"/>
            </w:pPr>
            <w:r w:rsidRPr="00227D58">
              <w:t>Department/</w:t>
            </w:r>
            <w:r w:rsidR="00E43744" w:rsidRPr="00227D58">
              <w:t>Division</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4A" w14:textId="77777777" w:rsidR="00E43744" w:rsidRPr="00227D58" w:rsidRDefault="00E43744" w:rsidP="00B4095F">
            <w:pPr>
              <w:pStyle w:val="NormalWeb"/>
              <w:spacing w:before="0" w:beforeAutospacing="0" w:after="0" w:afterAutospacing="0"/>
              <w:outlineLvl w:val="0"/>
            </w:pPr>
            <w:r w:rsidRPr="00227D58">
              <w:t>Institution</w:t>
            </w:r>
          </w:p>
        </w:tc>
      </w:tr>
      <w:tr w:rsidR="00076F6A" w:rsidRPr="00227D58" w14:paraId="01AE6B50" w14:textId="77777777" w:rsidTr="007974E4">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4C" w14:textId="77777777" w:rsidR="00076F6A" w:rsidRPr="000E5B09" w:rsidRDefault="00076F6A" w:rsidP="007974E4">
            <w:r w:rsidRPr="000E5B09">
              <w:t>2001-2013</w:t>
            </w:r>
          </w:p>
        </w:tc>
        <w:tc>
          <w:tcPr>
            <w:tcW w:w="23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4D" w14:textId="77777777" w:rsidR="00076F6A" w:rsidRPr="000E5B09" w:rsidRDefault="00076F6A" w:rsidP="007974E4">
            <w:r w:rsidRPr="000E5B09">
              <w:t>Consultant Staff</w:t>
            </w:r>
          </w:p>
        </w:tc>
        <w:tc>
          <w:tcPr>
            <w:tcW w:w="31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4E" w14:textId="77777777" w:rsidR="00076F6A" w:rsidRPr="000E5B09" w:rsidRDefault="00076F6A" w:rsidP="007974E4">
            <w:r w:rsidRPr="000E5B09">
              <w:t>Department of Pediatrics</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4F" w14:textId="77777777" w:rsidR="00076F6A" w:rsidRDefault="00076F6A" w:rsidP="007974E4">
            <w:r w:rsidRPr="000E5B09">
              <w:t xml:space="preserve">St. Paul University Hospital, Dallas, TX </w:t>
            </w:r>
          </w:p>
        </w:tc>
      </w:tr>
      <w:tr w:rsidR="004D4BD9" w:rsidRPr="00227D58" w14:paraId="4A1543D8" w14:textId="77777777" w:rsidTr="004D4BD9">
        <w:trPr>
          <w:trHeight w:val="398"/>
        </w:trPr>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5DB914E4" w14:textId="583A5F30" w:rsidR="004D4BD9" w:rsidRPr="000E5B09" w:rsidRDefault="004D4BD9" w:rsidP="004D4BD9">
            <w:r>
              <w:t>2016-2024</w:t>
            </w:r>
          </w:p>
        </w:tc>
        <w:tc>
          <w:tcPr>
            <w:tcW w:w="23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2063564E" w14:textId="52628BCE" w:rsidR="004D4BD9" w:rsidRPr="000E5B09" w:rsidRDefault="004D4BD9" w:rsidP="004D4BD9">
            <w:r>
              <w:t>Active Medical Staff</w:t>
            </w:r>
          </w:p>
        </w:tc>
        <w:tc>
          <w:tcPr>
            <w:tcW w:w="31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1DF2C242" w14:textId="045CB4E0" w:rsidR="004D4BD9" w:rsidRPr="000E5B09" w:rsidRDefault="004D4BD9" w:rsidP="004D4BD9">
            <w:r>
              <w:t>Department of Pediatrics</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513223D" w14:textId="1B26073B" w:rsidR="004D4BD9" w:rsidRPr="000E5B09" w:rsidRDefault="004D4BD9" w:rsidP="004D4BD9">
            <w:r>
              <w:t>Texas Health Presbyterian Hospital, Dallas, TX</w:t>
            </w:r>
          </w:p>
        </w:tc>
      </w:tr>
      <w:tr w:rsidR="004D4BD9" w:rsidRPr="00227D58" w14:paraId="01AE6B52" w14:textId="77777777" w:rsidTr="00995662">
        <w:tc>
          <w:tcPr>
            <w:tcW w:w="10435" w:type="dxa"/>
            <w:gridSpan w:val="4"/>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51" w14:textId="77777777" w:rsidR="004D4BD9" w:rsidRPr="00227D58" w:rsidRDefault="004D4BD9" w:rsidP="004D4BD9">
            <w:r w:rsidRPr="00227D58">
              <w:rPr>
                <w:u w:val="single"/>
              </w:rPr>
              <w:t>Current</w:t>
            </w:r>
          </w:p>
        </w:tc>
      </w:tr>
      <w:tr w:rsidR="004D4BD9" w:rsidRPr="00227D58" w14:paraId="01AE6B57" w14:textId="77777777" w:rsidTr="00995662">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53" w14:textId="77777777" w:rsidR="004D4BD9" w:rsidRPr="00227D58" w:rsidRDefault="004D4BD9" w:rsidP="004D4BD9">
            <w:pPr>
              <w:tabs>
                <w:tab w:val="left" w:pos="3214"/>
              </w:tabs>
              <w:ind w:left="2"/>
              <w:outlineLvl w:val="0"/>
            </w:pPr>
            <w:r w:rsidRPr="00227D58">
              <w:t>Year(s)</w:t>
            </w:r>
          </w:p>
        </w:tc>
        <w:tc>
          <w:tcPr>
            <w:tcW w:w="23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54" w14:textId="77777777" w:rsidR="004D4BD9" w:rsidRPr="00227D58" w:rsidRDefault="004D4BD9" w:rsidP="004D4BD9">
            <w:pPr>
              <w:pStyle w:val="NormalWeb"/>
              <w:spacing w:before="0" w:beforeAutospacing="0" w:after="0" w:afterAutospacing="0"/>
              <w:outlineLvl w:val="0"/>
            </w:pPr>
            <w:r w:rsidRPr="00227D58">
              <w:t>Position Title</w:t>
            </w:r>
          </w:p>
        </w:tc>
        <w:tc>
          <w:tcPr>
            <w:tcW w:w="31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55" w14:textId="77777777" w:rsidR="004D4BD9" w:rsidRPr="00227D58" w:rsidRDefault="004D4BD9" w:rsidP="004D4BD9">
            <w:pPr>
              <w:pStyle w:val="NormalWeb"/>
              <w:spacing w:before="0" w:beforeAutospacing="0" w:after="0" w:afterAutospacing="0"/>
              <w:outlineLvl w:val="0"/>
            </w:pPr>
            <w:r w:rsidRPr="00227D58">
              <w:t>Department/Division</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56" w14:textId="77777777" w:rsidR="004D4BD9" w:rsidRPr="00227D58" w:rsidRDefault="004D4BD9" w:rsidP="004D4BD9">
            <w:pPr>
              <w:pStyle w:val="NormalWeb"/>
              <w:spacing w:before="0" w:beforeAutospacing="0" w:after="0" w:afterAutospacing="0"/>
              <w:outlineLvl w:val="0"/>
            </w:pPr>
            <w:r w:rsidRPr="00227D58">
              <w:t>Institution</w:t>
            </w:r>
          </w:p>
        </w:tc>
      </w:tr>
      <w:tr w:rsidR="004D4BD9" w:rsidRPr="00227D58" w14:paraId="01AE6B5C" w14:textId="77777777" w:rsidTr="00D66E81">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58" w14:textId="77777777" w:rsidR="004D4BD9" w:rsidRPr="00227D58" w:rsidRDefault="004D4BD9" w:rsidP="004D4BD9">
            <w:r w:rsidRPr="00227D58">
              <w:t xml:space="preserve">2000-present </w:t>
            </w:r>
          </w:p>
        </w:tc>
        <w:tc>
          <w:tcPr>
            <w:tcW w:w="23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59" w14:textId="77777777" w:rsidR="004D4BD9" w:rsidRPr="00227D58" w:rsidRDefault="004D4BD9" w:rsidP="004D4BD9">
            <w:r w:rsidRPr="00227D58">
              <w:t>Active Medical Staff</w:t>
            </w:r>
          </w:p>
        </w:tc>
        <w:tc>
          <w:tcPr>
            <w:tcW w:w="31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5A" w14:textId="77777777" w:rsidR="004D4BD9" w:rsidRPr="00227D58" w:rsidRDefault="004D4BD9" w:rsidP="004D4BD9">
            <w:r w:rsidRPr="00227D58">
              <w:t>Department of Pediatrics</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5B" w14:textId="77777777" w:rsidR="004D4BD9" w:rsidRPr="00227D58" w:rsidRDefault="004D4BD9" w:rsidP="004D4BD9">
            <w:r w:rsidRPr="00227D58">
              <w:t>Parkland Health &amp; Hospital System, Dallas, TX</w:t>
            </w:r>
          </w:p>
        </w:tc>
      </w:tr>
      <w:tr w:rsidR="004D4BD9" w:rsidRPr="00227D58" w14:paraId="01AE6B61" w14:textId="77777777" w:rsidTr="00D66E81">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5D" w14:textId="77777777" w:rsidR="004D4BD9" w:rsidRPr="00227D58" w:rsidRDefault="004D4BD9" w:rsidP="004D4BD9">
            <w:r w:rsidRPr="00227D58">
              <w:t>2000-present</w:t>
            </w:r>
          </w:p>
        </w:tc>
        <w:tc>
          <w:tcPr>
            <w:tcW w:w="23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5E" w14:textId="77777777" w:rsidR="004D4BD9" w:rsidRPr="00227D58" w:rsidRDefault="004D4BD9" w:rsidP="004D4BD9">
            <w:pPr>
              <w:pStyle w:val="NormalWeb"/>
              <w:spacing w:before="0" w:beforeAutospacing="0" w:after="0" w:afterAutospacing="0"/>
              <w:outlineLvl w:val="0"/>
            </w:pPr>
            <w:r w:rsidRPr="00227D58">
              <w:t>Active Medical Staff</w:t>
            </w:r>
          </w:p>
        </w:tc>
        <w:tc>
          <w:tcPr>
            <w:tcW w:w="31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5F" w14:textId="77777777" w:rsidR="004D4BD9" w:rsidRPr="00227D58" w:rsidRDefault="004D4BD9" w:rsidP="004D4BD9">
            <w:r w:rsidRPr="00227D58">
              <w:t>Department of Pediatrics</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60" w14:textId="77777777" w:rsidR="004D4BD9" w:rsidRPr="00227D58" w:rsidRDefault="004D4BD9" w:rsidP="004D4BD9">
            <w:r w:rsidRPr="00227D58">
              <w:t>Children’s Medical Center, Dallas, TX</w:t>
            </w:r>
          </w:p>
        </w:tc>
      </w:tr>
      <w:tr w:rsidR="004D4BD9" w:rsidRPr="00227D58" w14:paraId="01AE6B66" w14:textId="77777777" w:rsidTr="00D66E81">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62" w14:textId="77777777" w:rsidR="004D4BD9" w:rsidRDefault="004D4BD9" w:rsidP="004D4BD9">
            <w:r>
              <w:t>2013-present</w:t>
            </w:r>
          </w:p>
        </w:tc>
        <w:tc>
          <w:tcPr>
            <w:tcW w:w="23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63" w14:textId="77777777" w:rsidR="004D4BD9" w:rsidRPr="00227D58" w:rsidRDefault="004D4BD9" w:rsidP="004D4BD9">
            <w:pPr>
              <w:pStyle w:val="NormalWeb"/>
              <w:spacing w:before="0" w:beforeAutospacing="0" w:after="0" w:afterAutospacing="0"/>
              <w:outlineLvl w:val="0"/>
            </w:pPr>
            <w:r>
              <w:t>Active Medical Staff</w:t>
            </w:r>
          </w:p>
        </w:tc>
        <w:tc>
          <w:tcPr>
            <w:tcW w:w="31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64" w14:textId="77777777" w:rsidR="004D4BD9" w:rsidRPr="00227D58" w:rsidRDefault="004D4BD9" w:rsidP="004D4BD9">
            <w:r>
              <w:t>Department of Pediatrics</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65" w14:textId="77777777" w:rsidR="004D4BD9" w:rsidRPr="00227D58" w:rsidRDefault="004D4BD9" w:rsidP="004D4BD9">
            <w:r>
              <w:t>Clements University Hospital, Dallas, TX</w:t>
            </w:r>
          </w:p>
        </w:tc>
      </w:tr>
    </w:tbl>
    <w:p w14:paraId="01AE6B6C" w14:textId="77777777" w:rsidR="00D52FC8" w:rsidRPr="00227D58" w:rsidRDefault="00D52FC8" w:rsidP="00B4095F"/>
    <w:p w14:paraId="01AE6B6D" w14:textId="77777777" w:rsidR="00B4095F" w:rsidRPr="00227D58" w:rsidRDefault="00B4095F" w:rsidP="00B4095F">
      <w:r w:rsidRPr="00227D58">
        <w:rPr>
          <w:b/>
          <w:bCs/>
          <w:u w:val="single"/>
        </w:rPr>
        <w:t>Other Professional Positions</w:t>
      </w:r>
      <w:r w:rsidRPr="00227D58">
        <w:t xml:space="preserve"> </w:t>
      </w:r>
    </w:p>
    <w:p w14:paraId="01AE6B6E" w14:textId="77777777" w:rsidR="00CD26FF" w:rsidRPr="00227D58" w:rsidRDefault="00CD26F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5167"/>
        <w:gridCol w:w="3605"/>
      </w:tblGrid>
      <w:tr w:rsidR="00CB62DE" w:rsidRPr="00227D58" w14:paraId="01AE6B72"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6F" w14:textId="77777777" w:rsidR="00CB62DE" w:rsidRPr="00227D58" w:rsidRDefault="00CB62DE" w:rsidP="00B4095F">
            <w:pPr>
              <w:pStyle w:val="CommentText"/>
              <w:tabs>
                <w:tab w:val="left" w:pos="3214"/>
              </w:tabs>
              <w:outlineLvl w:val="0"/>
              <w:rPr>
                <w:sz w:val="24"/>
                <w:szCs w:val="24"/>
              </w:rPr>
            </w:pPr>
            <w:r w:rsidRPr="00227D58">
              <w:rPr>
                <w:sz w:val="24"/>
                <w:szCs w:val="24"/>
              </w:rPr>
              <w:t>Year(s)</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70" w14:textId="77777777" w:rsidR="00CB62DE" w:rsidRPr="00227D58" w:rsidRDefault="00CB62DE" w:rsidP="00B4095F">
            <w:pPr>
              <w:pStyle w:val="NormalWeb"/>
              <w:spacing w:before="0" w:beforeAutospacing="0" w:after="0" w:afterAutospacing="0"/>
              <w:outlineLvl w:val="0"/>
            </w:pPr>
            <w:r w:rsidRPr="00227D58">
              <w:t>Position Title</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71" w14:textId="77777777" w:rsidR="00CB62DE" w:rsidRPr="00227D58" w:rsidRDefault="00CB62DE" w:rsidP="00B4095F">
            <w:pPr>
              <w:pStyle w:val="NormalWeb"/>
              <w:spacing w:before="0" w:beforeAutospacing="0" w:after="0" w:afterAutospacing="0"/>
              <w:outlineLvl w:val="0"/>
            </w:pPr>
            <w:r w:rsidRPr="00227D58">
              <w:t>Institution</w:t>
            </w:r>
          </w:p>
        </w:tc>
      </w:tr>
      <w:tr w:rsidR="00CD3F34" w:rsidRPr="00227D58" w14:paraId="290C472A"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36CD40" w14:textId="113B3E4A" w:rsidR="00CD3F34" w:rsidRDefault="00CD3F34" w:rsidP="00B4095F">
            <w:pPr>
              <w:pStyle w:val="CommentText"/>
              <w:tabs>
                <w:tab w:val="left" w:pos="3214"/>
              </w:tabs>
              <w:outlineLvl w:val="0"/>
              <w:rPr>
                <w:sz w:val="24"/>
                <w:szCs w:val="24"/>
              </w:rPr>
            </w:pPr>
            <w:r>
              <w:rPr>
                <w:sz w:val="24"/>
                <w:szCs w:val="24"/>
              </w:rPr>
              <w:t>2003-2016</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6CE106" w14:textId="04028A39" w:rsidR="00CD3F34" w:rsidRDefault="00CD3F34" w:rsidP="004819C1">
            <w:pPr>
              <w:tabs>
                <w:tab w:val="left" w:pos="1980"/>
                <w:tab w:val="left" w:pos="5760"/>
              </w:tabs>
            </w:pPr>
            <w:r>
              <w:t>Content Expert and Task Force Member</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0175AD" w14:textId="4C556B4F" w:rsidR="00CD3F34" w:rsidRDefault="00CD3F34" w:rsidP="00B4095F">
            <w:pPr>
              <w:pStyle w:val="NormalWeb"/>
              <w:spacing w:before="0" w:beforeAutospacing="0" w:after="0" w:afterAutospacing="0"/>
              <w:outlineLvl w:val="0"/>
            </w:pPr>
            <w:r>
              <w:t>International Liaison Committee on Resuscitation</w:t>
            </w:r>
          </w:p>
        </w:tc>
      </w:tr>
      <w:tr w:rsidR="00F8286A" w:rsidRPr="00227D58" w14:paraId="34174165"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8B1425" w14:textId="4ADA8D97" w:rsidR="00F8286A" w:rsidRDefault="00F8286A" w:rsidP="00B4095F">
            <w:pPr>
              <w:pStyle w:val="CommentText"/>
              <w:tabs>
                <w:tab w:val="left" w:pos="3214"/>
              </w:tabs>
              <w:outlineLvl w:val="0"/>
              <w:rPr>
                <w:sz w:val="24"/>
                <w:szCs w:val="24"/>
              </w:rPr>
            </w:pPr>
            <w:r>
              <w:rPr>
                <w:sz w:val="24"/>
                <w:szCs w:val="24"/>
              </w:rPr>
              <w:t>2006-2011</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90914E" w14:textId="6C6586E4" w:rsidR="00F8286A" w:rsidRPr="00227D58" w:rsidRDefault="00F8286A" w:rsidP="004819C1">
            <w:pPr>
              <w:tabs>
                <w:tab w:val="left" w:pos="1980"/>
                <w:tab w:val="left" w:pos="5760"/>
              </w:tabs>
            </w:pPr>
            <w:r>
              <w:t>Neonatal Resuscitation Program Steering Committee Member</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232A36" w14:textId="2C2D7EF2" w:rsidR="00F8286A" w:rsidRPr="00227D58" w:rsidRDefault="00F8286A" w:rsidP="00B4095F">
            <w:pPr>
              <w:pStyle w:val="NormalWeb"/>
              <w:spacing w:before="0" w:beforeAutospacing="0" w:after="0" w:afterAutospacing="0"/>
              <w:outlineLvl w:val="0"/>
            </w:pPr>
            <w:r>
              <w:t>American Academy of Pediatrics</w:t>
            </w:r>
          </w:p>
        </w:tc>
      </w:tr>
      <w:tr w:rsidR="004819C1" w:rsidRPr="00227D58" w14:paraId="01AE6B77"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73" w14:textId="77777777" w:rsidR="004819C1" w:rsidRPr="00227D58" w:rsidRDefault="00691029" w:rsidP="00B4095F">
            <w:pPr>
              <w:pStyle w:val="CommentText"/>
              <w:tabs>
                <w:tab w:val="left" w:pos="3214"/>
              </w:tabs>
              <w:outlineLvl w:val="0"/>
              <w:rPr>
                <w:sz w:val="24"/>
                <w:szCs w:val="24"/>
              </w:rPr>
            </w:pPr>
            <w:r>
              <w:rPr>
                <w:sz w:val="24"/>
                <w:szCs w:val="24"/>
              </w:rPr>
              <w:t>2011-2015</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74" w14:textId="77777777" w:rsidR="004819C1" w:rsidRPr="00227D58" w:rsidRDefault="004819C1" w:rsidP="004819C1">
            <w:pPr>
              <w:tabs>
                <w:tab w:val="left" w:pos="1980"/>
                <w:tab w:val="left" w:pos="5760"/>
              </w:tabs>
            </w:pPr>
            <w:r w:rsidRPr="00227D58">
              <w:t xml:space="preserve">Neonatal Resuscitation Program Steering </w:t>
            </w:r>
          </w:p>
          <w:p w14:paraId="01AE6B75" w14:textId="77777777" w:rsidR="004819C1" w:rsidRPr="00227D58" w:rsidRDefault="004819C1" w:rsidP="004819C1">
            <w:pPr>
              <w:tabs>
                <w:tab w:val="left" w:pos="1980"/>
                <w:tab w:val="left" w:pos="5760"/>
              </w:tabs>
            </w:pPr>
            <w:r w:rsidRPr="00227D58">
              <w:lastRenderedPageBreak/>
              <w:t>Committee Co-Chair</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76" w14:textId="77777777" w:rsidR="004819C1" w:rsidRPr="00227D58" w:rsidRDefault="004819C1" w:rsidP="00B4095F">
            <w:pPr>
              <w:pStyle w:val="NormalWeb"/>
              <w:spacing w:before="0" w:beforeAutospacing="0" w:after="0" w:afterAutospacing="0"/>
              <w:outlineLvl w:val="0"/>
            </w:pPr>
            <w:r w:rsidRPr="00227D58">
              <w:lastRenderedPageBreak/>
              <w:t xml:space="preserve">American </w:t>
            </w:r>
            <w:r w:rsidR="008B4183">
              <w:t>Academy of Pediatrics</w:t>
            </w:r>
          </w:p>
        </w:tc>
      </w:tr>
      <w:tr w:rsidR="004819C1" w:rsidRPr="00227D58" w14:paraId="01AE6B7B"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78" w14:textId="77777777" w:rsidR="004819C1" w:rsidRPr="00227D58" w:rsidRDefault="004819C1" w:rsidP="00B4095F">
            <w:pPr>
              <w:pStyle w:val="CommentText"/>
              <w:tabs>
                <w:tab w:val="left" w:pos="3214"/>
              </w:tabs>
              <w:outlineLvl w:val="0"/>
              <w:rPr>
                <w:sz w:val="24"/>
                <w:szCs w:val="24"/>
              </w:rPr>
            </w:pPr>
            <w:r w:rsidRPr="00227D58">
              <w:rPr>
                <w:sz w:val="24"/>
                <w:szCs w:val="24"/>
              </w:rPr>
              <w:t>2011-2015</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79" w14:textId="47210133" w:rsidR="004819C1" w:rsidRPr="00227D58" w:rsidRDefault="00BD1705" w:rsidP="00691029">
            <w:pPr>
              <w:pStyle w:val="BlockText"/>
              <w:ind w:left="12" w:right="-2"/>
            </w:pPr>
            <w:r>
              <w:t xml:space="preserve">Neonatal Resuscitation Guidelines </w:t>
            </w:r>
            <w:r w:rsidR="00691029">
              <w:t>Writing Group Chair</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7A" w14:textId="3B9B5918" w:rsidR="004819C1" w:rsidRPr="00227D58" w:rsidRDefault="004819C1" w:rsidP="00B4095F">
            <w:pPr>
              <w:pStyle w:val="NormalWeb"/>
              <w:spacing w:before="0" w:beforeAutospacing="0" w:after="0" w:afterAutospacing="0"/>
              <w:outlineLvl w:val="0"/>
            </w:pPr>
            <w:r w:rsidRPr="00227D58">
              <w:t>American Heart Association</w:t>
            </w:r>
          </w:p>
        </w:tc>
      </w:tr>
      <w:tr w:rsidR="00B01696" w:rsidRPr="00227D58" w14:paraId="01AE6B7F"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7C" w14:textId="77777777" w:rsidR="00B01696" w:rsidRDefault="00B01696" w:rsidP="00B4095F">
            <w:pPr>
              <w:pStyle w:val="CommentText"/>
              <w:tabs>
                <w:tab w:val="left" w:pos="3214"/>
              </w:tabs>
              <w:outlineLvl w:val="0"/>
              <w:rPr>
                <w:sz w:val="24"/>
                <w:szCs w:val="24"/>
              </w:rPr>
            </w:pPr>
            <w:r>
              <w:rPr>
                <w:sz w:val="24"/>
                <w:szCs w:val="24"/>
              </w:rPr>
              <w:t>2015-present</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7D" w14:textId="77777777" w:rsidR="00B01696" w:rsidRDefault="00B01696" w:rsidP="005644F4">
            <w:pPr>
              <w:pStyle w:val="BlockText"/>
              <w:ind w:left="12" w:right="-2"/>
            </w:pPr>
            <w:r>
              <w:t xml:space="preserve">International Liaison Committee on Resuscitation </w:t>
            </w:r>
            <w:r w:rsidR="005644F4">
              <w:t>Liaison</w:t>
            </w:r>
            <w:r>
              <w:t xml:space="preserve"> to the Neonatal Resuscitation Program Steering Committee</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7E" w14:textId="77777777" w:rsidR="00B01696" w:rsidRDefault="00B01696" w:rsidP="00B4095F">
            <w:pPr>
              <w:pStyle w:val="NormalWeb"/>
              <w:spacing w:before="0" w:beforeAutospacing="0" w:after="0" w:afterAutospacing="0"/>
              <w:outlineLvl w:val="0"/>
            </w:pPr>
            <w:r>
              <w:t>American Academy of Pediatrics</w:t>
            </w:r>
          </w:p>
        </w:tc>
      </w:tr>
      <w:tr w:rsidR="00BD1705" w:rsidRPr="00227D58" w14:paraId="772C735C"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B45B95" w14:textId="129CAC20" w:rsidR="00BD1705" w:rsidRDefault="00BD1705" w:rsidP="00B4095F">
            <w:pPr>
              <w:pStyle w:val="CommentText"/>
              <w:tabs>
                <w:tab w:val="left" w:pos="3214"/>
              </w:tabs>
              <w:outlineLvl w:val="0"/>
              <w:rPr>
                <w:sz w:val="24"/>
                <w:szCs w:val="24"/>
              </w:rPr>
            </w:pPr>
            <w:r>
              <w:rPr>
                <w:sz w:val="24"/>
                <w:szCs w:val="24"/>
              </w:rPr>
              <w:t>2015-2020</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2A29F0" w14:textId="119518DB" w:rsidR="00BD1705" w:rsidRDefault="00BD1705" w:rsidP="005644F4">
            <w:pPr>
              <w:pStyle w:val="BlockText"/>
              <w:ind w:left="12" w:right="-2"/>
            </w:pPr>
            <w:r>
              <w:t>Neonatal Resuscitation Guidelines Writing Group</w:t>
            </w:r>
            <w:r w:rsidR="00CA69D8">
              <w:t xml:space="preserve"> Member</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97A89E" w14:textId="1A0EDC53" w:rsidR="00BD1705" w:rsidRDefault="00BD1705" w:rsidP="00B4095F">
            <w:pPr>
              <w:pStyle w:val="NormalWeb"/>
              <w:spacing w:before="0" w:beforeAutospacing="0" w:after="0" w:afterAutospacing="0"/>
              <w:outlineLvl w:val="0"/>
            </w:pPr>
            <w:r>
              <w:t>American Heart Association</w:t>
            </w:r>
          </w:p>
        </w:tc>
      </w:tr>
      <w:tr w:rsidR="00691029" w:rsidRPr="00227D58" w14:paraId="01AE6B83"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80" w14:textId="2522EE7C" w:rsidR="00691029" w:rsidRPr="00227D58" w:rsidRDefault="00D21F6B" w:rsidP="00B4095F">
            <w:pPr>
              <w:pStyle w:val="CommentText"/>
              <w:tabs>
                <w:tab w:val="left" w:pos="3214"/>
              </w:tabs>
              <w:outlineLvl w:val="0"/>
              <w:rPr>
                <w:sz w:val="24"/>
                <w:szCs w:val="24"/>
              </w:rPr>
            </w:pPr>
            <w:r>
              <w:rPr>
                <w:sz w:val="24"/>
                <w:szCs w:val="24"/>
              </w:rPr>
              <w:t>2016</w:t>
            </w:r>
            <w:r w:rsidR="00A736D2">
              <w:rPr>
                <w:sz w:val="24"/>
                <w:szCs w:val="24"/>
              </w:rPr>
              <w:t>-2021</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81" w14:textId="44BE3839" w:rsidR="00691029" w:rsidRPr="00227D58" w:rsidRDefault="00262751" w:rsidP="00B4095F">
            <w:pPr>
              <w:pStyle w:val="BlockText"/>
              <w:ind w:left="12" w:right="-2"/>
            </w:pPr>
            <w:r>
              <w:t xml:space="preserve">Neonatal </w:t>
            </w:r>
            <w:r w:rsidR="001642E7">
              <w:t xml:space="preserve">Life Support </w:t>
            </w:r>
            <w:r>
              <w:t xml:space="preserve">Task Force, </w:t>
            </w:r>
            <w:r w:rsidR="00691029">
              <w:t>Chair</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82" w14:textId="7C9A49A9" w:rsidR="00691029" w:rsidRPr="00227D58" w:rsidRDefault="00BD1705" w:rsidP="00B4095F">
            <w:pPr>
              <w:pStyle w:val="NormalWeb"/>
              <w:spacing w:before="0" w:beforeAutospacing="0" w:after="0" w:afterAutospacing="0"/>
              <w:outlineLvl w:val="0"/>
            </w:pPr>
            <w:r>
              <w:t>International Liaison Committee on Resuscitation</w:t>
            </w:r>
          </w:p>
        </w:tc>
      </w:tr>
      <w:tr w:rsidR="00262751" w:rsidRPr="00227D58" w14:paraId="01AE6B87"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84" w14:textId="7758ABB3" w:rsidR="00262751" w:rsidRDefault="00BD1705" w:rsidP="00B4095F">
            <w:pPr>
              <w:pStyle w:val="CommentText"/>
              <w:tabs>
                <w:tab w:val="left" w:pos="3214"/>
              </w:tabs>
              <w:outlineLvl w:val="0"/>
              <w:rPr>
                <w:sz w:val="24"/>
                <w:szCs w:val="24"/>
              </w:rPr>
            </w:pPr>
            <w:r>
              <w:rPr>
                <w:sz w:val="24"/>
                <w:szCs w:val="24"/>
              </w:rPr>
              <w:t>2016-Jun 30, 2021</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85" w14:textId="77777777" w:rsidR="00262751" w:rsidRDefault="00F33430" w:rsidP="00B4095F">
            <w:pPr>
              <w:pStyle w:val="BlockText"/>
              <w:ind w:left="12" w:right="-2"/>
            </w:pPr>
            <w:r>
              <w:t xml:space="preserve">Neonatal Resuscitation Program Liaison to the </w:t>
            </w:r>
            <w:r w:rsidR="0025225B">
              <w:t xml:space="preserve">Pediatric Emphasis Group of the </w:t>
            </w:r>
            <w:r>
              <w:t>Emergency Cardiovascular Care Committee</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86" w14:textId="77777777" w:rsidR="00262751" w:rsidRDefault="00262751" w:rsidP="00B4095F">
            <w:pPr>
              <w:pStyle w:val="NormalWeb"/>
              <w:spacing w:before="0" w:beforeAutospacing="0" w:after="0" w:afterAutospacing="0"/>
              <w:outlineLvl w:val="0"/>
            </w:pPr>
            <w:r>
              <w:t>American Heart Association</w:t>
            </w:r>
          </w:p>
        </w:tc>
      </w:tr>
      <w:tr w:rsidR="00021F71" w:rsidRPr="00227D58" w14:paraId="01AE6B8B"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88" w14:textId="2711D4A5" w:rsidR="00021F71" w:rsidRDefault="00BD1705" w:rsidP="00B4095F">
            <w:pPr>
              <w:pStyle w:val="CommentText"/>
              <w:tabs>
                <w:tab w:val="left" w:pos="3214"/>
              </w:tabs>
              <w:outlineLvl w:val="0"/>
              <w:rPr>
                <w:sz w:val="24"/>
                <w:szCs w:val="24"/>
              </w:rPr>
            </w:pPr>
            <w:r>
              <w:rPr>
                <w:sz w:val="24"/>
                <w:szCs w:val="24"/>
              </w:rPr>
              <w:t>2021-2025</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89" w14:textId="77AAD3B0" w:rsidR="00021F71" w:rsidRDefault="00BD1705" w:rsidP="00B4095F">
            <w:pPr>
              <w:pStyle w:val="BlockText"/>
              <w:ind w:left="12" w:right="-2"/>
            </w:pPr>
            <w:r>
              <w:t>Neonatal Resuscitation Guidelines Writing Group</w:t>
            </w:r>
            <w:r w:rsidR="00CA69D8">
              <w:t xml:space="preserve"> Member</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8A" w14:textId="333D3643" w:rsidR="00021F71" w:rsidRDefault="00BD1705" w:rsidP="00B4095F">
            <w:pPr>
              <w:pStyle w:val="NormalWeb"/>
              <w:spacing w:before="0" w:beforeAutospacing="0" w:after="0" w:afterAutospacing="0"/>
              <w:outlineLvl w:val="0"/>
            </w:pPr>
            <w:r>
              <w:t>American Heart Association</w:t>
            </w:r>
          </w:p>
        </w:tc>
      </w:tr>
      <w:tr w:rsidR="00A736D2" w:rsidRPr="00227D58" w14:paraId="6E9F2567"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CEA3F4" w14:textId="11A84798" w:rsidR="00A736D2" w:rsidRDefault="00A736D2" w:rsidP="00B4095F">
            <w:pPr>
              <w:pStyle w:val="CommentText"/>
              <w:tabs>
                <w:tab w:val="left" w:pos="3214"/>
              </w:tabs>
              <w:outlineLvl w:val="0"/>
              <w:rPr>
                <w:sz w:val="24"/>
                <w:szCs w:val="24"/>
              </w:rPr>
            </w:pPr>
            <w:r>
              <w:rPr>
                <w:sz w:val="24"/>
                <w:szCs w:val="24"/>
              </w:rPr>
              <w:t>2022-present</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7485C2" w14:textId="16BDFD73" w:rsidR="00A736D2" w:rsidRDefault="00A736D2" w:rsidP="00B4095F">
            <w:pPr>
              <w:pStyle w:val="BlockText"/>
              <w:ind w:left="12" w:right="-2"/>
            </w:pPr>
            <w:r>
              <w:t xml:space="preserve">Neonatal Life Support Task Force </w:t>
            </w:r>
            <w:r w:rsidR="00CA69D8">
              <w:t xml:space="preserve">Immediate Past Chair and </w:t>
            </w:r>
            <w:r>
              <w:t>Member</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3C2D36" w14:textId="0C7E9D35" w:rsidR="00A736D2" w:rsidRDefault="00A736D2" w:rsidP="00B4095F">
            <w:pPr>
              <w:pStyle w:val="NormalWeb"/>
              <w:spacing w:before="0" w:beforeAutospacing="0" w:after="0" w:afterAutospacing="0"/>
              <w:outlineLvl w:val="0"/>
            </w:pPr>
            <w:r>
              <w:t>International Liaison Committee on Resuscitation</w:t>
            </w:r>
          </w:p>
        </w:tc>
      </w:tr>
    </w:tbl>
    <w:p w14:paraId="01AE6B8C" w14:textId="77777777" w:rsidR="00D52FC8" w:rsidRDefault="00D52FC8" w:rsidP="00B4095F"/>
    <w:p w14:paraId="115AB3B9" w14:textId="77777777" w:rsidR="00AD7312" w:rsidRDefault="00AD7312" w:rsidP="00AD7312"/>
    <w:p w14:paraId="5FAD6AD7" w14:textId="77777777" w:rsidR="00AD7312" w:rsidRPr="00B4095F" w:rsidRDefault="00AD7312" w:rsidP="00AD7312">
      <w:pPr>
        <w:pStyle w:val="NormalWeb"/>
        <w:spacing w:before="0" w:beforeAutospacing="0" w:after="0" w:afterAutospacing="0"/>
        <w:outlineLvl w:val="0"/>
        <w:rPr>
          <w:b/>
          <w:bCs/>
          <w:u w:val="single"/>
        </w:rPr>
      </w:pPr>
      <w:r w:rsidRPr="00B4095F">
        <w:rPr>
          <w:b/>
          <w:bCs/>
          <w:u w:val="single"/>
        </w:rPr>
        <w:t>Current Licensure and Certification</w:t>
      </w:r>
    </w:p>
    <w:p w14:paraId="1AE8A182" w14:textId="77777777" w:rsidR="00AD7312" w:rsidRPr="002E0E97" w:rsidRDefault="00AD7312" w:rsidP="00AD7312">
      <w:pPr>
        <w:pStyle w:val="NormalWeb"/>
        <w:spacing w:before="0" w:beforeAutospacing="0" w:after="0" w:afterAutospacing="0"/>
        <w:outlineLvl w:val="0"/>
        <w:rPr>
          <w:b/>
          <w:bCs/>
        </w:rPr>
      </w:pPr>
    </w:p>
    <w:p w14:paraId="6988C52D" w14:textId="53ED17D7" w:rsidR="00AD7312" w:rsidRPr="00CD7F36" w:rsidRDefault="00AD7312" w:rsidP="00AD7312">
      <w:pPr>
        <w:pStyle w:val="NormalWeb"/>
        <w:spacing w:before="0" w:beforeAutospacing="0" w:after="0" w:afterAutospacing="0"/>
        <w:outlineLvl w:val="0"/>
      </w:pPr>
      <w:r w:rsidRPr="00E43744">
        <w:rPr>
          <w:u w:val="single"/>
        </w:rPr>
        <w:t>Licensure</w:t>
      </w:r>
    </w:p>
    <w:tbl>
      <w:tblPr>
        <w:tblStyle w:val="TableGrid"/>
        <w:tblW w:w="104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8820"/>
      </w:tblGrid>
      <w:tr w:rsidR="00AD7312" w14:paraId="02B3BB0F" w14:textId="77777777" w:rsidTr="006035A3">
        <w:tc>
          <w:tcPr>
            <w:tcW w:w="1615" w:type="dxa"/>
          </w:tcPr>
          <w:p w14:paraId="3F013E18" w14:textId="77777777" w:rsidR="00AD7312" w:rsidRPr="004502B7" w:rsidRDefault="00AD7312" w:rsidP="006035A3">
            <w:pPr>
              <w:pStyle w:val="NormalWeb"/>
              <w:spacing w:before="0" w:beforeAutospacing="0" w:after="0" w:afterAutospacing="0"/>
              <w:outlineLvl w:val="0"/>
            </w:pPr>
            <w:r>
              <w:t>Year(s)</w:t>
            </w:r>
          </w:p>
        </w:tc>
        <w:tc>
          <w:tcPr>
            <w:tcW w:w="8820" w:type="dxa"/>
          </w:tcPr>
          <w:p w14:paraId="2DB7E407" w14:textId="77777777" w:rsidR="00AD7312" w:rsidRPr="004502B7" w:rsidRDefault="00AD7312" w:rsidP="006035A3">
            <w:pPr>
              <w:pStyle w:val="NormalWeb"/>
              <w:spacing w:before="0" w:beforeAutospacing="0" w:after="0" w:afterAutospacing="0"/>
              <w:outlineLvl w:val="0"/>
            </w:pPr>
            <w:r>
              <w:t>State</w:t>
            </w:r>
          </w:p>
        </w:tc>
      </w:tr>
      <w:tr w:rsidR="00AD7312" w14:paraId="21C15858" w14:textId="77777777" w:rsidTr="006035A3">
        <w:trPr>
          <w:trHeight w:val="359"/>
        </w:trPr>
        <w:tc>
          <w:tcPr>
            <w:tcW w:w="1615" w:type="dxa"/>
          </w:tcPr>
          <w:p w14:paraId="441BF21C" w14:textId="374DA301" w:rsidR="00AD7312" w:rsidRPr="00491555" w:rsidRDefault="00491555" w:rsidP="006035A3">
            <w:pPr>
              <w:pStyle w:val="NormalWeb"/>
              <w:spacing w:before="0" w:beforeAutospacing="0" w:after="0" w:afterAutospacing="0"/>
              <w:outlineLvl w:val="0"/>
            </w:pPr>
            <w:r w:rsidRPr="00491555">
              <w:t>1997-current</w:t>
            </w:r>
          </w:p>
        </w:tc>
        <w:tc>
          <w:tcPr>
            <w:tcW w:w="8820" w:type="dxa"/>
          </w:tcPr>
          <w:p w14:paraId="7F23F6D5" w14:textId="2ECC1E9A" w:rsidR="00AD7312" w:rsidRPr="00491555" w:rsidRDefault="00491555" w:rsidP="006035A3">
            <w:pPr>
              <w:pStyle w:val="NormalWeb"/>
              <w:spacing w:before="0" w:beforeAutospacing="0" w:after="0" w:afterAutospacing="0"/>
              <w:outlineLvl w:val="0"/>
            </w:pPr>
            <w:r w:rsidRPr="00491555">
              <w:t>Licensed by Texas State Board of Medical Examiners</w:t>
            </w:r>
          </w:p>
        </w:tc>
      </w:tr>
    </w:tbl>
    <w:p w14:paraId="02A2100A" w14:textId="77777777" w:rsidR="00AD7312" w:rsidRDefault="00AD7312" w:rsidP="00AD7312">
      <w:pPr>
        <w:pStyle w:val="NormalWeb"/>
        <w:spacing w:before="0" w:beforeAutospacing="0" w:after="0" w:afterAutospacing="0"/>
        <w:outlineLvl w:val="0"/>
        <w:rPr>
          <w:u w:val="single"/>
        </w:rPr>
      </w:pPr>
    </w:p>
    <w:p w14:paraId="5F41DBDA" w14:textId="77777777" w:rsidR="00CE4BED" w:rsidRDefault="00CE4BED" w:rsidP="00CE4BED">
      <w:pPr>
        <w:pStyle w:val="NormalWeb"/>
        <w:spacing w:before="0" w:beforeAutospacing="0" w:after="0" w:afterAutospacing="0"/>
        <w:outlineLvl w:val="0"/>
      </w:pPr>
      <w:r w:rsidRPr="000426E7">
        <w:rPr>
          <w:b/>
          <w:bCs/>
          <w:u w:val="single"/>
        </w:rPr>
        <w:t>Board and Other Certification</w:t>
      </w:r>
    </w:p>
    <w:p w14:paraId="7C9C268A" w14:textId="77777777" w:rsidR="00CE4BED" w:rsidRPr="000426E7" w:rsidRDefault="00CE4BED" w:rsidP="00CE4BED">
      <w:pPr>
        <w:pStyle w:val="NormalWeb"/>
        <w:spacing w:before="0" w:beforeAutospacing="0" w:after="0" w:afterAutospacing="0"/>
        <w:outlineLvl w:val="0"/>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719"/>
        <w:gridCol w:w="4053"/>
      </w:tblGrid>
      <w:tr w:rsidR="00CE4BED" w:rsidRPr="004502B7" w14:paraId="58E67F14" w14:textId="77777777" w:rsidTr="00DE37C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7F6F00" w14:textId="77777777" w:rsidR="00CE4BED" w:rsidRPr="004502B7" w:rsidRDefault="00CE4BED" w:rsidP="006035A3">
            <w:r w:rsidRPr="004502B7">
              <w:t>Year(s)</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D21802" w14:textId="77777777" w:rsidR="00CE4BED" w:rsidRPr="004502B7" w:rsidRDefault="00CE4BED" w:rsidP="006035A3">
            <w:r>
              <w:t>Specialty</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EFE9BB" w14:textId="77777777" w:rsidR="00CE4BED" w:rsidRPr="004502B7" w:rsidRDefault="00CE4BED" w:rsidP="006035A3">
            <w:r>
              <w:t>Certifying Organization</w:t>
            </w:r>
          </w:p>
        </w:tc>
      </w:tr>
      <w:tr w:rsidR="00373E2A" w:rsidRPr="004502B7" w14:paraId="07F26E4E" w14:textId="77777777" w:rsidTr="00DE37C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A5FB6F" w14:textId="316B82E6" w:rsidR="00373E2A" w:rsidRPr="004502B7" w:rsidRDefault="00373E2A" w:rsidP="00373E2A">
            <w:r>
              <w:t>1992</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AB8AA6" w14:textId="1AD7DD14" w:rsidR="00373E2A" w:rsidRPr="004502B7" w:rsidRDefault="00373E2A" w:rsidP="00373E2A">
            <w:r>
              <w:t>USMLE Part 1</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F2B40E" w14:textId="58EB9B9A" w:rsidR="00373E2A" w:rsidRPr="004502B7" w:rsidRDefault="00373E2A" w:rsidP="00373E2A">
            <w:r w:rsidRPr="00DB6742">
              <w:t>United States Medical Licensing Exam</w:t>
            </w:r>
          </w:p>
        </w:tc>
      </w:tr>
      <w:tr w:rsidR="00373E2A" w:rsidRPr="004502B7" w14:paraId="3E4FFC2F" w14:textId="77777777" w:rsidTr="00DE37C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7E6B6B" w14:textId="0E1EE63C" w:rsidR="00373E2A" w:rsidRPr="004502B7" w:rsidRDefault="00373E2A" w:rsidP="00373E2A">
            <w:r>
              <w:t>1993</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EBD3D7" w14:textId="0CF0BBDC" w:rsidR="00373E2A" w:rsidRPr="004502B7" w:rsidRDefault="00373E2A" w:rsidP="00373E2A">
            <w:r>
              <w:t>USMLE Part 2</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2AD592" w14:textId="61BD3CEF" w:rsidR="00373E2A" w:rsidRPr="004502B7" w:rsidRDefault="00373E2A" w:rsidP="00373E2A">
            <w:r w:rsidRPr="00DB6742">
              <w:t>United States Medical Licensing Exam</w:t>
            </w:r>
          </w:p>
        </w:tc>
      </w:tr>
      <w:tr w:rsidR="00373E2A" w:rsidRPr="004502B7" w14:paraId="2A88B8C1" w14:textId="77777777" w:rsidTr="00DE37C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23878B" w14:textId="7653C04C" w:rsidR="00373E2A" w:rsidRPr="004502B7" w:rsidRDefault="00373E2A" w:rsidP="00373E2A">
            <w:r>
              <w:t>1997</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1397C4" w14:textId="4976DBAF" w:rsidR="00373E2A" w:rsidRPr="004502B7" w:rsidRDefault="00373E2A" w:rsidP="00373E2A">
            <w:r>
              <w:t>USMLE Part 3</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B23ADB" w14:textId="33D77C6F" w:rsidR="00373E2A" w:rsidRPr="004502B7" w:rsidRDefault="00373E2A" w:rsidP="00373E2A">
            <w:r w:rsidRPr="00DB6742">
              <w:t>United States Medical Licensing Exam</w:t>
            </w:r>
          </w:p>
        </w:tc>
      </w:tr>
      <w:tr w:rsidR="00373E2A" w:rsidRPr="004502B7" w14:paraId="64CE4F8A" w14:textId="77777777" w:rsidTr="00DE37C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F6D018" w14:textId="2BBE4556" w:rsidR="00373E2A" w:rsidRPr="004502B7" w:rsidRDefault="006B4DF6" w:rsidP="006035A3">
            <w:r>
              <w:t>1997</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9A003C" w14:textId="0E8B3397" w:rsidR="00373E2A" w:rsidRPr="004502B7" w:rsidRDefault="008D6295" w:rsidP="006035A3">
            <w:r>
              <w:t>General Pediatrics</w:t>
            </w:r>
            <w:r w:rsidR="00FC18BE">
              <w:t xml:space="preserve"> (initial)</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07DDA1" w14:textId="101E6085" w:rsidR="00373E2A" w:rsidRPr="004502B7" w:rsidRDefault="008D6295" w:rsidP="006035A3">
            <w:r>
              <w:t>American Board of Pediatrics</w:t>
            </w:r>
          </w:p>
        </w:tc>
      </w:tr>
      <w:tr w:rsidR="00373E2A" w:rsidRPr="004502B7" w14:paraId="0B2A8D8C" w14:textId="77777777" w:rsidTr="00DE37C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B9336D" w14:textId="6B7EFF61" w:rsidR="00373E2A" w:rsidRPr="004502B7" w:rsidRDefault="006A78D6" w:rsidP="006035A3">
            <w:r>
              <w:t>Current-2026</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F693AB" w14:textId="0B724142" w:rsidR="00373E2A" w:rsidRPr="004502B7" w:rsidRDefault="006A78D6" w:rsidP="006035A3">
            <w:r>
              <w:t>General Pediatrics (recertification)</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8BF45D" w14:textId="1681A171" w:rsidR="00373E2A" w:rsidRPr="004502B7" w:rsidRDefault="006A78D6" w:rsidP="006035A3">
            <w:r>
              <w:t>American Board of Pediatrics</w:t>
            </w:r>
          </w:p>
        </w:tc>
      </w:tr>
      <w:tr w:rsidR="00373E2A" w:rsidRPr="004502B7" w14:paraId="3AF62424" w14:textId="77777777" w:rsidTr="00DE37C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BC7162" w14:textId="308B7775" w:rsidR="00373E2A" w:rsidRPr="004502B7" w:rsidRDefault="00730AFA" w:rsidP="006035A3">
            <w:r>
              <w:t>2001</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56B229" w14:textId="333742C4" w:rsidR="00373E2A" w:rsidRPr="004502B7" w:rsidRDefault="00730AFA" w:rsidP="006035A3">
            <w:r>
              <w:t>Neonatal-Perinatal Medicine (initial)</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FDCEE0" w14:textId="0DD41FF3" w:rsidR="00373E2A" w:rsidRPr="004502B7" w:rsidRDefault="00730AFA" w:rsidP="006035A3">
            <w:r>
              <w:t>American Board of Pediatrics</w:t>
            </w:r>
          </w:p>
        </w:tc>
      </w:tr>
      <w:tr w:rsidR="00373E2A" w:rsidRPr="004502B7" w14:paraId="550169C1" w14:textId="77777777" w:rsidTr="00DE37C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36426E" w14:textId="5BC787EF" w:rsidR="00373E2A" w:rsidRPr="004502B7" w:rsidRDefault="00730AFA" w:rsidP="006035A3">
            <w:r>
              <w:t>Current-2026</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9F5139" w14:textId="172ABFD5" w:rsidR="00373E2A" w:rsidRPr="004502B7" w:rsidRDefault="00730AFA" w:rsidP="006035A3">
            <w:r>
              <w:t>Neonatal-Perinatal Medicine (recertification)</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FBDAB0" w14:textId="25C8C098" w:rsidR="00373E2A" w:rsidRPr="004502B7" w:rsidRDefault="00730AFA" w:rsidP="006035A3">
            <w:r>
              <w:t>American Board of Pediatrics</w:t>
            </w:r>
          </w:p>
        </w:tc>
      </w:tr>
      <w:tr w:rsidR="000D62C6" w:rsidRPr="004502B7" w14:paraId="13451A80" w14:textId="77777777" w:rsidTr="00DE37C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908A85" w14:textId="00B6E5D9" w:rsidR="000D62C6" w:rsidRDefault="000D62C6" w:rsidP="006035A3">
            <w:r>
              <w:t>2000</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1EEA02" w14:textId="69D9EE8C" w:rsidR="000D62C6" w:rsidRDefault="000D62C6" w:rsidP="006035A3">
            <w:r>
              <w:t xml:space="preserve">Neonatal Resuscitation Program Instructor </w:t>
            </w:r>
            <w:r w:rsidR="00DE37C1">
              <w:t>(initial)</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041277" w14:textId="5B4C76A2" w:rsidR="000D62C6" w:rsidRDefault="00DE37C1" w:rsidP="006035A3">
            <w:r>
              <w:t>American Academy of Pediatrics</w:t>
            </w:r>
          </w:p>
        </w:tc>
      </w:tr>
      <w:tr w:rsidR="00373E2A" w:rsidRPr="004502B7" w14:paraId="1B2930CF" w14:textId="77777777" w:rsidTr="00DE37C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43A633" w14:textId="60415D62" w:rsidR="00373E2A" w:rsidRPr="004502B7" w:rsidRDefault="009727F0" w:rsidP="006035A3">
            <w:r>
              <w:t>Current-2025</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4BD1C3" w14:textId="125C0167" w:rsidR="00373E2A" w:rsidRPr="004502B7" w:rsidRDefault="009727F0" w:rsidP="006035A3">
            <w:r>
              <w:t>Neonatal Resuscitation Program Instructor</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BAFA82" w14:textId="5BD45DB4" w:rsidR="00373E2A" w:rsidRPr="004502B7" w:rsidRDefault="009727F0" w:rsidP="006035A3">
            <w:r>
              <w:t>American Academy of Pediatrics</w:t>
            </w:r>
          </w:p>
        </w:tc>
      </w:tr>
    </w:tbl>
    <w:p w14:paraId="01DEE8F9" w14:textId="77777777" w:rsidR="00CE4BED" w:rsidRDefault="00CE4BED" w:rsidP="00AD7312">
      <w:pPr>
        <w:pStyle w:val="NormalWeb"/>
        <w:spacing w:before="0" w:beforeAutospacing="0" w:after="0" w:afterAutospacing="0"/>
        <w:outlineLvl w:val="0"/>
        <w:rPr>
          <w:u w:val="single"/>
        </w:rPr>
      </w:pPr>
    </w:p>
    <w:p w14:paraId="245DC75E" w14:textId="77777777" w:rsidR="00A5124A" w:rsidRPr="00A5124A" w:rsidRDefault="00A5124A" w:rsidP="00A5124A">
      <w:pPr>
        <w:rPr>
          <w:b/>
          <w:bCs/>
          <w:u w:val="single"/>
        </w:rPr>
      </w:pPr>
      <w:r w:rsidRPr="00A5124A">
        <w:rPr>
          <w:b/>
          <w:bCs/>
          <w:u w:val="single"/>
        </w:rPr>
        <w:t>Honors and Awards</w:t>
      </w:r>
    </w:p>
    <w:p w14:paraId="3CB6190C" w14:textId="77777777" w:rsidR="00A5124A" w:rsidRPr="00A5124A" w:rsidRDefault="00A5124A" w:rsidP="00A5124A"/>
    <w:tbl>
      <w:tblPr>
        <w:tblW w:w="10445" w:type="dxa"/>
        <w:tblLook w:val="00A0" w:firstRow="1" w:lastRow="0" w:firstColumn="1" w:lastColumn="0" w:noHBand="0" w:noVBand="0"/>
      </w:tblPr>
      <w:tblGrid>
        <w:gridCol w:w="897"/>
        <w:gridCol w:w="3231"/>
        <w:gridCol w:w="6317"/>
      </w:tblGrid>
      <w:tr w:rsidR="00A5124A" w:rsidRPr="00A5124A" w14:paraId="5E592818" w14:textId="77777777" w:rsidTr="006035A3">
        <w:trPr>
          <w:trHeight w:val="605"/>
        </w:trPr>
        <w:tc>
          <w:tcPr>
            <w:tcW w:w="8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EBA82B" w14:textId="77777777" w:rsidR="00A5124A" w:rsidRPr="00A5124A" w:rsidRDefault="00A5124A" w:rsidP="00A5124A">
            <w:pPr>
              <w:tabs>
                <w:tab w:val="left" w:pos="3214"/>
              </w:tabs>
              <w:outlineLvl w:val="0"/>
            </w:pPr>
            <w:r w:rsidRPr="00A5124A">
              <w:lastRenderedPageBreak/>
              <w:t>Year</w:t>
            </w:r>
          </w:p>
        </w:tc>
        <w:tc>
          <w:tcPr>
            <w:tcW w:w="323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9F460C" w14:textId="77777777" w:rsidR="00A5124A" w:rsidRPr="00A5124A" w:rsidRDefault="00A5124A" w:rsidP="00A5124A">
            <w:pPr>
              <w:outlineLvl w:val="0"/>
              <w:rPr>
                <w:highlight w:val="yellow"/>
              </w:rPr>
            </w:pPr>
            <w:r w:rsidRPr="00A5124A">
              <w:t>Name of Honor/Award</w:t>
            </w:r>
          </w:p>
        </w:tc>
        <w:tc>
          <w:tcPr>
            <w:tcW w:w="6317" w:type="dxa"/>
            <w:tcBorders>
              <w:top w:val="single" w:sz="2" w:space="0" w:color="999999"/>
              <w:left w:val="single" w:sz="2" w:space="0" w:color="999999"/>
              <w:bottom w:val="single" w:sz="2" w:space="0" w:color="999999"/>
              <w:right w:val="single" w:sz="2" w:space="0" w:color="999999"/>
            </w:tcBorders>
          </w:tcPr>
          <w:p w14:paraId="084F1EB1" w14:textId="77777777" w:rsidR="00A5124A" w:rsidRPr="00A5124A" w:rsidRDefault="00A5124A" w:rsidP="00A5124A">
            <w:pPr>
              <w:outlineLvl w:val="0"/>
            </w:pPr>
            <w:r w:rsidRPr="00A5124A">
              <w:t>Awarding Organization</w:t>
            </w:r>
          </w:p>
        </w:tc>
      </w:tr>
      <w:tr w:rsidR="00A5124A" w:rsidRPr="00A5124A" w14:paraId="2DCD86DA" w14:textId="77777777" w:rsidTr="006035A3">
        <w:tc>
          <w:tcPr>
            <w:tcW w:w="8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1D63F89D" w14:textId="77777777" w:rsidR="00A5124A" w:rsidRPr="00A5124A" w:rsidRDefault="00A5124A" w:rsidP="00A5124A">
            <w:pPr>
              <w:tabs>
                <w:tab w:val="left" w:pos="3214"/>
              </w:tabs>
              <w:outlineLvl w:val="0"/>
            </w:pPr>
            <w:r w:rsidRPr="00A5124A">
              <w:t>1998</w:t>
            </w:r>
          </w:p>
        </w:tc>
        <w:tc>
          <w:tcPr>
            <w:tcW w:w="323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1F4554FC" w14:textId="77777777" w:rsidR="00A5124A" w:rsidRPr="00A5124A" w:rsidRDefault="00A5124A" w:rsidP="00A5124A">
            <w:pPr>
              <w:outlineLvl w:val="0"/>
            </w:pPr>
            <w:r w:rsidRPr="00A5124A">
              <w:t>Travel Awardee and Presenter for Perinatal &amp; Developmental Medicine Symposium</w:t>
            </w:r>
          </w:p>
        </w:tc>
        <w:tc>
          <w:tcPr>
            <w:tcW w:w="6317" w:type="dxa"/>
            <w:tcBorders>
              <w:top w:val="single" w:sz="2" w:space="0" w:color="999999"/>
              <w:left w:val="single" w:sz="2" w:space="0" w:color="999999"/>
              <w:bottom w:val="single" w:sz="2" w:space="0" w:color="999999"/>
              <w:right w:val="single" w:sz="2" w:space="0" w:color="999999"/>
            </w:tcBorders>
            <w:vAlign w:val="center"/>
          </w:tcPr>
          <w:p w14:paraId="41DA18FF" w14:textId="77777777" w:rsidR="00A5124A" w:rsidRPr="00A5124A" w:rsidRDefault="00A5124A" w:rsidP="00A5124A">
            <w:r w:rsidRPr="00A5124A">
              <w:t>American Academy of Pediatrics and Mead Johnson</w:t>
            </w:r>
          </w:p>
          <w:p w14:paraId="66FDB31E" w14:textId="77777777" w:rsidR="00A5124A" w:rsidRPr="00A5124A" w:rsidRDefault="00A5124A" w:rsidP="00A5124A">
            <w:pPr>
              <w:outlineLvl w:val="0"/>
            </w:pPr>
          </w:p>
        </w:tc>
      </w:tr>
      <w:tr w:rsidR="00A5124A" w:rsidRPr="00A5124A" w14:paraId="389BA99D" w14:textId="77777777" w:rsidTr="006035A3">
        <w:tc>
          <w:tcPr>
            <w:tcW w:w="8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40BB23D3" w14:textId="77777777" w:rsidR="00A5124A" w:rsidRPr="00A5124A" w:rsidRDefault="00A5124A" w:rsidP="00A5124A">
            <w:pPr>
              <w:tabs>
                <w:tab w:val="left" w:pos="3214"/>
              </w:tabs>
              <w:outlineLvl w:val="0"/>
            </w:pPr>
            <w:r w:rsidRPr="00A5124A">
              <w:t>2000</w:t>
            </w:r>
          </w:p>
        </w:tc>
        <w:tc>
          <w:tcPr>
            <w:tcW w:w="323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665A2C31" w14:textId="77777777" w:rsidR="00A5124A" w:rsidRPr="00A5124A" w:rsidRDefault="00A5124A" w:rsidP="00A5124A">
            <w:pPr>
              <w:outlineLvl w:val="0"/>
            </w:pPr>
            <w:r w:rsidRPr="00A5124A">
              <w:t>Outstanding Fellow of the Year</w:t>
            </w:r>
          </w:p>
        </w:tc>
        <w:tc>
          <w:tcPr>
            <w:tcW w:w="6317" w:type="dxa"/>
            <w:tcBorders>
              <w:top w:val="single" w:sz="2" w:space="0" w:color="999999"/>
              <w:left w:val="single" w:sz="2" w:space="0" w:color="999999"/>
              <w:bottom w:val="single" w:sz="2" w:space="0" w:color="999999"/>
              <w:right w:val="single" w:sz="2" w:space="0" w:color="999999"/>
            </w:tcBorders>
            <w:vAlign w:val="center"/>
          </w:tcPr>
          <w:p w14:paraId="2C5E4C23" w14:textId="77777777" w:rsidR="00A5124A" w:rsidRPr="00A5124A" w:rsidRDefault="00A5124A" w:rsidP="00A5124A">
            <w:pPr>
              <w:outlineLvl w:val="0"/>
            </w:pPr>
            <w:r w:rsidRPr="00A5124A">
              <w:t>UT Southwestern Pediatric Program (awarded by the residents)</w:t>
            </w:r>
          </w:p>
        </w:tc>
      </w:tr>
      <w:tr w:rsidR="00A5124A" w:rsidRPr="00A5124A" w14:paraId="1A4C3C21" w14:textId="77777777" w:rsidTr="006035A3">
        <w:tc>
          <w:tcPr>
            <w:tcW w:w="8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46C6D024" w14:textId="77777777" w:rsidR="00A5124A" w:rsidRPr="00A5124A" w:rsidRDefault="00A5124A" w:rsidP="00A5124A">
            <w:pPr>
              <w:tabs>
                <w:tab w:val="left" w:pos="3214"/>
              </w:tabs>
              <w:outlineLvl w:val="0"/>
            </w:pPr>
            <w:r w:rsidRPr="00A5124A">
              <w:t>2006</w:t>
            </w:r>
          </w:p>
        </w:tc>
        <w:tc>
          <w:tcPr>
            <w:tcW w:w="323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542BC254" w14:textId="77777777" w:rsidR="00A5124A" w:rsidRPr="00A5124A" w:rsidRDefault="00A5124A" w:rsidP="00A5124A">
            <w:pPr>
              <w:outlineLvl w:val="0"/>
            </w:pPr>
            <w:r w:rsidRPr="00A5124A">
              <w:t>Pediatric Faculty Teaching Award</w:t>
            </w:r>
          </w:p>
        </w:tc>
        <w:tc>
          <w:tcPr>
            <w:tcW w:w="6317" w:type="dxa"/>
            <w:tcBorders>
              <w:top w:val="single" w:sz="2" w:space="0" w:color="999999"/>
              <w:left w:val="single" w:sz="2" w:space="0" w:color="999999"/>
              <w:bottom w:val="single" w:sz="2" w:space="0" w:color="999999"/>
              <w:right w:val="single" w:sz="2" w:space="0" w:color="999999"/>
            </w:tcBorders>
            <w:vAlign w:val="center"/>
          </w:tcPr>
          <w:p w14:paraId="2DCAF4C5" w14:textId="77777777" w:rsidR="00A5124A" w:rsidRPr="00A5124A" w:rsidRDefault="00A5124A" w:rsidP="00A5124A">
            <w:pPr>
              <w:outlineLvl w:val="0"/>
            </w:pPr>
            <w:r w:rsidRPr="00A5124A">
              <w:t>UT Southwestern Pediatric Program (awarded by the residents)</w:t>
            </w:r>
          </w:p>
          <w:p w14:paraId="5E1D04C1" w14:textId="77777777" w:rsidR="00A5124A" w:rsidRPr="00A5124A" w:rsidRDefault="00A5124A" w:rsidP="00A5124A">
            <w:pPr>
              <w:ind w:firstLine="720"/>
            </w:pPr>
          </w:p>
        </w:tc>
      </w:tr>
      <w:tr w:rsidR="00A5124A" w:rsidRPr="00A5124A" w14:paraId="1C9EF058" w14:textId="77777777" w:rsidTr="006035A3">
        <w:tc>
          <w:tcPr>
            <w:tcW w:w="8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79AB738F" w14:textId="77777777" w:rsidR="00A5124A" w:rsidRPr="00A5124A" w:rsidRDefault="00A5124A" w:rsidP="00A5124A">
            <w:pPr>
              <w:tabs>
                <w:tab w:val="left" w:pos="3214"/>
              </w:tabs>
              <w:outlineLvl w:val="0"/>
            </w:pPr>
            <w:r w:rsidRPr="00A5124A">
              <w:t>2006</w:t>
            </w:r>
          </w:p>
        </w:tc>
        <w:tc>
          <w:tcPr>
            <w:tcW w:w="323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417D3048" w14:textId="77777777" w:rsidR="00A5124A" w:rsidRPr="00A5124A" w:rsidRDefault="00A5124A" w:rsidP="00A5124A">
            <w:pPr>
              <w:outlineLvl w:val="0"/>
            </w:pPr>
            <w:r w:rsidRPr="00A5124A">
              <w:t>Elected as Member</w:t>
            </w:r>
          </w:p>
        </w:tc>
        <w:tc>
          <w:tcPr>
            <w:tcW w:w="6317" w:type="dxa"/>
            <w:tcBorders>
              <w:top w:val="single" w:sz="2" w:space="0" w:color="999999"/>
              <w:left w:val="single" w:sz="2" w:space="0" w:color="999999"/>
              <w:bottom w:val="single" w:sz="2" w:space="0" w:color="999999"/>
              <w:right w:val="single" w:sz="2" w:space="0" w:color="999999"/>
            </w:tcBorders>
            <w:vAlign w:val="center"/>
          </w:tcPr>
          <w:p w14:paraId="7AB21365" w14:textId="77777777" w:rsidR="00A5124A" w:rsidRPr="00A5124A" w:rsidRDefault="00A5124A" w:rsidP="00A5124A">
            <w:pPr>
              <w:outlineLvl w:val="0"/>
            </w:pPr>
            <w:r w:rsidRPr="00A5124A">
              <w:t>Society for Pediatric Research</w:t>
            </w:r>
          </w:p>
        </w:tc>
      </w:tr>
      <w:tr w:rsidR="00A5124A" w:rsidRPr="00A5124A" w14:paraId="54A0453B" w14:textId="77777777" w:rsidTr="006035A3">
        <w:tc>
          <w:tcPr>
            <w:tcW w:w="8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1877341E" w14:textId="77777777" w:rsidR="00A5124A" w:rsidRPr="00A5124A" w:rsidRDefault="00A5124A" w:rsidP="00A5124A">
            <w:pPr>
              <w:tabs>
                <w:tab w:val="left" w:pos="3214"/>
              </w:tabs>
              <w:outlineLvl w:val="0"/>
            </w:pPr>
            <w:r w:rsidRPr="00A5124A">
              <w:t>2007</w:t>
            </w:r>
          </w:p>
        </w:tc>
        <w:tc>
          <w:tcPr>
            <w:tcW w:w="323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301715B3" w14:textId="77777777" w:rsidR="00A5124A" w:rsidRPr="00A5124A" w:rsidRDefault="00A5124A" w:rsidP="00A5124A">
            <w:pPr>
              <w:outlineLvl w:val="0"/>
            </w:pPr>
            <w:r w:rsidRPr="00A5124A">
              <w:t>NIH Young Investigator Travel Awardee</w:t>
            </w:r>
          </w:p>
        </w:tc>
        <w:tc>
          <w:tcPr>
            <w:tcW w:w="6317" w:type="dxa"/>
            <w:tcBorders>
              <w:top w:val="single" w:sz="2" w:space="0" w:color="999999"/>
              <w:left w:val="single" w:sz="2" w:space="0" w:color="999999"/>
              <w:bottom w:val="single" w:sz="2" w:space="0" w:color="999999"/>
              <w:right w:val="single" w:sz="2" w:space="0" w:color="999999"/>
            </w:tcBorders>
            <w:vAlign w:val="center"/>
          </w:tcPr>
          <w:p w14:paraId="00A853B7" w14:textId="77777777" w:rsidR="00A5124A" w:rsidRPr="00A5124A" w:rsidRDefault="00A5124A" w:rsidP="00A5124A">
            <w:pPr>
              <w:outlineLvl w:val="0"/>
            </w:pPr>
            <w:r w:rsidRPr="00A5124A">
              <w:t>Perinatal Research Society</w:t>
            </w:r>
          </w:p>
        </w:tc>
      </w:tr>
      <w:tr w:rsidR="00A5124A" w:rsidRPr="00A5124A" w14:paraId="547CBFA7" w14:textId="77777777" w:rsidTr="006035A3">
        <w:tc>
          <w:tcPr>
            <w:tcW w:w="8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238CD9A7" w14:textId="77777777" w:rsidR="00A5124A" w:rsidRPr="00A5124A" w:rsidRDefault="00A5124A" w:rsidP="00A5124A">
            <w:pPr>
              <w:tabs>
                <w:tab w:val="left" w:pos="3214"/>
              </w:tabs>
              <w:outlineLvl w:val="0"/>
            </w:pPr>
            <w:r w:rsidRPr="00A5124A">
              <w:t>2007</w:t>
            </w:r>
          </w:p>
        </w:tc>
        <w:tc>
          <w:tcPr>
            <w:tcW w:w="323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6D86AC37" w14:textId="77777777" w:rsidR="00A5124A" w:rsidRPr="00A5124A" w:rsidRDefault="00A5124A" w:rsidP="00A5124A">
            <w:pPr>
              <w:outlineLvl w:val="0"/>
            </w:pPr>
            <w:r w:rsidRPr="00A5124A">
              <w:t>Acute Care Rotation Teaching Award</w:t>
            </w:r>
          </w:p>
        </w:tc>
        <w:tc>
          <w:tcPr>
            <w:tcW w:w="6317" w:type="dxa"/>
            <w:tcBorders>
              <w:top w:val="single" w:sz="2" w:space="0" w:color="999999"/>
              <w:left w:val="single" w:sz="2" w:space="0" w:color="999999"/>
              <w:bottom w:val="single" w:sz="2" w:space="0" w:color="999999"/>
              <w:right w:val="single" w:sz="2" w:space="0" w:color="999999"/>
            </w:tcBorders>
            <w:vAlign w:val="center"/>
          </w:tcPr>
          <w:p w14:paraId="62899DEF" w14:textId="77777777" w:rsidR="00A5124A" w:rsidRPr="00A5124A" w:rsidRDefault="00A5124A" w:rsidP="00A5124A">
            <w:pPr>
              <w:outlineLvl w:val="0"/>
            </w:pPr>
            <w:r w:rsidRPr="00A5124A">
              <w:t>UT Southwestern Medical School (awarded by 4</w:t>
            </w:r>
            <w:r w:rsidRPr="00A5124A">
              <w:rPr>
                <w:vertAlign w:val="superscript"/>
              </w:rPr>
              <w:t>th</w:t>
            </w:r>
            <w:r w:rsidRPr="00A5124A">
              <w:t xml:space="preserve"> year medical students)</w:t>
            </w:r>
          </w:p>
        </w:tc>
      </w:tr>
      <w:tr w:rsidR="00A5124A" w:rsidRPr="00A5124A" w14:paraId="2532FD87" w14:textId="77777777" w:rsidTr="006035A3">
        <w:tc>
          <w:tcPr>
            <w:tcW w:w="8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50D13DBD" w14:textId="77777777" w:rsidR="00A5124A" w:rsidRPr="00A5124A" w:rsidRDefault="00A5124A" w:rsidP="00A5124A">
            <w:pPr>
              <w:tabs>
                <w:tab w:val="left" w:pos="3214"/>
              </w:tabs>
              <w:outlineLvl w:val="0"/>
            </w:pPr>
            <w:r w:rsidRPr="00A5124A">
              <w:t>2008</w:t>
            </w:r>
          </w:p>
        </w:tc>
        <w:tc>
          <w:tcPr>
            <w:tcW w:w="323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63A4DDC" w14:textId="77777777" w:rsidR="00A5124A" w:rsidRPr="00A5124A" w:rsidRDefault="00A5124A" w:rsidP="00A5124A">
            <w:pPr>
              <w:outlineLvl w:val="0"/>
            </w:pPr>
            <w:r w:rsidRPr="00A5124A">
              <w:t>Pediatric Faculty Teaching Award</w:t>
            </w:r>
          </w:p>
        </w:tc>
        <w:tc>
          <w:tcPr>
            <w:tcW w:w="6317" w:type="dxa"/>
            <w:tcBorders>
              <w:top w:val="single" w:sz="2" w:space="0" w:color="999999"/>
              <w:left w:val="single" w:sz="2" w:space="0" w:color="999999"/>
              <w:bottom w:val="single" w:sz="2" w:space="0" w:color="999999"/>
              <w:right w:val="single" w:sz="2" w:space="0" w:color="999999"/>
            </w:tcBorders>
            <w:vAlign w:val="center"/>
          </w:tcPr>
          <w:p w14:paraId="05C9AE5E" w14:textId="77777777" w:rsidR="00A5124A" w:rsidRPr="00A5124A" w:rsidRDefault="00A5124A" w:rsidP="00A5124A">
            <w:pPr>
              <w:outlineLvl w:val="0"/>
            </w:pPr>
            <w:r w:rsidRPr="00A5124A">
              <w:t>UT Southwestern Pediatric Program (awarded by the residents)</w:t>
            </w:r>
          </w:p>
        </w:tc>
      </w:tr>
      <w:tr w:rsidR="00A5124A" w:rsidRPr="00A5124A" w14:paraId="0E38D1FF" w14:textId="77777777" w:rsidTr="006035A3">
        <w:tc>
          <w:tcPr>
            <w:tcW w:w="8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3034F26B" w14:textId="77777777" w:rsidR="00A5124A" w:rsidRPr="00A5124A" w:rsidRDefault="00A5124A" w:rsidP="00A5124A">
            <w:pPr>
              <w:tabs>
                <w:tab w:val="left" w:pos="3214"/>
              </w:tabs>
              <w:outlineLvl w:val="0"/>
            </w:pPr>
            <w:r w:rsidRPr="00A5124A">
              <w:t>2008</w:t>
            </w:r>
          </w:p>
        </w:tc>
        <w:tc>
          <w:tcPr>
            <w:tcW w:w="323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7A44CC8F" w14:textId="77777777" w:rsidR="00A5124A" w:rsidRPr="00A5124A" w:rsidRDefault="00A5124A" w:rsidP="00A5124A">
            <w:pPr>
              <w:outlineLvl w:val="0"/>
            </w:pPr>
            <w:r w:rsidRPr="00A5124A">
              <w:t>Elected as Member</w:t>
            </w:r>
          </w:p>
        </w:tc>
        <w:tc>
          <w:tcPr>
            <w:tcW w:w="6317" w:type="dxa"/>
            <w:tcBorders>
              <w:top w:val="single" w:sz="2" w:space="0" w:color="999999"/>
              <w:left w:val="single" w:sz="2" w:space="0" w:color="999999"/>
              <w:bottom w:val="single" w:sz="2" w:space="0" w:color="999999"/>
              <w:right w:val="single" w:sz="2" w:space="0" w:color="999999"/>
            </w:tcBorders>
            <w:vAlign w:val="center"/>
          </w:tcPr>
          <w:p w14:paraId="3C68740C" w14:textId="77777777" w:rsidR="00A5124A" w:rsidRPr="00A5124A" w:rsidRDefault="00A5124A" w:rsidP="00A5124A">
            <w:pPr>
              <w:outlineLvl w:val="0"/>
            </w:pPr>
            <w:r w:rsidRPr="00A5124A">
              <w:t>Perinatal Research Society</w:t>
            </w:r>
          </w:p>
        </w:tc>
      </w:tr>
      <w:tr w:rsidR="00A5124A" w:rsidRPr="00A5124A" w14:paraId="6F4365B5" w14:textId="77777777" w:rsidTr="006035A3">
        <w:tc>
          <w:tcPr>
            <w:tcW w:w="8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34DCCAC0" w14:textId="77777777" w:rsidR="00A5124A" w:rsidRPr="00A5124A" w:rsidRDefault="00A5124A" w:rsidP="00A5124A">
            <w:pPr>
              <w:tabs>
                <w:tab w:val="left" w:pos="3214"/>
              </w:tabs>
              <w:outlineLvl w:val="0"/>
            </w:pPr>
            <w:r w:rsidRPr="00A5124A">
              <w:t>2009</w:t>
            </w:r>
          </w:p>
        </w:tc>
        <w:tc>
          <w:tcPr>
            <w:tcW w:w="323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155AFA8C" w14:textId="77777777" w:rsidR="00A5124A" w:rsidRPr="00A5124A" w:rsidRDefault="00A5124A" w:rsidP="00A5124A">
            <w:pPr>
              <w:outlineLvl w:val="0"/>
            </w:pPr>
            <w:r w:rsidRPr="00A5124A">
              <w:t>Acute Care Rotation Teaching Award</w:t>
            </w:r>
          </w:p>
        </w:tc>
        <w:tc>
          <w:tcPr>
            <w:tcW w:w="6317" w:type="dxa"/>
            <w:tcBorders>
              <w:top w:val="single" w:sz="2" w:space="0" w:color="999999"/>
              <w:left w:val="single" w:sz="2" w:space="0" w:color="999999"/>
              <w:bottom w:val="single" w:sz="2" w:space="0" w:color="999999"/>
              <w:right w:val="single" w:sz="2" w:space="0" w:color="999999"/>
            </w:tcBorders>
            <w:vAlign w:val="center"/>
          </w:tcPr>
          <w:p w14:paraId="5E4A9BAF" w14:textId="77777777" w:rsidR="00A5124A" w:rsidRPr="00A5124A" w:rsidRDefault="00A5124A" w:rsidP="00A5124A">
            <w:r w:rsidRPr="00A5124A">
              <w:t>UT Southwestern Medical School (awarded by 4</w:t>
            </w:r>
            <w:r w:rsidRPr="00A5124A">
              <w:rPr>
                <w:vertAlign w:val="superscript"/>
              </w:rPr>
              <w:t>th</w:t>
            </w:r>
            <w:r w:rsidRPr="00A5124A">
              <w:t xml:space="preserve"> year medical students)</w:t>
            </w:r>
          </w:p>
        </w:tc>
      </w:tr>
      <w:tr w:rsidR="00A5124A" w:rsidRPr="00A5124A" w14:paraId="213C096E" w14:textId="77777777" w:rsidTr="006035A3">
        <w:tc>
          <w:tcPr>
            <w:tcW w:w="8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7A1C87E" w14:textId="77777777" w:rsidR="00A5124A" w:rsidRPr="00A5124A" w:rsidRDefault="00A5124A" w:rsidP="00A5124A">
            <w:pPr>
              <w:tabs>
                <w:tab w:val="left" w:pos="3214"/>
              </w:tabs>
              <w:outlineLvl w:val="0"/>
            </w:pPr>
            <w:r w:rsidRPr="00A5124A">
              <w:t>2011</w:t>
            </w:r>
          </w:p>
        </w:tc>
        <w:tc>
          <w:tcPr>
            <w:tcW w:w="323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64954770" w14:textId="77777777" w:rsidR="00A5124A" w:rsidRPr="00A5124A" w:rsidRDefault="00A5124A" w:rsidP="00A5124A">
            <w:pPr>
              <w:outlineLvl w:val="0"/>
            </w:pPr>
            <w:r w:rsidRPr="00A5124A">
              <w:t>Elected Co-Chair</w:t>
            </w:r>
          </w:p>
        </w:tc>
        <w:tc>
          <w:tcPr>
            <w:tcW w:w="6317" w:type="dxa"/>
            <w:tcBorders>
              <w:top w:val="single" w:sz="2" w:space="0" w:color="999999"/>
              <w:left w:val="single" w:sz="2" w:space="0" w:color="999999"/>
              <w:bottom w:val="single" w:sz="2" w:space="0" w:color="999999"/>
              <w:right w:val="single" w:sz="2" w:space="0" w:color="999999"/>
            </w:tcBorders>
            <w:vAlign w:val="center"/>
          </w:tcPr>
          <w:p w14:paraId="4DE28055" w14:textId="77777777" w:rsidR="00A5124A" w:rsidRPr="00A5124A" w:rsidRDefault="00A5124A" w:rsidP="00A5124A">
            <w:r w:rsidRPr="00A5124A">
              <w:t xml:space="preserve">American Academy of Pediatrics Neonatal Resuscitation </w:t>
            </w:r>
          </w:p>
          <w:p w14:paraId="05622542" w14:textId="77777777" w:rsidR="00A5124A" w:rsidRPr="00A5124A" w:rsidRDefault="00A5124A" w:rsidP="00A5124A">
            <w:r w:rsidRPr="00A5124A">
              <w:t>Program Steering Committee</w:t>
            </w:r>
          </w:p>
        </w:tc>
      </w:tr>
      <w:tr w:rsidR="00A5124A" w:rsidRPr="00A5124A" w14:paraId="6868D145" w14:textId="77777777" w:rsidTr="006035A3">
        <w:tc>
          <w:tcPr>
            <w:tcW w:w="8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17427A22" w14:textId="77777777" w:rsidR="00A5124A" w:rsidRPr="00A5124A" w:rsidRDefault="00A5124A" w:rsidP="00A5124A">
            <w:pPr>
              <w:tabs>
                <w:tab w:val="left" w:pos="3214"/>
              </w:tabs>
              <w:outlineLvl w:val="0"/>
            </w:pPr>
            <w:r w:rsidRPr="00A5124A">
              <w:t>2011</w:t>
            </w:r>
          </w:p>
        </w:tc>
        <w:tc>
          <w:tcPr>
            <w:tcW w:w="323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6C543487" w14:textId="77777777" w:rsidR="00A5124A" w:rsidRPr="00A5124A" w:rsidRDefault="00A5124A" w:rsidP="00A5124A">
            <w:pPr>
              <w:outlineLvl w:val="0"/>
            </w:pPr>
            <w:r w:rsidRPr="00A5124A">
              <w:t>Pediatric Faculty Teaching Award</w:t>
            </w:r>
          </w:p>
        </w:tc>
        <w:tc>
          <w:tcPr>
            <w:tcW w:w="6317" w:type="dxa"/>
            <w:tcBorders>
              <w:top w:val="single" w:sz="2" w:space="0" w:color="999999"/>
              <w:left w:val="single" w:sz="2" w:space="0" w:color="999999"/>
              <w:bottom w:val="single" w:sz="2" w:space="0" w:color="999999"/>
              <w:right w:val="single" w:sz="2" w:space="0" w:color="999999"/>
            </w:tcBorders>
            <w:vAlign w:val="center"/>
          </w:tcPr>
          <w:p w14:paraId="75701880" w14:textId="77777777" w:rsidR="00A5124A" w:rsidRPr="00A5124A" w:rsidRDefault="00A5124A" w:rsidP="00A5124A">
            <w:pPr>
              <w:outlineLvl w:val="0"/>
            </w:pPr>
            <w:r w:rsidRPr="00A5124A">
              <w:t>UT Southwestern Pediatric Program (awarded by the residents)</w:t>
            </w:r>
          </w:p>
        </w:tc>
      </w:tr>
      <w:tr w:rsidR="00A5124A" w:rsidRPr="00A5124A" w14:paraId="3EE6C852" w14:textId="77777777" w:rsidTr="006035A3">
        <w:tc>
          <w:tcPr>
            <w:tcW w:w="8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18313E21" w14:textId="77777777" w:rsidR="00A5124A" w:rsidRPr="00A5124A" w:rsidRDefault="00A5124A" w:rsidP="00A5124A">
            <w:pPr>
              <w:tabs>
                <w:tab w:val="left" w:pos="3214"/>
              </w:tabs>
              <w:outlineLvl w:val="0"/>
            </w:pPr>
            <w:r w:rsidRPr="00A5124A">
              <w:t>2011</w:t>
            </w:r>
          </w:p>
        </w:tc>
        <w:tc>
          <w:tcPr>
            <w:tcW w:w="323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34292758" w14:textId="77777777" w:rsidR="00A5124A" w:rsidRPr="00A5124A" w:rsidRDefault="00A5124A" w:rsidP="00A5124A">
            <w:pPr>
              <w:outlineLvl w:val="0"/>
            </w:pPr>
            <w:r w:rsidRPr="00A5124A">
              <w:t>Elected Chair Elect</w:t>
            </w:r>
          </w:p>
        </w:tc>
        <w:tc>
          <w:tcPr>
            <w:tcW w:w="6317" w:type="dxa"/>
            <w:tcBorders>
              <w:top w:val="single" w:sz="2" w:space="0" w:color="999999"/>
              <w:left w:val="single" w:sz="2" w:space="0" w:color="999999"/>
              <w:bottom w:val="single" w:sz="2" w:space="0" w:color="999999"/>
              <w:right w:val="single" w:sz="2" w:space="0" w:color="999999"/>
            </w:tcBorders>
            <w:vAlign w:val="center"/>
          </w:tcPr>
          <w:p w14:paraId="29D72D04" w14:textId="53796991" w:rsidR="00A5124A" w:rsidRPr="00A5124A" w:rsidRDefault="00A5124A" w:rsidP="00A5124A">
            <w:pPr>
              <w:outlineLvl w:val="0"/>
            </w:pPr>
            <w:r w:rsidRPr="00A5124A">
              <w:t>Neonatal Life Support Task Force of the International Liaison Committee on Resuscitation</w:t>
            </w:r>
          </w:p>
        </w:tc>
      </w:tr>
      <w:tr w:rsidR="00A5124A" w:rsidRPr="00A5124A" w14:paraId="2E86AE5F" w14:textId="77777777" w:rsidTr="006035A3">
        <w:tc>
          <w:tcPr>
            <w:tcW w:w="8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369FD1C6" w14:textId="77777777" w:rsidR="00A5124A" w:rsidRPr="00A5124A" w:rsidRDefault="00A5124A" w:rsidP="00A5124A">
            <w:pPr>
              <w:tabs>
                <w:tab w:val="left" w:pos="3214"/>
              </w:tabs>
              <w:outlineLvl w:val="0"/>
            </w:pPr>
            <w:r w:rsidRPr="00A5124A">
              <w:t>2014</w:t>
            </w:r>
          </w:p>
        </w:tc>
        <w:tc>
          <w:tcPr>
            <w:tcW w:w="323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2C3F668F" w14:textId="77777777" w:rsidR="00A5124A" w:rsidRPr="00A5124A" w:rsidRDefault="00A5124A" w:rsidP="00A5124A">
            <w:pPr>
              <w:outlineLvl w:val="0"/>
            </w:pPr>
            <w:r w:rsidRPr="00A5124A">
              <w:t>Invited Lectureship</w:t>
            </w:r>
          </w:p>
        </w:tc>
        <w:tc>
          <w:tcPr>
            <w:tcW w:w="6317" w:type="dxa"/>
            <w:tcBorders>
              <w:top w:val="single" w:sz="2" w:space="0" w:color="999999"/>
              <w:left w:val="single" w:sz="2" w:space="0" w:color="999999"/>
              <w:bottom w:val="single" w:sz="2" w:space="0" w:color="999999"/>
              <w:right w:val="single" w:sz="2" w:space="0" w:color="999999"/>
            </w:tcBorders>
            <w:vAlign w:val="center"/>
          </w:tcPr>
          <w:p w14:paraId="174E3652" w14:textId="77777777" w:rsidR="00A5124A" w:rsidRPr="00A5124A" w:rsidRDefault="00A5124A" w:rsidP="00A5124A">
            <w:pPr>
              <w:outlineLvl w:val="0"/>
            </w:pPr>
            <w:r w:rsidRPr="00A5124A">
              <w:rPr>
                <w:bCs/>
              </w:rPr>
              <w:t>6th</w:t>
            </w:r>
            <w:r w:rsidRPr="00A5124A">
              <w:t xml:space="preserve"> </w:t>
            </w:r>
            <w:r w:rsidRPr="00A5124A">
              <w:rPr>
                <w:bCs/>
              </w:rPr>
              <w:t>Annual Fellows’ Invited Lectureship in honor of Dr. Sophie Womack. Wayne State University, Detroit, MI.</w:t>
            </w:r>
          </w:p>
        </w:tc>
      </w:tr>
      <w:tr w:rsidR="00A5124A" w:rsidRPr="00A5124A" w14:paraId="4967F44F" w14:textId="77777777" w:rsidTr="006035A3">
        <w:tc>
          <w:tcPr>
            <w:tcW w:w="8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7FDC5065" w14:textId="77777777" w:rsidR="00A5124A" w:rsidRPr="00A5124A" w:rsidRDefault="00A5124A" w:rsidP="00A5124A">
            <w:pPr>
              <w:tabs>
                <w:tab w:val="left" w:pos="3214"/>
              </w:tabs>
              <w:outlineLvl w:val="0"/>
            </w:pPr>
            <w:r w:rsidRPr="00A5124A">
              <w:t>2015</w:t>
            </w:r>
          </w:p>
        </w:tc>
        <w:tc>
          <w:tcPr>
            <w:tcW w:w="323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42052362" w14:textId="77777777" w:rsidR="00A5124A" w:rsidRPr="00A5124A" w:rsidRDefault="00A5124A" w:rsidP="00A5124A">
            <w:pPr>
              <w:outlineLvl w:val="0"/>
            </w:pPr>
            <w:r w:rsidRPr="00A5124A">
              <w:t>Editorial Board</w:t>
            </w:r>
          </w:p>
        </w:tc>
        <w:tc>
          <w:tcPr>
            <w:tcW w:w="6317" w:type="dxa"/>
            <w:tcBorders>
              <w:top w:val="single" w:sz="2" w:space="0" w:color="999999"/>
              <w:left w:val="single" w:sz="2" w:space="0" w:color="999999"/>
              <w:bottom w:val="single" w:sz="2" w:space="0" w:color="999999"/>
              <w:right w:val="single" w:sz="2" w:space="0" w:color="999999"/>
            </w:tcBorders>
            <w:vAlign w:val="center"/>
          </w:tcPr>
          <w:p w14:paraId="5A2B47A2" w14:textId="77777777" w:rsidR="00A5124A" w:rsidRPr="00A5124A" w:rsidRDefault="00A5124A" w:rsidP="00A5124A">
            <w:pPr>
              <w:outlineLvl w:val="0"/>
              <w:rPr>
                <w:bCs/>
                <w:i/>
              </w:rPr>
            </w:pPr>
            <w:r w:rsidRPr="00A5124A">
              <w:rPr>
                <w:bCs/>
                <w:i/>
              </w:rPr>
              <w:t xml:space="preserve">Resuscitation </w:t>
            </w:r>
          </w:p>
        </w:tc>
      </w:tr>
      <w:tr w:rsidR="00A5124A" w:rsidRPr="00A5124A" w14:paraId="3EE0B0A3" w14:textId="77777777" w:rsidTr="006035A3">
        <w:tc>
          <w:tcPr>
            <w:tcW w:w="8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3414481A" w14:textId="77777777" w:rsidR="00A5124A" w:rsidRPr="00A5124A" w:rsidRDefault="00A5124A" w:rsidP="00A5124A">
            <w:pPr>
              <w:tabs>
                <w:tab w:val="left" w:pos="3214"/>
              </w:tabs>
              <w:outlineLvl w:val="0"/>
            </w:pPr>
            <w:r w:rsidRPr="00A5124A">
              <w:t>2022</w:t>
            </w:r>
          </w:p>
        </w:tc>
        <w:tc>
          <w:tcPr>
            <w:tcW w:w="323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91ED947" w14:textId="77777777" w:rsidR="00A5124A" w:rsidRPr="00A5124A" w:rsidRDefault="00A5124A" w:rsidP="00A5124A">
            <w:pPr>
              <w:outlineLvl w:val="0"/>
            </w:pPr>
            <w:r w:rsidRPr="00A5124A">
              <w:t>Pediatric Educator Award</w:t>
            </w:r>
          </w:p>
        </w:tc>
        <w:tc>
          <w:tcPr>
            <w:tcW w:w="6317" w:type="dxa"/>
            <w:tcBorders>
              <w:top w:val="single" w:sz="2" w:space="0" w:color="999999"/>
              <w:left w:val="single" w:sz="2" w:space="0" w:color="999999"/>
              <w:bottom w:val="single" w:sz="2" w:space="0" w:color="999999"/>
              <w:right w:val="single" w:sz="2" w:space="0" w:color="999999"/>
            </w:tcBorders>
            <w:vAlign w:val="center"/>
          </w:tcPr>
          <w:p w14:paraId="7F82255F" w14:textId="77777777" w:rsidR="00A5124A" w:rsidRPr="00A5124A" w:rsidRDefault="00A5124A" w:rsidP="00A5124A">
            <w:pPr>
              <w:outlineLvl w:val="0"/>
              <w:rPr>
                <w:bCs/>
                <w:i/>
              </w:rPr>
            </w:pPr>
            <w:r w:rsidRPr="00A5124A">
              <w:rPr>
                <w:bCs/>
              </w:rPr>
              <w:t>Southern Society of Pediatric Research</w:t>
            </w:r>
          </w:p>
        </w:tc>
      </w:tr>
      <w:tr w:rsidR="00A5124A" w:rsidRPr="00A5124A" w14:paraId="1F2031E6" w14:textId="77777777" w:rsidTr="006035A3">
        <w:tc>
          <w:tcPr>
            <w:tcW w:w="8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4CE53242" w14:textId="77777777" w:rsidR="00A5124A" w:rsidRPr="00A5124A" w:rsidRDefault="00A5124A" w:rsidP="00A5124A">
            <w:pPr>
              <w:tabs>
                <w:tab w:val="left" w:pos="3214"/>
              </w:tabs>
              <w:outlineLvl w:val="0"/>
            </w:pPr>
            <w:r w:rsidRPr="00A5124A">
              <w:t>2022</w:t>
            </w:r>
          </w:p>
        </w:tc>
        <w:tc>
          <w:tcPr>
            <w:tcW w:w="323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FC5EE0A" w14:textId="77777777" w:rsidR="00A5124A" w:rsidRPr="00A5124A" w:rsidRDefault="00A5124A" w:rsidP="00A5124A">
            <w:pPr>
              <w:outlineLvl w:val="0"/>
            </w:pPr>
            <w:r w:rsidRPr="00A5124A">
              <w:t>Mentor Award</w:t>
            </w:r>
          </w:p>
        </w:tc>
        <w:tc>
          <w:tcPr>
            <w:tcW w:w="6317" w:type="dxa"/>
            <w:tcBorders>
              <w:top w:val="single" w:sz="2" w:space="0" w:color="999999"/>
              <w:left w:val="single" w:sz="2" w:space="0" w:color="999999"/>
              <w:bottom w:val="single" w:sz="2" w:space="0" w:color="999999"/>
              <w:right w:val="single" w:sz="2" w:space="0" w:color="999999"/>
            </w:tcBorders>
            <w:vAlign w:val="center"/>
          </w:tcPr>
          <w:p w14:paraId="3749A3DD" w14:textId="77777777" w:rsidR="00A5124A" w:rsidRPr="00A5124A" w:rsidRDefault="00A5124A" w:rsidP="00A5124A">
            <w:pPr>
              <w:outlineLvl w:val="0"/>
              <w:rPr>
                <w:bCs/>
              </w:rPr>
            </w:pPr>
            <w:r w:rsidRPr="00A5124A">
              <w:rPr>
                <w:bCs/>
              </w:rPr>
              <w:t>UTSW Leaders in Clinical Excellence Awards</w:t>
            </w:r>
          </w:p>
        </w:tc>
      </w:tr>
      <w:tr w:rsidR="00A5124A" w:rsidRPr="00A5124A" w14:paraId="65CFC879" w14:textId="77777777" w:rsidTr="006035A3">
        <w:tc>
          <w:tcPr>
            <w:tcW w:w="8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31270B83" w14:textId="77777777" w:rsidR="00A5124A" w:rsidRPr="00A5124A" w:rsidRDefault="00A5124A" w:rsidP="00A5124A">
            <w:pPr>
              <w:tabs>
                <w:tab w:val="left" w:pos="3214"/>
              </w:tabs>
              <w:outlineLvl w:val="0"/>
            </w:pPr>
            <w:r w:rsidRPr="00A5124A">
              <w:t>2023</w:t>
            </w:r>
          </w:p>
        </w:tc>
        <w:tc>
          <w:tcPr>
            <w:tcW w:w="323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41F17AF4" w14:textId="77777777" w:rsidR="00A5124A" w:rsidRPr="00A5124A" w:rsidRDefault="00A5124A" w:rsidP="00A5124A">
            <w:pPr>
              <w:outlineLvl w:val="0"/>
            </w:pPr>
            <w:r w:rsidRPr="00A5124A">
              <w:t>Pediatric Faculty Teaching Award</w:t>
            </w:r>
          </w:p>
        </w:tc>
        <w:tc>
          <w:tcPr>
            <w:tcW w:w="6317" w:type="dxa"/>
            <w:tcBorders>
              <w:top w:val="single" w:sz="2" w:space="0" w:color="999999"/>
              <w:left w:val="single" w:sz="2" w:space="0" w:color="999999"/>
              <w:bottom w:val="single" w:sz="2" w:space="0" w:color="999999"/>
              <w:right w:val="single" w:sz="2" w:space="0" w:color="999999"/>
            </w:tcBorders>
            <w:vAlign w:val="center"/>
          </w:tcPr>
          <w:p w14:paraId="6806BEBA" w14:textId="77777777" w:rsidR="00A5124A" w:rsidRPr="00A5124A" w:rsidRDefault="00A5124A" w:rsidP="00A5124A">
            <w:pPr>
              <w:outlineLvl w:val="0"/>
              <w:rPr>
                <w:bCs/>
              </w:rPr>
            </w:pPr>
            <w:r w:rsidRPr="00A5124A">
              <w:rPr>
                <w:bCs/>
              </w:rPr>
              <w:t>UT Southwestern Pediatric Program (awarded by the residents)</w:t>
            </w:r>
          </w:p>
        </w:tc>
      </w:tr>
      <w:tr w:rsidR="00A5124A" w:rsidRPr="00A5124A" w14:paraId="709E5DCF" w14:textId="77777777" w:rsidTr="006035A3">
        <w:tc>
          <w:tcPr>
            <w:tcW w:w="8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6F4AC12A" w14:textId="77777777" w:rsidR="00A5124A" w:rsidRPr="00A5124A" w:rsidRDefault="00A5124A" w:rsidP="00A5124A">
            <w:pPr>
              <w:tabs>
                <w:tab w:val="left" w:pos="3214"/>
              </w:tabs>
              <w:outlineLvl w:val="0"/>
            </w:pPr>
            <w:r w:rsidRPr="00A5124A">
              <w:t>2023</w:t>
            </w:r>
          </w:p>
        </w:tc>
        <w:tc>
          <w:tcPr>
            <w:tcW w:w="323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21E16816" w14:textId="77777777" w:rsidR="00A5124A" w:rsidRPr="00A5124A" w:rsidRDefault="00A5124A" w:rsidP="00A5124A">
            <w:pPr>
              <w:outlineLvl w:val="0"/>
            </w:pPr>
            <w:r w:rsidRPr="00A5124A">
              <w:t>Cone Lecturer</w:t>
            </w:r>
          </w:p>
        </w:tc>
        <w:tc>
          <w:tcPr>
            <w:tcW w:w="6317" w:type="dxa"/>
            <w:tcBorders>
              <w:top w:val="single" w:sz="2" w:space="0" w:color="999999"/>
              <w:left w:val="single" w:sz="2" w:space="0" w:color="999999"/>
              <w:bottom w:val="single" w:sz="2" w:space="0" w:color="999999"/>
              <w:right w:val="single" w:sz="2" w:space="0" w:color="999999"/>
            </w:tcBorders>
            <w:vAlign w:val="center"/>
          </w:tcPr>
          <w:p w14:paraId="5F62E955" w14:textId="77777777" w:rsidR="00A5124A" w:rsidRPr="00A5124A" w:rsidRDefault="00A5124A" w:rsidP="00A5124A">
            <w:pPr>
              <w:outlineLvl w:val="0"/>
              <w:rPr>
                <w:bCs/>
              </w:rPr>
            </w:pPr>
            <w:r w:rsidRPr="00A5124A">
              <w:rPr>
                <w:bCs/>
              </w:rPr>
              <w:t>AAP NCE Invited Speaker</w:t>
            </w:r>
          </w:p>
        </w:tc>
      </w:tr>
      <w:tr w:rsidR="00A5124A" w:rsidRPr="00A5124A" w14:paraId="04AF4AB4" w14:textId="77777777" w:rsidTr="006035A3">
        <w:tc>
          <w:tcPr>
            <w:tcW w:w="8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681B8AD" w14:textId="77777777" w:rsidR="00A5124A" w:rsidRPr="00A5124A" w:rsidRDefault="00A5124A" w:rsidP="00A5124A">
            <w:pPr>
              <w:tabs>
                <w:tab w:val="left" w:pos="3214"/>
              </w:tabs>
              <w:outlineLvl w:val="0"/>
            </w:pPr>
            <w:r w:rsidRPr="00A5124A">
              <w:t>2023</w:t>
            </w:r>
          </w:p>
        </w:tc>
        <w:tc>
          <w:tcPr>
            <w:tcW w:w="323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39967CAC" w14:textId="77777777" w:rsidR="00A5124A" w:rsidRPr="00A5124A" w:rsidRDefault="00A5124A" w:rsidP="00A5124A">
            <w:pPr>
              <w:outlineLvl w:val="0"/>
            </w:pPr>
            <w:r w:rsidRPr="00A5124A">
              <w:t>Elected as Member</w:t>
            </w:r>
          </w:p>
        </w:tc>
        <w:tc>
          <w:tcPr>
            <w:tcW w:w="6317" w:type="dxa"/>
            <w:tcBorders>
              <w:top w:val="single" w:sz="2" w:space="0" w:color="999999"/>
              <w:left w:val="single" w:sz="2" w:space="0" w:color="999999"/>
              <w:bottom w:val="single" w:sz="2" w:space="0" w:color="999999"/>
              <w:right w:val="single" w:sz="2" w:space="0" w:color="999999"/>
            </w:tcBorders>
            <w:vAlign w:val="center"/>
          </w:tcPr>
          <w:p w14:paraId="5D399252" w14:textId="77777777" w:rsidR="00A5124A" w:rsidRPr="00A5124A" w:rsidRDefault="00A5124A" w:rsidP="00A5124A">
            <w:pPr>
              <w:outlineLvl w:val="0"/>
              <w:rPr>
                <w:bCs/>
              </w:rPr>
            </w:pPr>
            <w:r w:rsidRPr="00A5124A">
              <w:rPr>
                <w:bCs/>
              </w:rPr>
              <w:t>American Pediatric Society</w:t>
            </w:r>
          </w:p>
        </w:tc>
      </w:tr>
    </w:tbl>
    <w:p w14:paraId="25D2338E" w14:textId="77777777" w:rsidR="00AD7312" w:rsidRPr="00227D58" w:rsidRDefault="00AD7312" w:rsidP="00B4095F"/>
    <w:p w14:paraId="01AE6B8D" w14:textId="77777777" w:rsidR="00B4095F" w:rsidRPr="00227D58" w:rsidRDefault="004D190B" w:rsidP="00B4095F">
      <w:r w:rsidRPr="00227D58">
        <w:rPr>
          <w:b/>
          <w:bCs/>
          <w:u w:val="single"/>
        </w:rPr>
        <w:t>Major Administrative/</w:t>
      </w:r>
      <w:r w:rsidR="00B4095F" w:rsidRPr="00227D58">
        <w:rPr>
          <w:b/>
          <w:bCs/>
          <w:u w:val="single"/>
        </w:rPr>
        <w:t>Leadership Positions</w:t>
      </w:r>
      <w:r w:rsidR="00B4095F" w:rsidRPr="00227D58">
        <w:rPr>
          <w:b/>
          <w:bCs/>
        </w:rPr>
        <w:t xml:space="preserve"> </w:t>
      </w:r>
    </w:p>
    <w:p w14:paraId="01AE6B8E" w14:textId="77777777" w:rsidR="00B4095F" w:rsidRPr="00227D58"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327"/>
        <w:gridCol w:w="4445"/>
      </w:tblGrid>
      <w:tr w:rsidR="004E25D3" w:rsidRPr="00227D58" w14:paraId="01AE6B92"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8F" w14:textId="77777777" w:rsidR="004E25D3" w:rsidRPr="00227D58" w:rsidRDefault="004E25D3" w:rsidP="00B4095F">
            <w:pPr>
              <w:pStyle w:val="NormalWeb"/>
              <w:spacing w:before="0" w:beforeAutospacing="0" w:after="0" w:afterAutospacing="0"/>
              <w:outlineLvl w:val="0"/>
            </w:pPr>
            <w:r w:rsidRPr="00227D58">
              <w:t>Year(s)</w:t>
            </w:r>
          </w:p>
        </w:tc>
        <w:tc>
          <w:tcPr>
            <w:tcW w:w="4327" w:type="dxa"/>
            <w:tcBorders>
              <w:top w:val="single" w:sz="2" w:space="0" w:color="999999"/>
              <w:left w:val="single" w:sz="2" w:space="0" w:color="999999"/>
              <w:bottom w:val="single" w:sz="2" w:space="0" w:color="999999"/>
              <w:right w:val="single" w:sz="2" w:space="0" w:color="999999"/>
            </w:tcBorders>
          </w:tcPr>
          <w:p w14:paraId="01AE6B90" w14:textId="77777777" w:rsidR="004E25D3" w:rsidRPr="00227D58" w:rsidRDefault="004E25D3" w:rsidP="00B4095F">
            <w:pPr>
              <w:pStyle w:val="NormalWeb"/>
              <w:spacing w:before="0" w:beforeAutospacing="0" w:after="0" w:afterAutospacing="0"/>
              <w:outlineLvl w:val="0"/>
            </w:pPr>
            <w:r w:rsidRPr="00227D58">
              <w:t>Position Title</w:t>
            </w:r>
          </w:p>
        </w:tc>
        <w:tc>
          <w:tcPr>
            <w:tcW w:w="4445" w:type="dxa"/>
            <w:tcBorders>
              <w:top w:val="single" w:sz="2" w:space="0" w:color="999999"/>
              <w:left w:val="single" w:sz="2" w:space="0" w:color="999999"/>
              <w:bottom w:val="single" w:sz="2" w:space="0" w:color="999999"/>
              <w:right w:val="single" w:sz="2" w:space="0" w:color="999999"/>
            </w:tcBorders>
          </w:tcPr>
          <w:p w14:paraId="01AE6B91" w14:textId="77777777" w:rsidR="004E25D3" w:rsidRPr="00227D58" w:rsidRDefault="004E25D3" w:rsidP="00B4095F">
            <w:pPr>
              <w:pStyle w:val="NormalWeb"/>
              <w:spacing w:before="0" w:beforeAutospacing="0" w:after="0" w:afterAutospacing="0"/>
              <w:outlineLvl w:val="0"/>
            </w:pPr>
            <w:r w:rsidRPr="00227D58">
              <w:t>Institution</w:t>
            </w:r>
          </w:p>
        </w:tc>
      </w:tr>
      <w:tr w:rsidR="00AD06BD" w:rsidRPr="00227D58" w14:paraId="01AE6B96"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93" w14:textId="77777777" w:rsidR="00AD06BD" w:rsidRPr="00227D58" w:rsidRDefault="006D4AAE" w:rsidP="00B4095F">
            <w:pPr>
              <w:pStyle w:val="CommentText"/>
              <w:tabs>
                <w:tab w:val="left" w:pos="3214"/>
              </w:tabs>
              <w:outlineLvl w:val="0"/>
              <w:rPr>
                <w:sz w:val="24"/>
                <w:szCs w:val="24"/>
              </w:rPr>
            </w:pPr>
            <w:r w:rsidRPr="00227D58">
              <w:rPr>
                <w:sz w:val="24"/>
              </w:rPr>
              <w:t>2000-present</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94" w14:textId="77777777" w:rsidR="00AD06BD" w:rsidRPr="00227D58" w:rsidRDefault="006D4AAE" w:rsidP="00B4095F">
            <w:pPr>
              <w:pStyle w:val="NormalWeb"/>
              <w:spacing w:before="0" w:beforeAutospacing="0" w:after="0" w:afterAutospacing="0"/>
              <w:outlineLvl w:val="0"/>
            </w:pPr>
            <w:r w:rsidRPr="00227D58">
              <w:t>Director of Newborn Resuscitation Services</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95" w14:textId="77777777" w:rsidR="00AD06BD" w:rsidRPr="00227D58" w:rsidRDefault="006D4AAE" w:rsidP="00B4095F">
            <w:pPr>
              <w:pStyle w:val="Header"/>
              <w:tabs>
                <w:tab w:val="clear" w:pos="4320"/>
                <w:tab w:val="clear" w:pos="8640"/>
              </w:tabs>
            </w:pPr>
            <w:r w:rsidRPr="00227D58">
              <w:t>Parkland Health &amp; Hospital System, Dallas, TX</w:t>
            </w:r>
          </w:p>
        </w:tc>
      </w:tr>
      <w:tr w:rsidR="00AD06BD" w:rsidRPr="00227D58" w14:paraId="01AE6B9A"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97" w14:textId="77777777" w:rsidR="00AD06BD" w:rsidRPr="00227D58" w:rsidRDefault="006D4AAE" w:rsidP="00B4095F">
            <w:pPr>
              <w:pStyle w:val="CommentText"/>
              <w:tabs>
                <w:tab w:val="left" w:pos="3214"/>
              </w:tabs>
              <w:outlineLvl w:val="0"/>
              <w:rPr>
                <w:sz w:val="24"/>
                <w:szCs w:val="24"/>
              </w:rPr>
            </w:pPr>
            <w:r w:rsidRPr="00227D58">
              <w:rPr>
                <w:sz w:val="24"/>
              </w:rPr>
              <w:t>2005-2007</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98" w14:textId="77777777" w:rsidR="00AD06BD" w:rsidRPr="00227D58" w:rsidRDefault="006D4AAE" w:rsidP="00B4095F">
            <w:pPr>
              <w:pStyle w:val="NormalWeb"/>
              <w:spacing w:before="0" w:beforeAutospacing="0" w:after="0" w:afterAutospacing="0"/>
              <w:outlineLvl w:val="0"/>
            </w:pPr>
            <w:r w:rsidRPr="00227D58">
              <w:t>Medical Director</w:t>
            </w:r>
            <w:r w:rsidR="00EE5D16">
              <w:t xml:space="preserve"> of Continuing Care Nursery Pediatric Nurse Practitioners</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99" w14:textId="77777777" w:rsidR="00AD06BD" w:rsidRPr="00227D58" w:rsidRDefault="00EE5D16" w:rsidP="006D4AAE">
            <w:r>
              <w:t>Parkland Health &amp; Hospital System, Dallas, TX</w:t>
            </w:r>
          </w:p>
        </w:tc>
      </w:tr>
      <w:tr w:rsidR="00AD06BD" w:rsidRPr="00227D58" w14:paraId="01AE6B9E"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9B" w14:textId="77777777" w:rsidR="00AD06BD" w:rsidRPr="00227D58" w:rsidRDefault="006D4AAE" w:rsidP="00B4095F">
            <w:pPr>
              <w:pStyle w:val="CommentText"/>
              <w:tabs>
                <w:tab w:val="left" w:pos="3214"/>
              </w:tabs>
              <w:outlineLvl w:val="0"/>
              <w:rPr>
                <w:sz w:val="24"/>
                <w:szCs w:val="24"/>
              </w:rPr>
            </w:pPr>
            <w:r w:rsidRPr="00227D58">
              <w:rPr>
                <w:sz w:val="24"/>
              </w:rPr>
              <w:lastRenderedPageBreak/>
              <w:t>2006-2007</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9C" w14:textId="77777777" w:rsidR="00AD06BD" w:rsidRPr="00227D58" w:rsidRDefault="006D4AAE" w:rsidP="00B4095F">
            <w:pPr>
              <w:pStyle w:val="NormalWeb"/>
              <w:spacing w:before="0" w:beforeAutospacing="0" w:after="0" w:afterAutospacing="0"/>
              <w:outlineLvl w:val="0"/>
            </w:pPr>
            <w:r w:rsidRPr="00227D58">
              <w:t>Neonatal Transport Liaison</w:t>
            </w:r>
          </w:p>
        </w:tc>
        <w:tc>
          <w:tcPr>
            <w:tcW w:w="4445"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01AE6B9D" w14:textId="77777777" w:rsidR="00AD06BD" w:rsidRPr="00227D58" w:rsidRDefault="006D4AAE" w:rsidP="00B4095F">
            <w:pPr>
              <w:pStyle w:val="Header"/>
              <w:tabs>
                <w:tab w:val="clear" w:pos="4320"/>
                <w:tab w:val="clear" w:pos="8640"/>
              </w:tabs>
            </w:pPr>
            <w:r w:rsidRPr="00227D58">
              <w:t>Children’s Medical Center, Dallas, TX</w:t>
            </w:r>
          </w:p>
        </w:tc>
      </w:tr>
    </w:tbl>
    <w:p w14:paraId="01AE6B9F" w14:textId="77777777" w:rsidR="00F67868" w:rsidRPr="00227D58" w:rsidRDefault="00F67868" w:rsidP="00B4095F"/>
    <w:p w14:paraId="01AE6BA0" w14:textId="77777777" w:rsidR="00B4095F" w:rsidRDefault="00B4095F" w:rsidP="00B4095F">
      <w:pPr>
        <w:rPr>
          <w:i/>
          <w:iCs/>
        </w:rPr>
      </w:pPr>
      <w:r w:rsidRPr="00227D58">
        <w:rPr>
          <w:b/>
          <w:bCs/>
          <w:u w:val="single"/>
        </w:rPr>
        <w:t>Committee Service</w:t>
      </w:r>
      <w:r w:rsidRPr="00227D58">
        <w:rPr>
          <w:b/>
          <w:bCs/>
        </w:rPr>
        <w:t xml:space="preserve"> (</w:t>
      </w:r>
      <w:r w:rsidRPr="00227D58">
        <w:rPr>
          <w:i/>
          <w:iCs/>
        </w:rPr>
        <w:t xml:space="preserve">Member, unless noted otherwise) </w:t>
      </w:r>
    </w:p>
    <w:p w14:paraId="01AE6BA1" w14:textId="77777777" w:rsidR="000C458A" w:rsidRPr="00227D58" w:rsidRDefault="000C458A"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4E25D3" w:rsidRPr="00227D58" w14:paraId="01AE6BA5"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A2" w14:textId="77777777" w:rsidR="004E25D3" w:rsidRPr="00227D58" w:rsidRDefault="004E25D3" w:rsidP="00B4095F">
            <w:pPr>
              <w:pStyle w:val="NormalWeb"/>
              <w:spacing w:before="0" w:beforeAutospacing="0" w:after="0" w:afterAutospacing="0"/>
              <w:outlineLvl w:val="0"/>
            </w:pPr>
            <w:r w:rsidRPr="00227D58">
              <w:t>Year(s)</w:t>
            </w:r>
          </w:p>
        </w:tc>
        <w:tc>
          <w:tcPr>
            <w:tcW w:w="4920" w:type="dxa"/>
            <w:tcBorders>
              <w:top w:val="single" w:sz="2" w:space="0" w:color="999999"/>
              <w:left w:val="single" w:sz="2" w:space="0" w:color="999999"/>
              <w:bottom w:val="single" w:sz="2" w:space="0" w:color="999999"/>
              <w:right w:val="single" w:sz="2" w:space="0" w:color="999999"/>
            </w:tcBorders>
          </w:tcPr>
          <w:p w14:paraId="01AE6BA3" w14:textId="77777777" w:rsidR="004E25D3" w:rsidRPr="00227D58" w:rsidRDefault="004E25D3" w:rsidP="00B4095F">
            <w:pPr>
              <w:pStyle w:val="NormalWeb"/>
              <w:spacing w:before="0" w:beforeAutospacing="0" w:after="0" w:afterAutospacing="0"/>
              <w:outlineLvl w:val="0"/>
            </w:pPr>
            <w:r w:rsidRPr="00227D58">
              <w:t>Name of Committee</w:t>
            </w:r>
          </w:p>
        </w:tc>
        <w:tc>
          <w:tcPr>
            <w:tcW w:w="3852" w:type="dxa"/>
            <w:tcBorders>
              <w:top w:val="single" w:sz="2" w:space="0" w:color="999999"/>
              <w:left w:val="single" w:sz="2" w:space="0" w:color="999999"/>
              <w:bottom w:val="single" w:sz="2" w:space="0" w:color="999999"/>
              <w:right w:val="single" w:sz="2" w:space="0" w:color="999999"/>
            </w:tcBorders>
          </w:tcPr>
          <w:p w14:paraId="01AE6BA4" w14:textId="77777777" w:rsidR="004E25D3" w:rsidRPr="00227D58" w:rsidRDefault="004E25D3" w:rsidP="00B4095F">
            <w:pPr>
              <w:pStyle w:val="NormalWeb"/>
              <w:spacing w:before="0" w:beforeAutospacing="0" w:after="0" w:afterAutospacing="0"/>
              <w:outlineLvl w:val="0"/>
            </w:pPr>
            <w:r w:rsidRPr="00227D58">
              <w:t>Institution/Organization</w:t>
            </w:r>
          </w:p>
        </w:tc>
      </w:tr>
      <w:tr w:rsidR="00D52FC8" w:rsidRPr="00227D58" w14:paraId="01AE6BA7" w14:textId="77777777">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A6" w14:textId="77777777" w:rsidR="00D52FC8" w:rsidRPr="00227D58" w:rsidRDefault="00B4095F" w:rsidP="00B4095F">
            <w:pPr>
              <w:pStyle w:val="NormalWeb"/>
              <w:spacing w:before="0" w:beforeAutospacing="0" w:after="0" w:afterAutospacing="0"/>
              <w:outlineLvl w:val="0"/>
            </w:pPr>
            <w:r w:rsidRPr="00227D58">
              <w:rPr>
                <w:u w:val="single"/>
              </w:rPr>
              <w:t>UTSW</w:t>
            </w:r>
          </w:p>
        </w:tc>
      </w:tr>
      <w:tr w:rsidR="00F44BE5" w:rsidRPr="00227D58" w14:paraId="01AE6BAB" w14:textId="77777777" w:rsidTr="00464D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A8" w14:textId="77777777" w:rsidR="00F44BE5" w:rsidRPr="00227D58" w:rsidRDefault="00F44BE5" w:rsidP="00B4095F">
            <w:pPr>
              <w:pStyle w:val="CommentText"/>
              <w:tabs>
                <w:tab w:val="left" w:pos="3214"/>
              </w:tabs>
              <w:outlineLvl w:val="0"/>
              <w:rPr>
                <w:sz w:val="24"/>
              </w:rPr>
            </w:pPr>
            <w:r>
              <w:rPr>
                <w:sz w:val="24"/>
              </w:rPr>
              <w:t>2007-2009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A9" w14:textId="77777777" w:rsidR="00F44BE5" w:rsidRPr="00227D58" w:rsidRDefault="00F44BE5" w:rsidP="00B4095F">
            <w:r>
              <w:t>Faculty Day Care Committee</w:t>
            </w:r>
          </w:p>
        </w:tc>
        <w:tc>
          <w:tcPr>
            <w:tcW w:w="3852" w:type="dxa"/>
            <w:tcBorders>
              <w:left w:val="single" w:sz="2" w:space="0" w:color="999999"/>
              <w:bottom w:val="single" w:sz="4" w:space="0" w:color="auto"/>
              <w:right w:val="single" w:sz="2" w:space="0" w:color="999999"/>
            </w:tcBorders>
            <w:tcMar>
              <w:top w:w="29" w:type="dxa"/>
              <w:left w:w="115" w:type="dxa"/>
              <w:bottom w:w="29" w:type="dxa"/>
              <w:right w:w="115" w:type="dxa"/>
            </w:tcMar>
          </w:tcPr>
          <w:p w14:paraId="01AE6BAA" w14:textId="77777777" w:rsidR="00F44BE5" w:rsidRPr="00227D58" w:rsidRDefault="00F44BE5" w:rsidP="00B4095F">
            <w:pPr>
              <w:pStyle w:val="NormalWeb"/>
              <w:spacing w:before="0" w:beforeAutospacing="0" w:after="0" w:afterAutospacing="0"/>
              <w:outlineLvl w:val="0"/>
            </w:pPr>
            <w:r>
              <w:t>UT Southwestern Medical Center</w:t>
            </w:r>
          </w:p>
        </w:tc>
      </w:tr>
      <w:tr w:rsidR="00076F6A" w:rsidRPr="00227D58" w14:paraId="01AE6BAF" w14:textId="77777777" w:rsidTr="00464D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AC" w14:textId="7D35F7DC" w:rsidR="00076F6A" w:rsidRDefault="00A962C1" w:rsidP="00B4095F">
            <w:pPr>
              <w:pStyle w:val="CommentText"/>
              <w:tabs>
                <w:tab w:val="left" w:pos="3214"/>
              </w:tabs>
              <w:outlineLvl w:val="0"/>
              <w:rPr>
                <w:sz w:val="24"/>
              </w:rPr>
            </w:pPr>
            <w:r>
              <w:rPr>
                <w:sz w:val="24"/>
              </w:rPr>
              <w:t>2019-current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AD" w14:textId="35E707D5" w:rsidR="00076F6A" w:rsidRDefault="00076F6A" w:rsidP="00B4095F">
            <w:r>
              <w:t>Promotions and Tenure Committee</w:t>
            </w:r>
            <w:r w:rsidR="00B741FC">
              <w:t xml:space="preserve"> Member</w:t>
            </w:r>
          </w:p>
        </w:tc>
        <w:tc>
          <w:tcPr>
            <w:tcW w:w="3852" w:type="dxa"/>
            <w:tcBorders>
              <w:top w:val="single" w:sz="4" w:space="0" w:color="auto"/>
              <w:left w:val="single" w:sz="2" w:space="0" w:color="999999"/>
              <w:bottom w:val="single" w:sz="2" w:space="0" w:color="999999"/>
              <w:right w:val="single" w:sz="2" w:space="0" w:color="999999"/>
            </w:tcBorders>
            <w:tcMar>
              <w:top w:w="29" w:type="dxa"/>
              <w:left w:w="115" w:type="dxa"/>
              <w:bottom w:w="29" w:type="dxa"/>
              <w:right w:w="115" w:type="dxa"/>
            </w:tcMar>
          </w:tcPr>
          <w:p w14:paraId="01AE6BAE" w14:textId="77777777" w:rsidR="00076F6A" w:rsidRDefault="00076F6A" w:rsidP="00B4095F">
            <w:pPr>
              <w:pStyle w:val="NormalWeb"/>
              <w:spacing w:before="0" w:beforeAutospacing="0" w:after="0" w:afterAutospacing="0"/>
              <w:outlineLvl w:val="0"/>
            </w:pPr>
            <w:r>
              <w:t>UT Southwestern Medical Center</w:t>
            </w:r>
          </w:p>
        </w:tc>
      </w:tr>
      <w:tr w:rsidR="00987A27" w:rsidRPr="00227D58" w14:paraId="3DAB96E3"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4E3AA4" w14:textId="06E201A6" w:rsidR="00987A27" w:rsidRDefault="00987A27" w:rsidP="00B4095F">
            <w:pPr>
              <w:pStyle w:val="CommentText"/>
              <w:tabs>
                <w:tab w:val="left" w:pos="3214"/>
              </w:tabs>
              <w:outlineLvl w:val="0"/>
              <w:rPr>
                <w:sz w:val="24"/>
              </w:rPr>
            </w:pPr>
            <w:r>
              <w:rPr>
                <w:sz w:val="24"/>
              </w:rP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2C7F6B" w14:textId="0422B5A3" w:rsidR="00987A27" w:rsidRDefault="00987A27" w:rsidP="00B4095F">
            <w:r>
              <w:t>Search Committee for Chair of OB/GYN Department</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6520FD8A" w14:textId="339C7F69" w:rsidR="00987A27" w:rsidRDefault="00987A27" w:rsidP="00B4095F">
            <w:pPr>
              <w:pStyle w:val="NormalWeb"/>
              <w:spacing w:before="0" w:beforeAutospacing="0" w:after="0" w:afterAutospacing="0"/>
              <w:outlineLvl w:val="0"/>
            </w:pPr>
            <w:r>
              <w:t>UT Southwestern Medical Center</w:t>
            </w:r>
          </w:p>
        </w:tc>
      </w:tr>
      <w:tr w:rsidR="00B5336C" w:rsidRPr="00227D58" w14:paraId="7FE6B482"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8758C7" w14:textId="767F14EE" w:rsidR="00B5336C" w:rsidRDefault="00B5336C" w:rsidP="00B4095F">
            <w:pPr>
              <w:pStyle w:val="CommentText"/>
              <w:tabs>
                <w:tab w:val="left" w:pos="3214"/>
              </w:tabs>
              <w:outlineLvl w:val="0"/>
              <w:rPr>
                <w:sz w:val="24"/>
              </w:rPr>
            </w:pPr>
            <w:r>
              <w:rPr>
                <w:sz w:val="24"/>
              </w:rP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65B538" w14:textId="1C944700" w:rsidR="00B5336C" w:rsidRDefault="00B5336C" w:rsidP="00B4095F">
            <w:r w:rsidRPr="00B5336C">
              <w:t>Department of Pediatrics AAMC Standpoint Survey Review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1AE5E09D" w14:textId="2AB28918" w:rsidR="00B5336C" w:rsidRDefault="00B5336C" w:rsidP="00B4095F">
            <w:pPr>
              <w:pStyle w:val="NormalWeb"/>
              <w:spacing w:before="0" w:beforeAutospacing="0" w:after="0" w:afterAutospacing="0"/>
              <w:outlineLvl w:val="0"/>
            </w:pPr>
            <w:r>
              <w:t>UT Southwestern Medical Center</w:t>
            </w:r>
          </w:p>
        </w:tc>
      </w:tr>
      <w:tr w:rsidR="003207CF" w:rsidRPr="00227D58" w14:paraId="1E116079"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A9AE65" w14:textId="1A9B88AF" w:rsidR="003207CF" w:rsidRDefault="003207CF" w:rsidP="00B4095F">
            <w:pPr>
              <w:pStyle w:val="CommentText"/>
              <w:tabs>
                <w:tab w:val="left" w:pos="3214"/>
              </w:tabs>
              <w:outlineLvl w:val="0"/>
              <w:rPr>
                <w:sz w:val="24"/>
              </w:rPr>
            </w:pPr>
            <w:r>
              <w:rPr>
                <w:sz w:val="24"/>
              </w:rPr>
              <w:t>2023-</w:t>
            </w:r>
            <w:r w:rsidR="00E42E93">
              <w:rPr>
                <w:sz w:val="24"/>
              </w:rPr>
              <w:t>current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9438D3" w14:textId="4C8762F9" w:rsidR="003207CF" w:rsidRPr="00B5336C" w:rsidRDefault="003207CF" w:rsidP="00B4095F">
            <w:r w:rsidRPr="003207CF">
              <w:t>Department of Pediatrics Promotion and Tenure Review Commi</w:t>
            </w:r>
            <w:r>
              <w:t>t</w:t>
            </w:r>
            <w:r w:rsidRPr="003207CF">
              <w: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3154D237" w14:textId="53200CF9" w:rsidR="003207CF" w:rsidRDefault="003207CF" w:rsidP="00B4095F">
            <w:pPr>
              <w:pStyle w:val="NormalWeb"/>
              <w:spacing w:before="0" w:beforeAutospacing="0" w:after="0" w:afterAutospacing="0"/>
              <w:outlineLvl w:val="0"/>
            </w:pPr>
            <w:r>
              <w:t>UT Southwestern Medical Center</w:t>
            </w:r>
          </w:p>
        </w:tc>
      </w:tr>
      <w:tr w:rsidR="00B741FC" w:rsidRPr="00227D58" w14:paraId="121F37CD"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03C148" w14:textId="4F363316" w:rsidR="00B741FC" w:rsidRPr="00B741FC" w:rsidRDefault="00B741FC" w:rsidP="00B741FC">
            <w:pPr>
              <w:pStyle w:val="CommentText"/>
              <w:tabs>
                <w:tab w:val="left" w:pos="3214"/>
              </w:tabs>
              <w:outlineLvl w:val="0"/>
              <w:rPr>
                <w:sz w:val="24"/>
                <w:szCs w:val="24"/>
              </w:rPr>
            </w:pPr>
            <w:r w:rsidRPr="00B741FC">
              <w:rPr>
                <w:sz w:val="24"/>
                <w:szCs w:val="24"/>
              </w:rPr>
              <w:t>2023-current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1AF273" w14:textId="32D64992" w:rsidR="00B741FC" w:rsidRPr="003207CF" w:rsidRDefault="00B741FC" w:rsidP="00B741FC">
            <w:r w:rsidRPr="00B4137D">
              <w:t>Co-Chair of Promotion and Tenure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44D3F307" w14:textId="79CAF36D" w:rsidR="00B741FC" w:rsidRDefault="00B741FC" w:rsidP="00B741FC">
            <w:pPr>
              <w:pStyle w:val="NormalWeb"/>
              <w:spacing w:before="0" w:beforeAutospacing="0" w:after="0" w:afterAutospacing="0"/>
              <w:outlineLvl w:val="0"/>
            </w:pPr>
            <w:r>
              <w:t>UT Southwestern Medical Center</w:t>
            </w:r>
          </w:p>
        </w:tc>
      </w:tr>
      <w:tr w:rsidR="00F61577" w:rsidRPr="00227D58" w14:paraId="7091CDB9"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0CE3CA" w14:textId="2E15307C" w:rsidR="00F61577" w:rsidRPr="00B741FC" w:rsidRDefault="00F61577" w:rsidP="00B741FC">
            <w:pPr>
              <w:pStyle w:val="CommentText"/>
              <w:tabs>
                <w:tab w:val="left" w:pos="3214"/>
              </w:tabs>
              <w:outlineLvl w:val="0"/>
              <w:rPr>
                <w:sz w:val="24"/>
                <w:szCs w:val="24"/>
              </w:rPr>
            </w:pPr>
            <w:r>
              <w:rPr>
                <w:sz w:val="24"/>
                <w:szCs w:val="24"/>
              </w:rPr>
              <w:t>2024-2025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8B7E2C" w14:textId="54E3C6AB" w:rsidR="00F61577" w:rsidRPr="00B4137D" w:rsidRDefault="00F61577" w:rsidP="00B741FC">
            <w:r>
              <w:t>Search Committee for Chief of Pediatric Genetics and Metabolism</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467423E4" w14:textId="6D4F5A5B" w:rsidR="00F61577" w:rsidRDefault="00F61577" w:rsidP="00B741FC">
            <w:pPr>
              <w:pStyle w:val="NormalWeb"/>
              <w:spacing w:before="0" w:beforeAutospacing="0" w:after="0" w:afterAutospacing="0"/>
              <w:outlineLvl w:val="0"/>
            </w:pPr>
            <w:r>
              <w:t>UT Southwestern Medical Center</w:t>
            </w:r>
          </w:p>
        </w:tc>
      </w:tr>
      <w:tr w:rsidR="00172C0F" w:rsidRPr="00227D58" w14:paraId="16FC9C4D"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E4BBF3" w14:textId="0381D89B" w:rsidR="00172C0F" w:rsidRDefault="00172C0F" w:rsidP="00B741FC">
            <w:pPr>
              <w:pStyle w:val="CommentText"/>
              <w:tabs>
                <w:tab w:val="left" w:pos="3214"/>
              </w:tabs>
              <w:outlineLvl w:val="0"/>
              <w:rPr>
                <w:sz w:val="24"/>
                <w:szCs w:val="24"/>
              </w:rPr>
            </w:pPr>
            <w:r>
              <w:rPr>
                <w:sz w:val="24"/>
                <w:szCs w:val="24"/>
              </w:rPr>
              <w:t>2</w:t>
            </w:r>
            <w:r w:rsidR="00A433B9">
              <w:rPr>
                <w:sz w:val="24"/>
                <w:szCs w:val="24"/>
              </w:rPr>
              <w:t>025-current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0B033D" w14:textId="32ABCF29" w:rsidR="00172C0F" w:rsidRDefault="00A433B9" w:rsidP="00B741FC">
            <w:r>
              <w:t>Search Committee for Chief of Pediatric Emergency Medicine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6D880A36" w14:textId="5AEC1FB1" w:rsidR="00172C0F" w:rsidRDefault="00A433B9" w:rsidP="00B741FC">
            <w:pPr>
              <w:pStyle w:val="NormalWeb"/>
              <w:spacing w:before="0" w:beforeAutospacing="0" w:after="0" w:afterAutospacing="0"/>
              <w:outlineLvl w:val="0"/>
            </w:pPr>
            <w:r>
              <w:t>UT Southwestern Medical Center</w:t>
            </w:r>
          </w:p>
        </w:tc>
      </w:tr>
      <w:tr w:rsidR="00A82D45" w:rsidRPr="00227D58" w14:paraId="1B42CF8C"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18542D" w14:textId="09F1639C" w:rsidR="00A82D45" w:rsidRDefault="00A82D45" w:rsidP="00B741FC">
            <w:pPr>
              <w:pStyle w:val="CommentText"/>
              <w:tabs>
                <w:tab w:val="left" w:pos="3214"/>
              </w:tabs>
              <w:outlineLvl w:val="0"/>
              <w:rPr>
                <w:sz w:val="24"/>
                <w:szCs w:val="24"/>
              </w:rPr>
            </w:pPr>
            <w:r>
              <w:rPr>
                <w:sz w:val="24"/>
                <w:szCs w:val="24"/>
              </w:rPr>
              <w:t>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61FA9F" w14:textId="63AF6972" w:rsidR="00A82D45" w:rsidRDefault="00A31B00" w:rsidP="00B741FC">
            <w:r w:rsidRPr="00A31B00">
              <w:t>P&amp;T process</w:t>
            </w:r>
            <w:r>
              <w:t xml:space="preserve"> review committee for Dean Hasty</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3AD8690C" w14:textId="38CDA29B" w:rsidR="00A82D45" w:rsidRDefault="00A31B00" w:rsidP="00B741FC">
            <w:pPr>
              <w:pStyle w:val="NormalWeb"/>
              <w:spacing w:before="0" w:beforeAutospacing="0" w:after="0" w:afterAutospacing="0"/>
              <w:outlineLvl w:val="0"/>
            </w:pPr>
            <w:r>
              <w:t>UT Southwestern Medical Center</w:t>
            </w:r>
          </w:p>
        </w:tc>
      </w:tr>
      <w:tr w:rsidR="00DA60BE" w:rsidRPr="00227D58" w14:paraId="01AE6BB1" w14:textId="77777777" w:rsidTr="0013203C">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B0" w14:textId="77777777" w:rsidR="00DA60BE" w:rsidRPr="00227D58" w:rsidRDefault="00DA60BE" w:rsidP="00B4095F">
            <w:pPr>
              <w:pStyle w:val="NormalWeb"/>
              <w:spacing w:before="0" w:beforeAutospacing="0" w:after="0" w:afterAutospacing="0"/>
              <w:outlineLvl w:val="0"/>
            </w:pPr>
            <w:r w:rsidRPr="00DA60BE">
              <w:rPr>
                <w:u w:val="single"/>
              </w:rPr>
              <w:t>Hospital</w:t>
            </w:r>
          </w:p>
        </w:tc>
      </w:tr>
      <w:tr w:rsidR="00DA60BE" w:rsidRPr="00227D58" w14:paraId="01AE6BB5" w14:textId="77777777" w:rsidTr="0069102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B2" w14:textId="77777777" w:rsidR="00DA60BE" w:rsidRPr="00227D58" w:rsidRDefault="00DA60BE" w:rsidP="0013203C">
            <w:pPr>
              <w:pStyle w:val="CommentText"/>
              <w:tabs>
                <w:tab w:val="left" w:pos="3214"/>
              </w:tabs>
              <w:outlineLvl w:val="0"/>
              <w:rPr>
                <w:sz w:val="24"/>
              </w:rPr>
            </w:pPr>
            <w:r>
              <w:rPr>
                <w:sz w:val="24"/>
              </w:rPr>
              <w:t>2008-present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B3" w14:textId="02334ED0" w:rsidR="00DA60BE" w:rsidRPr="00227D58" w:rsidRDefault="00DA60BE" w:rsidP="0013203C">
            <w:r>
              <w:t>House</w:t>
            </w:r>
            <w:r w:rsidR="00B741FC">
              <w:t>-</w:t>
            </w:r>
            <w:r>
              <w:t>wide Resuscitation Committee</w:t>
            </w:r>
          </w:p>
        </w:tc>
        <w:tc>
          <w:tcPr>
            <w:tcW w:w="3852" w:type="dxa"/>
            <w:tcBorders>
              <w:left w:val="single" w:sz="2" w:space="0" w:color="999999"/>
              <w:bottom w:val="single" w:sz="4" w:space="0" w:color="auto"/>
              <w:right w:val="single" w:sz="2" w:space="0" w:color="999999"/>
            </w:tcBorders>
            <w:tcMar>
              <w:top w:w="29" w:type="dxa"/>
              <w:left w:w="115" w:type="dxa"/>
              <w:bottom w:w="29" w:type="dxa"/>
              <w:right w:w="115" w:type="dxa"/>
            </w:tcMar>
          </w:tcPr>
          <w:p w14:paraId="01AE6BB4" w14:textId="77777777" w:rsidR="00DA60BE" w:rsidRPr="00227D58" w:rsidRDefault="00DA60BE" w:rsidP="0013203C">
            <w:pPr>
              <w:pStyle w:val="NormalWeb"/>
              <w:spacing w:before="0" w:beforeAutospacing="0" w:after="0" w:afterAutospacing="0"/>
              <w:outlineLvl w:val="0"/>
            </w:pPr>
            <w:r>
              <w:t>Parkland Health &amp; Hospital System</w:t>
            </w:r>
          </w:p>
        </w:tc>
      </w:tr>
      <w:tr w:rsidR="00DA60BE" w:rsidRPr="00227D58" w14:paraId="01AE6BB9" w14:textId="77777777" w:rsidTr="0069102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B6" w14:textId="77777777" w:rsidR="00DA60BE" w:rsidRDefault="00797BE1" w:rsidP="0013203C">
            <w:pPr>
              <w:pStyle w:val="CommentText"/>
              <w:tabs>
                <w:tab w:val="left" w:pos="3214"/>
              </w:tabs>
              <w:outlineLvl w:val="0"/>
              <w:rPr>
                <w:sz w:val="24"/>
              </w:rPr>
            </w:pPr>
            <w:r>
              <w:rPr>
                <w:sz w:val="24"/>
              </w:rPr>
              <w:t>2008-2015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B7" w14:textId="45D00467" w:rsidR="00DA60BE" w:rsidRDefault="00DA60BE" w:rsidP="0013203C">
            <w:r>
              <w:t xml:space="preserve">Hospital Design Committee for </w:t>
            </w:r>
            <w:r w:rsidR="00317DD8">
              <w:t xml:space="preserve">new hospital </w:t>
            </w:r>
            <w:r>
              <w:t>L&amp;D and NICU</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1AE6BB8" w14:textId="77777777" w:rsidR="00DA60BE" w:rsidRDefault="00DA60BE" w:rsidP="0013203C">
            <w:pPr>
              <w:pStyle w:val="NormalWeb"/>
              <w:spacing w:before="0" w:beforeAutospacing="0" w:after="0" w:afterAutospacing="0"/>
              <w:outlineLvl w:val="0"/>
            </w:pPr>
            <w:r>
              <w:t>Parkland Health &amp; Hospital System</w:t>
            </w:r>
          </w:p>
        </w:tc>
      </w:tr>
      <w:tr w:rsidR="00DA60BE" w:rsidRPr="00227D58" w14:paraId="01AE6BBE" w14:textId="77777777" w:rsidTr="0069102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BA" w14:textId="77777777" w:rsidR="00DA60BE" w:rsidRDefault="00DA60BE" w:rsidP="0013203C">
            <w:pPr>
              <w:pStyle w:val="CommentText"/>
              <w:tabs>
                <w:tab w:val="left" w:pos="3214"/>
              </w:tabs>
              <w:outlineLvl w:val="0"/>
              <w:rPr>
                <w:sz w:val="24"/>
              </w:rPr>
            </w:pPr>
            <w:r>
              <w:rPr>
                <w:sz w:val="24"/>
              </w:rPr>
              <w:t>2008-present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BB" w14:textId="77777777" w:rsidR="00DA60BE" w:rsidRDefault="00DA60BE" w:rsidP="0013203C">
            <w:r>
              <w:t>Fetal Diagnosis and Therapy Committee</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1AE6BBC" w14:textId="77777777" w:rsidR="00DA60BE" w:rsidRDefault="00DA60BE" w:rsidP="0013203C">
            <w:pPr>
              <w:pStyle w:val="NormalWeb"/>
              <w:spacing w:before="0" w:beforeAutospacing="0" w:after="0" w:afterAutospacing="0"/>
              <w:outlineLvl w:val="0"/>
            </w:pPr>
            <w:r>
              <w:t>Parkland Health &amp; Hospital System</w:t>
            </w:r>
            <w:r w:rsidR="00797BE1">
              <w:t>/</w:t>
            </w:r>
          </w:p>
          <w:p w14:paraId="01AE6BBD" w14:textId="77777777" w:rsidR="00AC3080" w:rsidRDefault="00AC3080" w:rsidP="0013203C">
            <w:pPr>
              <w:pStyle w:val="NormalWeb"/>
              <w:spacing w:before="0" w:beforeAutospacing="0" w:after="0" w:afterAutospacing="0"/>
              <w:outlineLvl w:val="0"/>
            </w:pPr>
            <w:r>
              <w:t>Children’s Medical Center</w:t>
            </w:r>
          </w:p>
        </w:tc>
      </w:tr>
      <w:tr w:rsidR="00714538" w:rsidRPr="00227D58" w14:paraId="01AE6BC2" w14:textId="77777777" w:rsidTr="0069102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BF" w14:textId="77777777" w:rsidR="00714538" w:rsidRDefault="00714538" w:rsidP="0013203C">
            <w:pPr>
              <w:pStyle w:val="CommentText"/>
              <w:tabs>
                <w:tab w:val="left" w:pos="3214"/>
              </w:tabs>
              <w:outlineLvl w:val="0"/>
              <w:rPr>
                <w:sz w:val="24"/>
              </w:rPr>
            </w:pPr>
            <w:r>
              <w:rPr>
                <w:sz w:val="24"/>
              </w:rPr>
              <w:t>2010-present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C0" w14:textId="77777777" w:rsidR="00714538" w:rsidRDefault="00714538" w:rsidP="0013203C">
            <w:r>
              <w:t>Pediatric Performance Improvement Committee</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1AE6BC1" w14:textId="77777777" w:rsidR="00714538" w:rsidRDefault="00714538" w:rsidP="0013203C">
            <w:pPr>
              <w:pStyle w:val="NormalWeb"/>
              <w:spacing w:before="0" w:beforeAutospacing="0" w:after="0" w:afterAutospacing="0"/>
              <w:outlineLvl w:val="0"/>
            </w:pPr>
            <w:r>
              <w:t>Parkland Health &amp; Hospital System</w:t>
            </w:r>
          </w:p>
        </w:tc>
      </w:tr>
      <w:tr w:rsidR="00DA60BE" w:rsidRPr="00227D58" w14:paraId="01AE6BC6" w14:textId="77777777" w:rsidTr="0069102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C3" w14:textId="77777777" w:rsidR="00DA60BE" w:rsidRDefault="00691029" w:rsidP="0013203C">
            <w:pPr>
              <w:pStyle w:val="CommentText"/>
              <w:tabs>
                <w:tab w:val="left" w:pos="3214"/>
              </w:tabs>
              <w:outlineLvl w:val="0"/>
              <w:rPr>
                <w:sz w:val="24"/>
              </w:rPr>
            </w:pPr>
            <w:r>
              <w:rPr>
                <w:sz w:val="24"/>
              </w:rPr>
              <w:t>2010-2014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C4" w14:textId="2FD025D7" w:rsidR="00DA60BE" w:rsidRDefault="00DA60BE" w:rsidP="0013203C">
            <w:r>
              <w:t xml:space="preserve">Hospital Design Committee for </w:t>
            </w:r>
            <w:r w:rsidR="00E578A3">
              <w:t xml:space="preserve">new hospital </w:t>
            </w:r>
            <w:r>
              <w:t>L&amp;D and NICU</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1AE6BC5" w14:textId="443EA965" w:rsidR="00DA60BE" w:rsidRDefault="00DA60BE" w:rsidP="0013203C">
            <w:pPr>
              <w:pStyle w:val="NormalWeb"/>
              <w:spacing w:before="0" w:beforeAutospacing="0" w:after="0" w:afterAutospacing="0"/>
              <w:outlineLvl w:val="0"/>
            </w:pPr>
            <w:r>
              <w:t>UTS</w:t>
            </w:r>
            <w:r w:rsidR="00E578A3">
              <w:t xml:space="preserve">W Clements </w:t>
            </w:r>
            <w:r>
              <w:t>University Hospital</w:t>
            </w:r>
          </w:p>
        </w:tc>
      </w:tr>
      <w:tr w:rsidR="00DA60BE" w:rsidRPr="00227D58" w14:paraId="01AE6BCA" w14:textId="77777777" w:rsidTr="009A502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C7" w14:textId="77777777" w:rsidR="00DA60BE" w:rsidRDefault="00AC3080" w:rsidP="0013203C">
            <w:pPr>
              <w:pStyle w:val="CommentText"/>
              <w:tabs>
                <w:tab w:val="left" w:pos="3214"/>
              </w:tabs>
              <w:outlineLvl w:val="0"/>
              <w:rPr>
                <w:sz w:val="24"/>
              </w:rPr>
            </w:pPr>
            <w:r>
              <w:rPr>
                <w:sz w:val="24"/>
              </w:rPr>
              <w:t>2011-</w:t>
            </w:r>
            <w:r w:rsidR="008817E4">
              <w:rPr>
                <w:sz w:val="24"/>
              </w:rPr>
              <w:t>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C8" w14:textId="77777777" w:rsidR="00DA60BE" w:rsidRDefault="00AC3080" w:rsidP="0013203C">
            <w:r>
              <w:t>Clinical Practice Guidelines Development Oversight Committee</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1AE6BC9" w14:textId="77777777" w:rsidR="00DA60BE" w:rsidRDefault="00AC3080" w:rsidP="0013203C">
            <w:pPr>
              <w:pStyle w:val="NormalWeb"/>
              <w:spacing w:before="0" w:beforeAutospacing="0" w:after="0" w:afterAutospacing="0"/>
              <w:outlineLvl w:val="0"/>
            </w:pPr>
            <w:r>
              <w:t>Children’s Medical Center</w:t>
            </w:r>
          </w:p>
        </w:tc>
      </w:tr>
      <w:tr w:rsidR="00076F6A" w:rsidRPr="00227D58" w14:paraId="01AE6BCE" w14:textId="77777777" w:rsidTr="009A502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CB" w14:textId="77777777" w:rsidR="00076F6A" w:rsidRDefault="00076F6A" w:rsidP="0013203C">
            <w:pPr>
              <w:pStyle w:val="CommentText"/>
              <w:tabs>
                <w:tab w:val="left" w:pos="3214"/>
              </w:tabs>
              <w:outlineLvl w:val="0"/>
              <w:rPr>
                <w:sz w:val="24"/>
              </w:rPr>
            </w:pPr>
            <w:r>
              <w:rPr>
                <w:sz w:val="24"/>
              </w:rPr>
              <w:t>2018-present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CC" w14:textId="77777777" w:rsidR="00076F6A" w:rsidRDefault="00076F6A" w:rsidP="0013203C">
            <w:r>
              <w:t>NICU Providers Consortium</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1AE6BCD" w14:textId="77777777" w:rsidR="00076F6A" w:rsidRDefault="00076F6A" w:rsidP="0013203C">
            <w:pPr>
              <w:pStyle w:val="NormalWeb"/>
              <w:spacing w:before="0" w:beforeAutospacing="0" w:after="0" w:afterAutospacing="0"/>
              <w:outlineLvl w:val="0"/>
            </w:pPr>
            <w:r>
              <w:t>Parkland Health &amp; Hospital System</w:t>
            </w:r>
          </w:p>
        </w:tc>
      </w:tr>
      <w:tr w:rsidR="00076F6A" w:rsidRPr="00227D58" w14:paraId="01AE6BD2" w14:textId="77777777" w:rsidTr="009A502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CF" w14:textId="77777777" w:rsidR="00076F6A" w:rsidRDefault="00076F6A" w:rsidP="0013203C">
            <w:pPr>
              <w:pStyle w:val="CommentText"/>
              <w:tabs>
                <w:tab w:val="left" w:pos="3214"/>
              </w:tabs>
              <w:outlineLvl w:val="0"/>
              <w:rPr>
                <w:sz w:val="24"/>
              </w:rPr>
            </w:pPr>
            <w:r>
              <w:rPr>
                <w:sz w:val="24"/>
              </w:rPr>
              <w:t>2019-present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D0" w14:textId="77777777" w:rsidR="00076F6A" w:rsidRDefault="00076F6A" w:rsidP="0013203C">
            <w:r>
              <w:t>Newborn Services Executive Committee</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1AE6BD1" w14:textId="77777777" w:rsidR="00076F6A" w:rsidRDefault="00076F6A" w:rsidP="0013203C">
            <w:pPr>
              <w:pStyle w:val="NormalWeb"/>
              <w:spacing w:before="0" w:beforeAutospacing="0" w:after="0" w:afterAutospacing="0"/>
              <w:outlineLvl w:val="0"/>
            </w:pPr>
            <w:r>
              <w:t>Parkland Health &amp; Hospital System</w:t>
            </w:r>
          </w:p>
        </w:tc>
      </w:tr>
      <w:tr w:rsidR="00CA69D8" w:rsidRPr="00227D58" w14:paraId="424BE05A" w14:textId="77777777" w:rsidTr="009A502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9AD6D4" w14:textId="1FA8626C" w:rsidR="00CA69D8" w:rsidRDefault="00CA69D8" w:rsidP="0013203C">
            <w:pPr>
              <w:pStyle w:val="CommentText"/>
              <w:tabs>
                <w:tab w:val="left" w:pos="3214"/>
              </w:tabs>
              <w:outlineLvl w:val="0"/>
              <w:rPr>
                <w:sz w:val="24"/>
              </w:rPr>
            </w:pPr>
            <w:r>
              <w:rPr>
                <w:sz w:val="24"/>
              </w:rPr>
              <w:t>2022-present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305703" w14:textId="6B63E8A6" w:rsidR="00CA69D8" w:rsidRDefault="00CA69D8" w:rsidP="0013203C">
            <w:r>
              <w:t>Neonatal Patient Safety Committee</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1A86D952" w14:textId="0EACC1DB" w:rsidR="00CA69D8" w:rsidRDefault="00CA69D8" w:rsidP="0013203C">
            <w:pPr>
              <w:pStyle w:val="NormalWeb"/>
              <w:spacing w:before="0" w:beforeAutospacing="0" w:after="0" w:afterAutospacing="0"/>
              <w:outlineLvl w:val="0"/>
            </w:pPr>
            <w:r>
              <w:t>Parkland Health &amp; Hospital System</w:t>
            </w:r>
          </w:p>
        </w:tc>
      </w:tr>
      <w:tr w:rsidR="009A5020" w:rsidRPr="00227D58" w14:paraId="01AE6BD4" w14:textId="77777777" w:rsidTr="00995662">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D3" w14:textId="77777777" w:rsidR="009A5020" w:rsidRDefault="009A5020" w:rsidP="0013203C">
            <w:pPr>
              <w:pStyle w:val="NormalWeb"/>
              <w:spacing w:before="0" w:beforeAutospacing="0" w:after="0" w:afterAutospacing="0"/>
              <w:outlineLvl w:val="0"/>
            </w:pPr>
            <w:r>
              <w:rPr>
                <w:u w:val="single"/>
              </w:rPr>
              <w:t>State/</w:t>
            </w:r>
            <w:r w:rsidRPr="005B6E93">
              <w:rPr>
                <w:u w:val="single"/>
              </w:rPr>
              <w:t>Regional</w:t>
            </w:r>
          </w:p>
        </w:tc>
      </w:tr>
      <w:tr w:rsidR="009A5020" w:rsidRPr="00227D58" w14:paraId="01AE6BD8" w14:textId="77777777" w:rsidTr="0069102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D5" w14:textId="77777777" w:rsidR="009A5020" w:rsidRDefault="009A5020" w:rsidP="0013203C">
            <w:pPr>
              <w:pStyle w:val="CommentText"/>
              <w:tabs>
                <w:tab w:val="left" w:pos="3214"/>
              </w:tabs>
              <w:outlineLvl w:val="0"/>
              <w:rPr>
                <w:sz w:val="24"/>
              </w:rPr>
            </w:pP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D6" w14:textId="77777777" w:rsidR="009A5020" w:rsidRDefault="009A5020" w:rsidP="0013203C"/>
        </w:tc>
        <w:tc>
          <w:tcPr>
            <w:tcW w:w="3852" w:type="dxa"/>
            <w:tcBorders>
              <w:top w:val="single" w:sz="4" w:space="0" w:color="auto"/>
              <w:left w:val="single" w:sz="2" w:space="0" w:color="999999"/>
              <w:bottom w:val="single" w:sz="2" w:space="0" w:color="999999"/>
              <w:right w:val="single" w:sz="2" w:space="0" w:color="999999"/>
            </w:tcBorders>
            <w:tcMar>
              <w:top w:w="29" w:type="dxa"/>
              <w:left w:w="115" w:type="dxa"/>
              <w:bottom w:w="29" w:type="dxa"/>
              <w:right w:w="115" w:type="dxa"/>
            </w:tcMar>
          </w:tcPr>
          <w:p w14:paraId="01AE6BD7" w14:textId="77777777" w:rsidR="009A5020" w:rsidRDefault="009A5020" w:rsidP="0013203C">
            <w:pPr>
              <w:pStyle w:val="NormalWeb"/>
              <w:spacing w:before="0" w:beforeAutospacing="0" w:after="0" w:afterAutospacing="0"/>
              <w:outlineLvl w:val="0"/>
            </w:pPr>
          </w:p>
        </w:tc>
      </w:tr>
      <w:tr w:rsidR="009A5020" w:rsidRPr="00227D58" w14:paraId="01AE6BDA" w14:textId="77777777" w:rsidTr="00995662">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D9" w14:textId="77777777" w:rsidR="009A5020" w:rsidRDefault="009A5020" w:rsidP="0013203C">
            <w:pPr>
              <w:pStyle w:val="NormalWeb"/>
              <w:spacing w:before="0" w:beforeAutospacing="0" w:after="0" w:afterAutospacing="0"/>
              <w:outlineLvl w:val="0"/>
            </w:pPr>
            <w:r w:rsidRPr="005B6E93">
              <w:rPr>
                <w:u w:val="single"/>
              </w:rPr>
              <w:t>National</w:t>
            </w:r>
            <w:r>
              <w:rPr>
                <w:u w:val="single"/>
              </w:rPr>
              <w:t>/International</w:t>
            </w:r>
          </w:p>
        </w:tc>
      </w:tr>
      <w:tr w:rsidR="005644F4" w:rsidRPr="00227D58" w14:paraId="01AE6BDE" w14:textId="77777777" w:rsidTr="005644F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DB" w14:textId="0CC50C51" w:rsidR="005644F4" w:rsidRPr="009D6249" w:rsidRDefault="00A736D2" w:rsidP="007974E4">
            <w:r>
              <w:t>2003-present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DC" w14:textId="2ECCD1FD" w:rsidR="005644F4" w:rsidRPr="009D6249" w:rsidRDefault="005644F4" w:rsidP="007974E4">
            <w:r w:rsidRPr="009D6249">
              <w:t>International Liaison Committee on Resuscitation</w:t>
            </w:r>
            <w:r w:rsidR="00A63AB2">
              <w:t xml:space="preserve"> (ILCOR)</w:t>
            </w:r>
            <w:r w:rsidRPr="009D6249">
              <w:t>, Neonatal Life Support Task Force</w:t>
            </w:r>
            <w:r w:rsidR="00BB0826">
              <w:t xml:space="preserve"> (</w:t>
            </w:r>
            <w:r w:rsidR="00987A27">
              <w:t>Chair 2016</w:t>
            </w:r>
            <w:r w:rsidR="00D90012">
              <w:t>-2021</w:t>
            </w:r>
            <w:r w:rsidR="00BB0826">
              <w:t>)</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1AE6BDD" w14:textId="77777777" w:rsidR="005644F4" w:rsidRPr="009D6249" w:rsidRDefault="005644F4" w:rsidP="007974E4">
            <w:r w:rsidRPr="009D6249">
              <w:t>American Heart Association</w:t>
            </w:r>
          </w:p>
        </w:tc>
      </w:tr>
      <w:tr w:rsidR="005644F4" w:rsidRPr="00227D58" w14:paraId="01AE6BE2" w14:textId="77777777" w:rsidTr="005644F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DF" w14:textId="77777777" w:rsidR="005644F4" w:rsidRPr="009D6249" w:rsidRDefault="005644F4" w:rsidP="007974E4">
            <w:r w:rsidRPr="009D6249">
              <w:lastRenderedPageBreak/>
              <w:t>2006-2015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E0" w14:textId="43425AD4" w:rsidR="005644F4" w:rsidRPr="009D6249" w:rsidRDefault="002C0840" w:rsidP="007974E4">
            <w:r w:rsidRPr="002C0840">
              <w:t>Neonatal Resuscitation Program Steering Committee, member (2006-2010) and chair (2011-2015)</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1AE6BE1" w14:textId="77777777" w:rsidR="005644F4" w:rsidRDefault="005644F4" w:rsidP="007974E4">
            <w:r w:rsidRPr="009D6249">
              <w:t>American Academy of Pediatrics</w:t>
            </w:r>
          </w:p>
        </w:tc>
      </w:tr>
      <w:tr w:rsidR="005644F4" w:rsidRPr="00227D58" w14:paraId="01AE6BE6" w14:textId="77777777" w:rsidTr="005644F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E3" w14:textId="77777777" w:rsidR="005644F4" w:rsidRPr="00040EDE" w:rsidRDefault="005644F4" w:rsidP="007974E4">
            <w:r w:rsidRPr="00040EDE">
              <w:t>2011-2015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E4" w14:textId="77777777" w:rsidR="005644F4" w:rsidRPr="00040EDE" w:rsidRDefault="005644F4" w:rsidP="007974E4">
            <w:r w:rsidRPr="00040EDE">
              <w:t>Get with the Guidelines Committee</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1AE6BE5" w14:textId="77777777" w:rsidR="005644F4" w:rsidRDefault="005644F4" w:rsidP="007974E4">
            <w:r w:rsidRPr="00040EDE">
              <w:t>American Heart Association</w:t>
            </w:r>
          </w:p>
        </w:tc>
      </w:tr>
      <w:tr w:rsidR="00915102" w:rsidRPr="00227D58" w14:paraId="01AE6BEA" w14:textId="77777777" w:rsidTr="005644F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E7" w14:textId="77777777" w:rsidR="00915102" w:rsidRPr="00040EDE" w:rsidRDefault="00915102" w:rsidP="007974E4">
            <w:r>
              <w:t>2015-present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E8" w14:textId="77777777" w:rsidR="00915102" w:rsidRPr="00040EDE" w:rsidRDefault="00915102" w:rsidP="007974E4">
            <w:r>
              <w:t>ILCOR Liaison to the Neonatal Resuscitation Program Steering Committee</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1AE6BE9" w14:textId="77777777" w:rsidR="00915102" w:rsidRPr="00040EDE" w:rsidRDefault="00915102" w:rsidP="007974E4">
            <w:r>
              <w:t>American Academy of Pediatrics</w:t>
            </w:r>
          </w:p>
        </w:tc>
      </w:tr>
      <w:tr w:rsidR="005644F4" w:rsidRPr="00227D58" w14:paraId="01AE6BEE" w14:textId="77777777" w:rsidTr="005644F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EB" w14:textId="4152BBBA" w:rsidR="005644F4" w:rsidRPr="00DA1F06" w:rsidRDefault="00204373" w:rsidP="007974E4">
            <w:r>
              <w:t>2018-2020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EC" w14:textId="5705972F" w:rsidR="005644F4" w:rsidRPr="00DA1F06" w:rsidRDefault="005644F4" w:rsidP="007974E4">
            <w:r w:rsidRPr="00DA1F06">
              <w:t>Voting</w:t>
            </w:r>
            <w:r w:rsidR="00CA69D8">
              <w:t xml:space="preserve"> Delegate</w:t>
            </w:r>
            <w:r w:rsidRPr="00DA1F06">
              <w:t xml:space="preserve"> </w:t>
            </w:r>
            <w:r w:rsidR="00CA69D8">
              <w:t xml:space="preserve">for </w:t>
            </w:r>
            <w:r w:rsidRPr="00DA1F06">
              <w:t>International Liaison Comm</w:t>
            </w:r>
            <w:r w:rsidR="00CA69D8">
              <w:t xml:space="preserve">ittee on Resuscitation </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1AE6BED" w14:textId="77777777" w:rsidR="005644F4" w:rsidRDefault="005644F4" w:rsidP="007974E4">
            <w:r w:rsidRPr="00DA1F06">
              <w:t>American Heart Association</w:t>
            </w:r>
          </w:p>
        </w:tc>
      </w:tr>
      <w:tr w:rsidR="00915102" w:rsidRPr="00227D58" w14:paraId="01AE6BF2" w14:textId="77777777" w:rsidTr="005644F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EF" w14:textId="268DD38A" w:rsidR="00915102" w:rsidRPr="00DA1F06" w:rsidRDefault="00646659" w:rsidP="007974E4">
            <w:r>
              <w:t>2015</w:t>
            </w:r>
            <w:r w:rsidR="00B741FC">
              <w:t>-current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F0" w14:textId="77777777" w:rsidR="00915102" w:rsidRPr="00DA1F06" w:rsidRDefault="00915102" w:rsidP="007974E4">
            <w:r>
              <w:t>Neonatal Life Support Guidelines Writing Group</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1AE6BF1" w14:textId="77777777" w:rsidR="00915102" w:rsidRPr="00DA1F06" w:rsidRDefault="00915102" w:rsidP="007974E4">
            <w:r>
              <w:t>American Heart Association/American Academy of Pediatrics</w:t>
            </w:r>
          </w:p>
        </w:tc>
      </w:tr>
      <w:tr w:rsidR="005644F4" w:rsidRPr="00227D58" w14:paraId="01AE6BF6" w14:textId="77777777" w:rsidTr="005215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F3" w14:textId="28F7A039" w:rsidR="005644F4" w:rsidRPr="00DA1F06" w:rsidRDefault="00BD1705" w:rsidP="007974E4">
            <w:r>
              <w:t>2019-2020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F4" w14:textId="77777777" w:rsidR="005644F4" w:rsidRPr="00DA1F06" w:rsidRDefault="005644F4" w:rsidP="007974E4">
            <w:r>
              <w:t>Obstetric Life Support</w:t>
            </w:r>
            <w:r w:rsidR="00915102">
              <w:t xml:space="preserve"> Guidelines</w:t>
            </w:r>
            <w:r>
              <w:t xml:space="preserve"> Writing Group</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1AE6BF5" w14:textId="77777777" w:rsidR="005644F4" w:rsidRPr="00DA1F06" w:rsidRDefault="005644F4" w:rsidP="007974E4">
            <w:r>
              <w:t>American Heart Association</w:t>
            </w:r>
          </w:p>
        </w:tc>
      </w:tr>
      <w:tr w:rsidR="00521560" w:rsidRPr="00227D58" w14:paraId="45A3DDD9" w14:textId="77777777" w:rsidTr="00B741F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E1B15D" w14:textId="52E49236" w:rsidR="00521560" w:rsidRDefault="00521560" w:rsidP="00521560">
            <w: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5E20AA" w14:textId="11F3D537" w:rsidR="00521560" w:rsidRDefault="00521560" w:rsidP="00521560">
            <w:r w:rsidRPr="000D35FB">
              <w:t xml:space="preserve">International Liaison Committee on Resuscitation </w:t>
            </w:r>
            <w:r w:rsidR="00673E48">
              <w:t xml:space="preserve">Voting </w:t>
            </w:r>
            <w:r w:rsidRPr="000D35FB">
              <w:t>Delegate</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2F17F878" w14:textId="517D66FB" w:rsidR="00521560" w:rsidRDefault="00521560" w:rsidP="00521560">
            <w:r w:rsidRPr="000D35FB">
              <w:t>American Heart Association</w:t>
            </w:r>
          </w:p>
        </w:tc>
      </w:tr>
      <w:tr w:rsidR="00B741FC" w:rsidRPr="00227D58" w14:paraId="3917F936" w14:textId="77777777" w:rsidTr="004D1D8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FDA398" w14:textId="3AA05942" w:rsidR="00B741FC" w:rsidRDefault="00B741FC" w:rsidP="00521560">
            <w:r>
              <w:t>2023</w:t>
            </w:r>
            <w:r w:rsidR="004D1D84">
              <w:t>-current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79CEC5" w14:textId="4256B043" w:rsidR="00B741FC" w:rsidRPr="000D35FB" w:rsidRDefault="00C8015D" w:rsidP="00521560">
            <w:r>
              <w:t xml:space="preserve">Emergency Cardiovascular Care </w:t>
            </w:r>
            <w:r w:rsidR="00B07004">
              <w:t>Evidence Evaluation Writing Group</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12FE1929" w14:textId="4190605B" w:rsidR="00B741FC" w:rsidRPr="000D35FB" w:rsidRDefault="00B741FC" w:rsidP="00521560">
            <w:r>
              <w:t>American Heart Association</w:t>
            </w:r>
          </w:p>
        </w:tc>
      </w:tr>
      <w:tr w:rsidR="004D1D84" w:rsidRPr="00227D58" w14:paraId="1C2E3D8E" w14:textId="77777777" w:rsidTr="000419D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057CB1" w14:textId="024C85B9" w:rsidR="004D1D84" w:rsidRDefault="004D1D84" w:rsidP="00521560">
            <w:r>
              <w:t>2023-current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8D5CC8" w14:textId="1501AA68" w:rsidR="004D1D84" w:rsidRDefault="004D1D84" w:rsidP="00521560">
            <w:r w:rsidRPr="004D1D84">
              <w:t>Neonatal Resuscitation Delivery Room Intervention and Evaluation (DRIVE) Network Steering Committee</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6C2D2D42" w14:textId="752CE1E1" w:rsidR="004D1D84" w:rsidRDefault="004D1D84" w:rsidP="00521560">
            <w:r>
              <w:t>American Academy of Pediatrics</w:t>
            </w:r>
          </w:p>
        </w:tc>
      </w:tr>
      <w:tr w:rsidR="000419DE" w:rsidRPr="00227D58" w14:paraId="62041B5C" w14:textId="77777777" w:rsidTr="0069102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24B4A8" w14:textId="23627C8E" w:rsidR="000419DE" w:rsidRDefault="000419DE" w:rsidP="00521560">
            <w:r>
              <w:t>2023-current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33560A" w14:textId="6642E805" w:rsidR="000419DE" w:rsidRPr="004D1D84" w:rsidRDefault="006F5111" w:rsidP="00521560">
            <w:r>
              <w:t xml:space="preserve">Annual </w:t>
            </w:r>
            <w:r w:rsidRPr="006F5111">
              <w:t>Emerging Neonatal Resuscitation Science Research Colloquium</w:t>
            </w:r>
            <w:r>
              <w:t xml:space="preserve"> Planning Board</w:t>
            </w:r>
            <w:r w:rsidR="00935063">
              <w:t xml:space="preserve"> (National Meeting)</w:t>
            </w:r>
          </w:p>
        </w:tc>
        <w:tc>
          <w:tcPr>
            <w:tcW w:w="3852" w:type="dxa"/>
            <w:tcBorders>
              <w:top w:val="single" w:sz="4" w:space="0" w:color="auto"/>
              <w:left w:val="single" w:sz="2" w:space="0" w:color="999999"/>
              <w:bottom w:val="single" w:sz="2" w:space="0" w:color="999999"/>
              <w:right w:val="single" w:sz="2" w:space="0" w:color="999999"/>
            </w:tcBorders>
            <w:tcMar>
              <w:top w:w="29" w:type="dxa"/>
              <w:left w:w="115" w:type="dxa"/>
              <w:bottom w:w="29" w:type="dxa"/>
              <w:right w:w="115" w:type="dxa"/>
            </w:tcMar>
          </w:tcPr>
          <w:p w14:paraId="4F78A2A3" w14:textId="7DE2559D" w:rsidR="000419DE" w:rsidRDefault="007854CD" w:rsidP="00521560">
            <w:r>
              <w:t xml:space="preserve">University of Indiana </w:t>
            </w:r>
            <w:r w:rsidR="00935063">
              <w:t>School of Medicine</w:t>
            </w:r>
          </w:p>
        </w:tc>
      </w:tr>
    </w:tbl>
    <w:p w14:paraId="01AE6BF7" w14:textId="77777777" w:rsidR="00D52FC8" w:rsidRPr="00227D58" w:rsidRDefault="00D52FC8" w:rsidP="00B4095F"/>
    <w:p w14:paraId="01AE6BF8" w14:textId="77777777" w:rsidR="00B4095F" w:rsidRPr="00227D58" w:rsidRDefault="00B4095F" w:rsidP="00B4095F">
      <w:r w:rsidRPr="00227D58">
        <w:rPr>
          <w:b/>
          <w:bCs/>
          <w:u w:val="single"/>
        </w:rPr>
        <w:t>Professional Societies</w:t>
      </w:r>
      <w:r w:rsidRPr="00227D58">
        <w:t xml:space="preserve"> </w:t>
      </w:r>
    </w:p>
    <w:p w14:paraId="01AE6BF9" w14:textId="77777777" w:rsidR="00CD26FF" w:rsidRPr="00227D58" w:rsidRDefault="00CD26F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EC528A" w:rsidRPr="00227D58" w14:paraId="01AE6BFC"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FA" w14:textId="77777777" w:rsidR="00EC528A" w:rsidRPr="00227D58" w:rsidRDefault="0078277B" w:rsidP="00B4095F">
            <w:pPr>
              <w:pStyle w:val="CommentText"/>
              <w:tabs>
                <w:tab w:val="left" w:pos="3214"/>
              </w:tabs>
              <w:outlineLvl w:val="0"/>
              <w:rPr>
                <w:sz w:val="24"/>
                <w:szCs w:val="24"/>
              </w:rPr>
            </w:pPr>
            <w:r w:rsidRPr="00227D58">
              <w:rPr>
                <w:sz w:val="24"/>
                <w:szCs w:val="24"/>
              </w:rPr>
              <w:t>Dates</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FB" w14:textId="77777777" w:rsidR="00EC528A" w:rsidRPr="00227D58" w:rsidRDefault="0078277B" w:rsidP="00B4095F">
            <w:pPr>
              <w:pStyle w:val="NormalWeb"/>
              <w:spacing w:before="0" w:beforeAutospacing="0" w:after="0" w:afterAutospacing="0"/>
              <w:outlineLvl w:val="0"/>
              <w:rPr>
                <w:bCs/>
              </w:rPr>
            </w:pPr>
            <w:r w:rsidRPr="00227D58">
              <w:rPr>
                <w:bCs/>
              </w:rPr>
              <w:t>Society Name</w:t>
            </w:r>
            <w:r w:rsidR="00DB5379" w:rsidRPr="00227D58">
              <w:rPr>
                <w:bCs/>
              </w:rPr>
              <w:t>, member</w:t>
            </w:r>
          </w:p>
        </w:tc>
      </w:tr>
      <w:tr w:rsidR="00B4095F" w:rsidRPr="00227D58" w14:paraId="01AE6BFF"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FD" w14:textId="77777777" w:rsidR="00B4095F" w:rsidRPr="00227D58" w:rsidRDefault="00FE006E" w:rsidP="00DE5618">
            <w:pPr>
              <w:pStyle w:val="CommentText"/>
              <w:tabs>
                <w:tab w:val="left" w:pos="3214"/>
              </w:tabs>
              <w:outlineLvl w:val="0"/>
              <w:rPr>
                <w:sz w:val="24"/>
                <w:szCs w:val="24"/>
              </w:rPr>
            </w:pPr>
            <w:r w:rsidRPr="00227D58">
              <w:rPr>
                <w:sz w:val="24"/>
              </w:rPr>
              <w:t>2000-present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FE" w14:textId="77777777" w:rsidR="00B4095F" w:rsidRPr="00227D58" w:rsidRDefault="00FE006E" w:rsidP="00DE5618">
            <w:pPr>
              <w:ind w:left="1440" w:hanging="1440"/>
              <w:rPr>
                <w:b/>
                <w:bCs/>
              </w:rPr>
            </w:pPr>
            <w:r w:rsidRPr="00227D58">
              <w:t>American Academy of Pediatrics</w:t>
            </w:r>
          </w:p>
        </w:tc>
      </w:tr>
      <w:tr w:rsidR="00ED392C" w:rsidRPr="00227D58" w14:paraId="01AE6C02"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00" w14:textId="77777777" w:rsidR="00ED392C" w:rsidRPr="00227D58" w:rsidRDefault="00FE006E" w:rsidP="00DE5618">
            <w:pPr>
              <w:pStyle w:val="CommentText"/>
              <w:tabs>
                <w:tab w:val="left" w:pos="3214"/>
              </w:tabs>
              <w:outlineLvl w:val="0"/>
              <w:rPr>
                <w:sz w:val="24"/>
                <w:szCs w:val="24"/>
              </w:rPr>
            </w:pPr>
            <w:r w:rsidRPr="00227D58">
              <w:rPr>
                <w:sz w:val="24"/>
              </w:rPr>
              <w:t>2006-present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01" w14:textId="77777777" w:rsidR="00ED392C" w:rsidRPr="00227D58" w:rsidRDefault="00FE006E" w:rsidP="00DE5618">
            <w:pPr>
              <w:ind w:left="1440" w:hanging="1440"/>
              <w:rPr>
                <w:b/>
                <w:bCs/>
              </w:rPr>
            </w:pPr>
            <w:r w:rsidRPr="00227D58">
              <w:t>American Heart Association</w:t>
            </w:r>
          </w:p>
        </w:tc>
      </w:tr>
      <w:tr w:rsidR="00ED392C" w:rsidRPr="00227D58" w14:paraId="01AE6C05"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03" w14:textId="77777777" w:rsidR="00ED392C" w:rsidRPr="0027338E" w:rsidRDefault="00FE006E" w:rsidP="00DE5618">
            <w:pPr>
              <w:pStyle w:val="CommentText"/>
              <w:tabs>
                <w:tab w:val="left" w:pos="3214"/>
              </w:tabs>
              <w:outlineLvl w:val="0"/>
              <w:rPr>
                <w:sz w:val="24"/>
                <w:szCs w:val="24"/>
              </w:rPr>
            </w:pPr>
            <w:r w:rsidRPr="0027338E">
              <w:rPr>
                <w:sz w:val="24"/>
              </w:rPr>
              <w:t>2007-present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04" w14:textId="77777777" w:rsidR="00ED392C" w:rsidRPr="00227D58" w:rsidRDefault="00FE006E" w:rsidP="00DE5618">
            <w:pPr>
              <w:ind w:left="1440" w:hanging="1440"/>
              <w:rPr>
                <w:b/>
                <w:bCs/>
              </w:rPr>
            </w:pPr>
            <w:r w:rsidRPr="0027338E">
              <w:t>Society for Pediatric Research</w:t>
            </w:r>
          </w:p>
        </w:tc>
      </w:tr>
      <w:tr w:rsidR="00ED392C" w:rsidRPr="00227D58" w14:paraId="01AE6C08"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06" w14:textId="4CB3DC58" w:rsidR="00ED392C" w:rsidRPr="00227D58" w:rsidRDefault="008E2A6A" w:rsidP="00D76EF9">
            <w:pPr>
              <w:pStyle w:val="CommentText"/>
              <w:tabs>
                <w:tab w:val="left" w:pos="1340"/>
              </w:tabs>
              <w:outlineLvl w:val="0"/>
              <w:rPr>
                <w:sz w:val="24"/>
                <w:szCs w:val="24"/>
              </w:rPr>
            </w:pPr>
            <w:r>
              <w:rPr>
                <w:sz w:val="24"/>
              </w:rPr>
              <w:t>2008-</w:t>
            </w:r>
            <w:r w:rsidR="00D76EF9">
              <w:rPr>
                <w:sz w:val="24"/>
              </w:rPr>
              <w:t>2020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07" w14:textId="77777777" w:rsidR="00ED392C" w:rsidRPr="00227D58" w:rsidRDefault="00FE006E" w:rsidP="00DE5618">
            <w:pPr>
              <w:ind w:left="1440" w:hanging="1440"/>
              <w:rPr>
                <w:b/>
                <w:bCs/>
              </w:rPr>
            </w:pPr>
            <w:r w:rsidRPr="00227D58">
              <w:t>Perinatal Research Society</w:t>
            </w:r>
          </w:p>
        </w:tc>
      </w:tr>
      <w:tr w:rsidR="000003FF" w:rsidRPr="00227D58" w14:paraId="3E301D4F"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174EFD" w14:textId="164F8B91" w:rsidR="000003FF" w:rsidRDefault="000003FF" w:rsidP="00DE5618">
            <w:pPr>
              <w:pStyle w:val="CommentText"/>
              <w:tabs>
                <w:tab w:val="left" w:pos="3214"/>
              </w:tabs>
              <w:outlineLvl w:val="0"/>
              <w:rPr>
                <w:sz w:val="24"/>
              </w:rPr>
            </w:pPr>
            <w:r>
              <w:rPr>
                <w:sz w:val="24"/>
              </w:rPr>
              <w:t>2023-present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3DFD6E" w14:textId="756D29F5" w:rsidR="000003FF" w:rsidRPr="00227D58" w:rsidRDefault="000003FF" w:rsidP="00DE5618">
            <w:pPr>
              <w:ind w:left="1440" w:hanging="1440"/>
            </w:pPr>
            <w:r>
              <w:t>American Pediatric Society</w:t>
            </w:r>
          </w:p>
        </w:tc>
      </w:tr>
    </w:tbl>
    <w:p w14:paraId="01AE6C15" w14:textId="77777777" w:rsidR="0011518E" w:rsidRDefault="0011518E" w:rsidP="00B4095F">
      <w:pPr>
        <w:rPr>
          <w:b/>
          <w:bCs/>
          <w:u w:val="single"/>
        </w:rPr>
      </w:pPr>
    </w:p>
    <w:p w14:paraId="496A0599" w14:textId="77777777" w:rsidR="00B17BD2" w:rsidRDefault="00B17BD2" w:rsidP="00B17BD2">
      <w:pPr>
        <w:pStyle w:val="NormalWeb"/>
        <w:spacing w:before="0" w:beforeAutospacing="0" w:after="0" w:afterAutospacing="0"/>
        <w:rPr>
          <w:b/>
          <w:bCs/>
        </w:rPr>
      </w:pPr>
      <w:r w:rsidRPr="00B4095F">
        <w:rPr>
          <w:b/>
          <w:bCs/>
          <w:u w:val="single"/>
        </w:rPr>
        <w:t>Community</w:t>
      </w:r>
      <w:r>
        <w:rPr>
          <w:b/>
          <w:bCs/>
          <w:u w:val="single"/>
        </w:rPr>
        <w:t xml:space="preserve"> Engagement</w:t>
      </w:r>
      <w:r w:rsidRPr="00B4095F">
        <w:rPr>
          <w:b/>
          <w:bCs/>
        </w:rPr>
        <w:t xml:space="preserve"> </w:t>
      </w:r>
    </w:p>
    <w:p w14:paraId="3D631EE8" w14:textId="77777777" w:rsidR="002A0149" w:rsidRPr="00227D58" w:rsidRDefault="002A0149" w:rsidP="002A0149">
      <w:pPr>
        <w:pStyle w:val="NormalWeb"/>
        <w:spacing w:before="0" w:beforeAutospacing="0" w:after="0" w:afterAutospacing="0"/>
      </w:pPr>
    </w:p>
    <w:tbl>
      <w:tblPr>
        <w:tblStyle w:val="TableGrid"/>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653"/>
        <w:gridCol w:w="5723"/>
        <w:gridCol w:w="2842"/>
      </w:tblGrid>
      <w:tr w:rsidR="002A0149" w:rsidRPr="00227D58" w14:paraId="39C96224" w14:textId="77777777" w:rsidTr="006035A3">
        <w:tc>
          <w:tcPr>
            <w:tcW w:w="1675" w:type="dxa"/>
            <w:tcMar>
              <w:top w:w="58" w:type="dxa"/>
              <w:left w:w="115" w:type="dxa"/>
              <w:bottom w:w="58" w:type="dxa"/>
              <w:right w:w="115" w:type="dxa"/>
            </w:tcMar>
          </w:tcPr>
          <w:p w14:paraId="1EA587CB" w14:textId="77777777" w:rsidR="002A0149" w:rsidRPr="00227D58" w:rsidRDefault="002A0149" w:rsidP="006035A3">
            <w:pPr>
              <w:pStyle w:val="NormalWeb"/>
              <w:spacing w:before="0" w:beforeAutospacing="0" w:after="0" w:afterAutospacing="0"/>
              <w:outlineLvl w:val="0"/>
            </w:pPr>
            <w:r w:rsidRPr="00227D58">
              <w:t>Year(s)</w:t>
            </w:r>
          </w:p>
        </w:tc>
        <w:tc>
          <w:tcPr>
            <w:tcW w:w="5880" w:type="dxa"/>
          </w:tcPr>
          <w:p w14:paraId="4F574499" w14:textId="77777777" w:rsidR="002A0149" w:rsidRPr="00227D58" w:rsidRDefault="002A0149" w:rsidP="006035A3">
            <w:pPr>
              <w:pStyle w:val="NormalWeb"/>
              <w:spacing w:before="0" w:beforeAutospacing="0" w:after="0" w:afterAutospacing="0"/>
              <w:outlineLvl w:val="0"/>
            </w:pPr>
            <w:r w:rsidRPr="00227D58">
              <w:t>Role</w:t>
            </w:r>
          </w:p>
        </w:tc>
        <w:tc>
          <w:tcPr>
            <w:tcW w:w="2885" w:type="dxa"/>
          </w:tcPr>
          <w:p w14:paraId="61EF70DB" w14:textId="77777777" w:rsidR="002A0149" w:rsidRPr="00227D58" w:rsidRDefault="002A0149" w:rsidP="006035A3">
            <w:pPr>
              <w:pStyle w:val="NormalWeb"/>
              <w:spacing w:before="0" w:beforeAutospacing="0" w:after="0" w:afterAutospacing="0"/>
              <w:outlineLvl w:val="0"/>
            </w:pPr>
            <w:r w:rsidRPr="00227D58">
              <w:t>Organization or institution</w:t>
            </w:r>
          </w:p>
        </w:tc>
      </w:tr>
    </w:tbl>
    <w:tbl>
      <w:tblPr>
        <w:tblStyle w:val="TableGrid2"/>
        <w:tblW w:w="0" w:type="auto"/>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650"/>
        <w:gridCol w:w="5742"/>
        <w:gridCol w:w="2826"/>
      </w:tblGrid>
      <w:tr w:rsidR="002A0149" w:rsidRPr="00227D58" w14:paraId="55CC8E0D" w14:textId="77777777" w:rsidTr="006035A3">
        <w:tc>
          <w:tcPr>
            <w:tcW w:w="1675" w:type="dxa"/>
            <w:tcMar>
              <w:top w:w="58" w:type="dxa"/>
              <w:left w:w="115" w:type="dxa"/>
              <w:bottom w:w="58" w:type="dxa"/>
              <w:right w:w="115" w:type="dxa"/>
            </w:tcMar>
          </w:tcPr>
          <w:p w14:paraId="7DC6DE15" w14:textId="77777777" w:rsidR="002A0149" w:rsidRPr="00227D58" w:rsidRDefault="002A0149" w:rsidP="006035A3">
            <w:pPr>
              <w:pStyle w:val="NormalWeb"/>
              <w:spacing w:before="0" w:beforeAutospacing="0" w:after="0" w:afterAutospacing="0"/>
              <w:outlineLvl w:val="0"/>
            </w:pPr>
            <w:r w:rsidRPr="00227D58">
              <w:t xml:space="preserve">2004-2007   </w:t>
            </w:r>
          </w:p>
        </w:tc>
        <w:tc>
          <w:tcPr>
            <w:tcW w:w="5880" w:type="dxa"/>
          </w:tcPr>
          <w:p w14:paraId="5142D81E" w14:textId="013FAEFA" w:rsidR="002A0149" w:rsidRPr="00227D58" w:rsidRDefault="002A0149" w:rsidP="006035A3">
            <w:pPr>
              <w:pStyle w:val="NormalWeb"/>
              <w:spacing w:before="0" w:beforeAutospacing="0" w:after="0" w:afterAutospacing="0"/>
              <w:outlineLvl w:val="0"/>
            </w:pPr>
            <w:r w:rsidRPr="00227D58">
              <w:t>NICU Family Support Project Advisory Board</w:t>
            </w:r>
            <w:r w:rsidR="00B17BD2">
              <w:t>, Parkland Hospital</w:t>
            </w:r>
          </w:p>
        </w:tc>
        <w:tc>
          <w:tcPr>
            <w:tcW w:w="2885" w:type="dxa"/>
          </w:tcPr>
          <w:p w14:paraId="0C69E6EB" w14:textId="57C1C1ED" w:rsidR="002A0149" w:rsidRPr="00227D58" w:rsidRDefault="002A0149" w:rsidP="006035A3">
            <w:pPr>
              <w:pStyle w:val="NormalWeb"/>
              <w:spacing w:before="0" w:beforeAutospacing="0" w:after="0" w:afterAutospacing="0"/>
              <w:outlineLvl w:val="0"/>
            </w:pPr>
            <w:r w:rsidRPr="00227D58">
              <w:t>March of Dimes</w:t>
            </w:r>
          </w:p>
        </w:tc>
      </w:tr>
    </w:tbl>
    <w:p w14:paraId="237269E8" w14:textId="77777777" w:rsidR="002A0149" w:rsidRDefault="002A0149" w:rsidP="002A0149">
      <w:pPr>
        <w:outlineLvl w:val="0"/>
        <w:rPr>
          <w:b/>
          <w:bCs/>
          <w:u w:val="single"/>
        </w:rPr>
      </w:pPr>
    </w:p>
    <w:p w14:paraId="76B4A9EE" w14:textId="77777777" w:rsidR="00F0598F" w:rsidRDefault="00F0598F" w:rsidP="00F0598F">
      <w:pPr>
        <w:pStyle w:val="NormalWeb"/>
        <w:spacing w:before="0" w:beforeAutospacing="0" w:after="0" w:afterAutospacing="0"/>
        <w:outlineLvl w:val="0"/>
        <w:rPr>
          <w:b/>
          <w:bCs/>
          <w:u w:val="single"/>
        </w:rPr>
      </w:pPr>
      <w:r>
        <w:rPr>
          <w:b/>
          <w:bCs/>
          <w:u w:val="single"/>
        </w:rPr>
        <w:t>Educational Activities</w:t>
      </w:r>
    </w:p>
    <w:p w14:paraId="0BE7FCDC" w14:textId="77777777" w:rsidR="00F0598F" w:rsidRPr="00AA41C0" w:rsidRDefault="00F0598F" w:rsidP="00F0598F"/>
    <w:p w14:paraId="5DDC3EE4" w14:textId="77777777" w:rsidR="00F0598F" w:rsidRPr="00AA41C0" w:rsidRDefault="00F0598F" w:rsidP="00F0598F">
      <w:pPr>
        <w:rPr>
          <w:u w:val="single"/>
        </w:rPr>
      </w:pPr>
      <w:r w:rsidRPr="00AA41C0">
        <w:rPr>
          <w:u w:val="single"/>
        </w:rPr>
        <w:t xml:space="preserve">1.  </w:t>
      </w:r>
      <w:r>
        <w:rPr>
          <w:u w:val="single"/>
        </w:rPr>
        <w:t>Direct Teaching</w:t>
      </w:r>
    </w:p>
    <w:p w14:paraId="656588CB" w14:textId="77777777" w:rsidR="00F0598F" w:rsidRPr="00AA41C0" w:rsidRDefault="00F0598F" w:rsidP="00F0598F"/>
    <w:tbl>
      <w:tblPr>
        <w:tblW w:w="510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45"/>
        <w:gridCol w:w="2700"/>
        <w:gridCol w:w="1350"/>
        <w:gridCol w:w="1170"/>
        <w:gridCol w:w="2070"/>
        <w:gridCol w:w="1800"/>
      </w:tblGrid>
      <w:tr w:rsidR="00F0598F" w:rsidRPr="00AA41C0" w14:paraId="598B9DAE" w14:textId="77777777" w:rsidTr="00E02C91">
        <w:trPr>
          <w:trHeight w:val="360"/>
        </w:trPr>
        <w:tc>
          <w:tcPr>
            <w:tcW w:w="1345" w:type="dxa"/>
            <w:vAlign w:val="center"/>
          </w:tcPr>
          <w:p w14:paraId="033DB708" w14:textId="77777777" w:rsidR="00F0598F" w:rsidRPr="00843573" w:rsidRDefault="00F0598F" w:rsidP="006035A3">
            <w:pPr>
              <w:rPr>
                <w:bCs/>
              </w:rPr>
            </w:pPr>
            <w:r w:rsidRPr="00843573">
              <w:rPr>
                <w:bCs/>
              </w:rPr>
              <w:t>Date</w:t>
            </w:r>
          </w:p>
        </w:tc>
        <w:tc>
          <w:tcPr>
            <w:tcW w:w="2700" w:type="dxa"/>
            <w:vAlign w:val="center"/>
          </w:tcPr>
          <w:p w14:paraId="71A354DE" w14:textId="77777777" w:rsidR="00F0598F" w:rsidRPr="00843573" w:rsidRDefault="00F0598F" w:rsidP="006035A3">
            <w:pPr>
              <w:rPr>
                <w:bCs/>
              </w:rPr>
            </w:pPr>
            <w:r w:rsidRPr="00843573">
              <w:rPr>
                <w:bCs/>
              </w:rPr>
              <w:t>Course Name, Rotation or Session Topic</w:t>
            </w:r>
          </w:p>
        </w:tc>
        <w:tc>
          <w:tcPr>
            <w:tcW w:w="1350" w:type="dxa"/>
            <w:vAlign w:val="center"/>
          </w:tcPr>
          <w:p w14:paraId="21FBB3E0" w14:textId="77777777" w:rsidR="00F0598F" w:rsidRPr="00843573" w:rsidRDefault="00F0598F" w:rsidP="006035A3">
            <w:pPr>
              <w:rPr>
                <w:bCs/>
              </w:rPr>
            </w:pPr>
            <w:r w:rsidRPr="00843573">
              <w:rPr>
                <w:bCs/>
              </w:rPr>
              <w:t>Role</w:t>
            </w:r>
          </w:p>
        </w:tc>
        <w:tc>
          <w:tcPr>
            <w:tcW w:w="1170" w:type="dxa"/>
            <w:vAlign w:val="center"/>
          </w:tcPr>
          <w:p w14:paraId="50306015" w14:textId="77777777" w:rsidR="00F0598F" w:rsidRPr="00843573" w:rsidRDefault="00F0598F" w:rsidP="006035A3">
            <w:pPr>
              <w:rPr>
                <w:bCs/>
              </w:rPr>
            </w:pPr>
            <w:r w:rsidRPr="00843573">
              <w:rPr>
                <w:bCs/>
              </w:rPr>
              <w:t>Number of Instruction hours</w:t>
            </w:r>
          </w:p>
        </w:tc>
        <w:tc>
          <w:tcPr>
            <w:tcW w:w="2070" w:type="dxa"/>
            <w:vAlign w:val="center"/>
          </w:tcPr>
          <w:p w14:paraId="6AE2D8F2" w14:textId="77777777" w:rsidR="00F0598F" w:rsidRPr="00843573" w:rsidRDefault="00F0598F" w:rsidP="006035A3">
            <w:pPr>
              <w:rPr>
                <w:bCs/>
              </w:rPr>
            </w:pPr>
            <w:r w:rsidRPr="00843573">
              <w:rPr>
                <w:bCs/>
              </w:rPr>
              <w:t>Primary Learner Audience (number)</w:t>
            </w:r>
          </w:p>
        </w:tc>
        <w:tc>
          <w:tcPr>
            <w:tcW w:w="1800" w:type="dxa"/>
            <w:vAlign w:val="center"/>
          </w:tcPr>
          <w:p w14:paraId="1BA9BB85" w14:textId="77777777" w:rsidR="00F0598F" w:rsidRPr="00843573" w:rsidRDefault="00F0598F" w:rsidP="006035A3">
            <w:pPr>
              <w:rPr>
                <w:bCs/>
              </w:rPr>
            </w:pPr>
            <w:r w:rsidRPr="00843573">
              <w:rPr>
                <w:bCs/>
              </w:rPr>
              <w:t>Department or Organization</w:t>
            </w:r>
          </w:p>
        </w:tc>
      </w:tr>
      <w:tr w:rsidR="00F0598F" w:rsidRPr="00AA41C0" w14:paraId="44134074" w14:textId="77777777" w:rsidTr="006035A3">
        <w:trPr>
          <w:trHeight w:val="360"/>
        </w:trPr>
        <w:tc>
          <w:tcPr>
            <w:tcW w:w="10435" w:type="dxa"/>
            <w:gridSpan w:val="6"/>
            <w:vAlign w:val="center"/>
          </w:tcPr>
          <w:p w14:paraId="5C2CF72C" w14:textId="77777777" w:rsidR="00F0598F" w:rsidRPr="00D42B32" w:rsidRDefault="00F0598F" w:rsidP="006035A3">
            <w:pPr>
              <w:rPr>
                <w:u w:val="single"/>
              </w:rPr>
            </w:pPr>
            <w:r w:rsidRPr="00D42B32">
              <w:rPr>
                <w:u w:val="single"/>
              </w:rPr>
              <w:t xml:space="preserve">Medical and Graduate School (UME) Course Instruction, Small Group Instruction, Clinical Supervision </w:t>
            </w:r>
          </w:p>
        </w:tc>
      </w:tr>
      <w:tr w:rsidR="00F0598F" w:rsidRPr="00AA41C0" w14:paraId="60E2F191" w14:textId="77777777" w:rsidTr="00E02C91">
        <w:trPr>
          <w:trHeight w:val="360"/>
        </w:trPr>
        <w:tc>
          <w:tcPr>
            <w:tcW w:w="1345" w:type="dxa"/>
            <w:vAlign w:val="center"/>
          </w:tcPr>
          <w:p w14:paraId="319C8A71" w14:textId="4D4FE0FC" w:rsidR="00F0598F" w:rsidRPr="00AA41C0" w:rsidRDefault="008F5CA4" w:rsidP="006035A3">
            <w:r>
              <w:t>2000-2014</w:t>
            </w:r>
          </w:p>
        </w:tc>
        <w:tc>
          <w:tcPr>
            <w:tcW w:w="2700" w:type="dxa"/>
            <w:vAlign w:val="center"/>
          </w:tcPr>
          <w:p w14:paraId="5D77E4E5" w14:textId="602C0BF4" w:rsidR="00F0598F" w:rsidRPr="00AA41C0" w:rsidRDefault="008B7B80" w:rsidP="006035A3">
            <w:r>
              <w:t>C</w:t>
            </w:r>
            <w:r w:rsidR="00D60CF5" w:rsidRPr="00D60CF5">
              <w:t xml:space="preserve">onference on newborn physiology </w:t>
            </w:r>
          </w:p>
        </w:tc>
        <w:tc>
          <w:tcPr>
            <w:tcW w:w="1350" w:type="dxa"/>
            <w:vAlign w:val="center"/>
          </w:tcPr>
          <w:p w14:paraId="5B9508D8" w14:textId="21A55201" w:rsidR="00F0598F" w:rsidRPr="00AA41C0" w:rsidRDefault="00D60CF5" w:rsidP="006035A3">
            <w:r>
              <w:t>Facilitator</w:t>
            </w:r>
          </w:p>
        </w:tc>
        <w:tc>
          <w:tcPr>
            <w:tcW w:w="1170" w:type="dxa"/>
            <w:vAlign w:val="center"/>
          </w:tcPr>
          <w:p w14:paraId="7F8136A2" w14:textId="28FD9EFF" w:rsidR="00F0598F" w:rsidRPr="00AA41C0" w:rsidRDefault="0005707C" w:rsidP="006035A3">
            <w:r>
              <w:t>4</w:t>
            </w:r>
            <w:r w:rsidR="004A3B22">
              <w:t xml:space="preserve"> hr/yr</w:t>
            </w:r>
          </w:p>
        </w:tc>
        <w:tc>
          <w:tcPr>
            <w:tcW w:w="2070" w:type="dxa"/>
            <w:vAlign w:val="center"/>
          </w:tcPr>
          <w:p w14:paraId="1B19E1D6" w14:textId="624A549D" w:rsidR="00F0598F" w:rsidRPr="00AA41C0" w:rsidRDefault="004A3B22" w:rsidP="00CD3F34">
            <w:r>
              <w:t>3</w:t>
            </w:r>
            <w:r w:rsidRPr="004A3B22">
              <w:rPr>
                <w:vertAlign w:val="superscript"/>
              </w:rPr>
              <w:t>rd</w:t>
            </w:r>
            <w:r>
              <w:t xml:space="preserve"> y</w:t>
            </w:r>
            <w:r w:rsidR="00B178B6">
              <w:t>r</w:t>
            </w:r>
            <w:r>
              <w:t xml:space="preserve"> UME</w:t>
            </w:r>
            <w:r w:rsidR="004B6B4C">
              <w:t xml:space="preserve"> students</w:t>
            </w:r>
            <w:r w:rsidR="008B7B80">
              <w:t xml:space="preserve"> on </w:t>
            </w:r>
            <w:r w:rsidR="008B0E3B">
              <w:t>Newborn Nursery week of Pediatrics</w:t>
            </w:r>
            <w:r w:rsidR="008B7B80">
              <w:t xml:space="preserve"> Rotation</w:t>
            </w:r>
          </w:p>
        </w:tc>
        <w:tc>
          <w:tcPr>
            <w:tcW w:w="1800" w:type="dxa"/>
            <w:vAlign w:val="center"/>
          </w:tcPr>
          <w:p w14:paraId="4AF98152" w14:textId="0F41B0D4" w:rsidR="00F0598F" w:rsidRPr="00AA41C0" w:rsidRDefault="004B6B4C" w:rsidP="002D3D6B">
            <w:pPr>
              <w:jc w:val="center"/>
            </w:pPr>
            <w:r>
              <w:t>Division of Neonatal-Perinatal Medicine</w:t>
            </w:r>
            <w:r w:rsidR="003A2243">
              <w:t xml:space="preserve"> (NPM)</w:t>
            </w:r>
          </w:p>
        </w:tc>
      </w:tr>
      <w:tr w:rsidR="009A7DAD" w:rsidRPr="00AA41C0" w14:paraId="39971226" w14:textId="77777777" w:rsidTr="00E02C91">
        <w:trPr>
          <w:trHeight w:val="360"/>
        </w:trPr>
        <w:tc>
          <w:tcPr>
            <w:tcW w:w="1345" w:type="dxa"/>
            <w:vAlign w:val="center"/>
          </w:tcPr>
          <w:p w14:paraId="231FD7D7" w14:textId="4D9E2F94" w:rsidR="009A7DAD" w:rsidRDefault="00051CF2" w:rsidP="006035A3">
            <w:r>
              <w:t>2000-2014</w:t>
            </w:r>
          </w:p>
        </w:tc>
        <w:tc>
          <w:tcPr>
            <w:tcW w:w="2700" w:type="dxa"/>
            <w:vAlign w:val="center"/>
          </w:tcPr>
          <w:p w14:paraId="17A82694" w14:textId="02E93764" w:rsidR="009A7DAD" w:rsidRDefault="00BE612C" w:rsidP="006035A3">
            <w:r w:rsidRPr="00BE612C">
              <w:t xml:space="preserve">Neonatal Resuscitation Program Simulation Courses </w:t>
            </w:r>
          </w:p>
        </w:tc>
        <w:tc>
          <w:tcPr>
            <w:tcW w:w="1350" w:type="dxa"/>
            <w:vAlign w:val="center"/>
          </w:tcPr>
          <w:p w14:paraId="28DCBC95" w14:textId="0D45782D" w:rsidR="009A7DAD" w:rsidRPr="00AA41C0" w:rsidRDefault="00051CF2" w:rsidP="006035A3">
            <w:r>
              <w:t>Facilitator</w:t>
            </w:r>
          </w:p>
        </w:tc>
        <w:tc>
          <w:tcPr>
            <w:tcW w:w="1170" w:type="dxa"/>
            <w:vAlign w:val="center"/>
          </w:tcPr>
          <w:p w14:paraId="373B582D" w14:textId="0DA83AFB" w:rsidR="009A7DAD" w:rsidRPr="00AA41C0" w:rsidRDefault="004C697E" w:rsidP="006035A3">
            <w:r>
              <w:t>32 hr/yr</w:t>
            </w:r>
          </w:p>
        </w:tc>
        <w:tc>
          <w:tcPr>
            <w:tcW w:w="2070" w:type="dxa"/>
            <w:vAlign w:val="center"/>
          </w:tcPr>
          <w:p w14:paraId="7AB28B17" w14:textId="639EC01C" w:rsidR="009A7DAD" w:rsidRPr="00AA41C0" w:rsidRDefault="00B178B6" w:rsidP="00CD3F34">
            <w:r>
              <w:t>4</w:t>
            </w:r>
            <w:r w:rsidRPr="00B178B6">
              <w:rPr>
                <w:vertAlign w:val="superscript"/>
              </w:rPr>
              <w:t>th</w:t>
            </w:r>
            <w:r>
              <w:t xml:space="preserve"> yr UME students on NICU </w:t>
            </w:r>
            <w:r w:rsidR="00872B46">
              <w:t>acute care</w:t>
            </w:r>
            <w:r>
              <w:t xml:space="preserve"> rotation</w:t>
            </w:r>
          </w:p>
        </w:tc>
        <w:tc>
          <w:tcPr>
            <w:tcW w:w="1800" w:type="dxa"/>
            <w:vAlign w:val="center"/>
          </w:tcPr>
          <w:p w14:paraId="2E8EDBE8" w14:textId="04D4CA5C" w:rsidR="009A7DAD" w:rsidRPr="00AA41C0" w:rsidRDefault="00AF63C8" w:rsidP="002D3D6B">
            <w:pPr>
              <w:jc w:val="center"/>
            </w:pPr>
            <w:r w:rsidRPr="00AF63C8">
              <w:t xml:space="preserve">Division of </w:t>
            </w:r>
            <w:r w:rsidR="003A2243">
              <w:t>NPM</w:t>
            </w:r>
          </w:p>
        </w:tc>
      </w:tr>
      <w:tr w:rsidR="001646CC" w:rsidRPr="00AA41C0" w14:paraId="0CCB1B64" w14:textId="77777777" w:rsidTr="00E02C91">
        <w:trPr>
          <w:trHeight w:val="360"/>
        </w:trPr>
        <w:tc>
          <w:tcPr>
            <w:tcW w:w="1345" w:type="dxa"/>
            <w:vAlign w:val="center"/>
          </w:tcPr>
          <w:p w14:paraId="01F22492" w14:textId="1C6D33FA" w:rsidR="001646CC" w:rsidRDefault="001646CC" w:rsidP="006035A3">
            <w:r>
              <w:t>2000-Current</w:t>
            </w:r>
          </w:p>
        </w:tc>
        <w:tc>
          <w:tcPr>
            <w:tcW w:w="2700" w:type="dxa"/>
            <w:vAlign w:val="center"/>
          </w:tcPr>
          <w:p w14:paraId="4171A55E" w14:textId="24AD0B7A" w:rsidR="001646CC" w:rsidRPr="00BE612C" w:rsidRDefault="001646CC" w:rsidP="006035A3">
            <w:r>
              <w:t xml:space="preserve">Neonatal Resuscitation Conference </w:t>
            </w:r>
          </w:p>
        </w:tc>
        <w:tc>
          <w:tcPr>
            <w:tcW w:w="1350" w:type="dxa"/>
            <w:vAlign w:val="center"/>
          </w:tcPr>
          <w:p w14:paraId="3FE1E70F" w14:textId="3C3AB82E" w:rsidR="001646CC" w:rsidRDefault="001646CC" w:rsidP="006035A3">
            <w:r>
              <w:t>Facilitator</w:t>
            </w:r>
          </w:p>
        </w:tc>
        <w:tc>
          <w:tcPr>
            <w:tcW w:w="1170" w:type="dxa"/>
            <w:vAlign w:val="center"/>
          </w:tcPr>
          <w:p w14:paraId="586A081C" w14:textId="1C57B875" w:rsidR="001646CC" w:rsidRDefault="00A125FA" w:rsidP="006035A3">
            <w:r>
              <w:t>4 hr/yr</w:t>
            </w:r>
          </w:p>
        </w:tc>
        <w:tc>
          <w:tcPr>
            <w:tcW w:w="2070" w:type="dxa"/>
            <w:vAlign w:val="center"/>
          </w:tcPr>
          <w:p w14:paraId="76C5F5F5" w14:textId="5901B918" w:rsidR="001646CC" w:rsidRDefault="004F3E8D" w:rsidP="00CD3F34">
            <w:pPr>
              <w:jc w:val="center"/>
            </w:pPr>
            <w:r w:rsidRPr="004F3E8D">
              <w:t>4th yr UME students on acute care rotation</w:t>
            </w:r>
          </w:p>
        </w:tc>
        <w:tc>
          <w:tcPr>
            <w:tcW w:w="1800" w:type="dxa"/>
            <w:vAlign w:val="center"/>
          </w:tcPr>
          <w:p w14:paraId="2379A567" w14:textId="6B8D6AEC" w:rsidR="001646CC" w:rsidRPr="00AF63C8" w:rsidRDefault="004F3E8D" w:rsidP="002D3D6B">
            <w:pPr>
              <w:jc w:val="center"/>
            </w:pPr>
            <w:r w:rsidRPr="004F3E8D">
              <w:t xml:space="preserve">Division of </w:t>
            </w:r>
            <w:r w:rsidR="003A2243">
              <w:t>NPM</w:t>
            </w:r>
          </w:p>
        </w:tc>
      </w:tr>
      <w:tr w:rsidR="009A7DAD" w:rsidRPr="00AA41C0" w14:paraId="5689C245" w14:textId="77777777" w:rsidTr="00E02C91">
        <w:trPr>
          <w:trHeight w:val="360"/>
        </w:trPr>
        <w:tc>
          <w:tcPr>
            <w:tcW w:w="1345" w:type="dxa"/>
            <w:vAlign w:val="center"/>
          </w:tcPr>
          <w:p w14:paraId="6E88B2E0" w14:textId="5CA48549" w:rsidR="009A7DAD" w:rsidRDefault="00485224" w:rsidP="006035A3">
            <w:r>
              <w:t>2001-2015</w:t>
            </w:r>
          </w:p>
        </w:tc>
        <w:tc>
          <w:tcPr>
            <w:tcW w:w="2700" w:type="dxa"/>
            <w:vAlign w:val="center"/>
          </w:tcPr>
          <w:p w14:paraId="0D432541" w14:textId="59BF0C5D" w:rsidR="009A7DAD" w:rsidRDefault="0093722F" w:rsidP="006035A3">
            <w:r w:rsidRPr="0093722F">
              <w:t>Medical Student Women in Medicine Interest G</w:t>
            </w:r>
            <w:r w:rsidR="00E77E7A">
              <w:t>roup</w:t>
            </w:r>
          </w:p>
        </w:tc>
        <w:tc>
          <w:tcPr>
            <w:tcW w:w="1350" w:type="dxa"/>
            <w:vAlign w:val="center"/>
          </w:tcPr>
          <w:p w14:paraId="63F8D50D" w14:textId="00E9EE55" w:rsidR="009A7DAD" w:rsidRPr="00AA41C0" w:rsidRDefault="0093722F" w:rsidP="006035A3">
            <w:r>
              <w:t>Facilitator</w:t>
            </w:r>
            <w:r w:rsidR="00E77E7A">
              <w:t>/Mentor</w:t>
            </w:r>
          </w:p>
        </w:tc>
        <w:tc>
          <w:tcPr>
            <w:tcW w:w="1170" w:type="dxa"/>
            <w:vAlign w:val="center"/>
          </w:tcPr>
          <w:p w14:paraId="5C123487" w14:textId="72318416" w:rsidR="009A7DAD" w:rsidRPr="00AA41C0" w:rsidRDefault="00485224" w:rsidP="006035A3">
            <w:r>
              <w:t>1 hr/yr</w:t>
            </w:r>
          </w:p>
        </w:tc>
        <w:tc>
          <w:tcPr>
            <w:tcW w:w="2070" w:type="dxa"/>
            <w:vAlign w:val="center"/>
          </w:tcPr>
          <w:p w14:paraId="417612F5" w14:textId="1AD2D60C" w:rsidR="009A7DAD" w:rsidRPr="00AA41C0" w:rsidRDefault="00485224" w:rsidP="00CD3F34">
            <w:pPr>
              <w:jc w:val="center"/>
            </w:pPr>
            <w:r>
              <w:t>UME students</w:t>
            </w:r>
          </w:p>
        </w:tc>
        <w:tc>
          <w:tcPr>
            <w:tcW w:w="1800" w:type="dxa"/>
            <w:vAlign w:val="center"/>
          </w:tcPr>
          <w:p w14:paraId="69C21AC4" w14:textId="445B5E43" w:rsidR="009A7DAD" w:rsidRPr="00AA41C0" w:rsidRDefault="00691AEC" w:rsidP="002D3D6B">
            <w:pPr>
              <w:jc w:val="center"/>
            </w:pPr>
            <w:r>
              <w:t>UTSW</w:t>
            </w:r>
          </w:p>
        </w:tc>
      </w:tr>
      <w:tr w:rsidR="007F396C" w:rsidRPr="00AA41C0" w14:paraId="30F35480" w14:textId="77777777" w:rsidTr="00E02C91">
        <w:trPr>
          <w:trHeight w:val="360"/>
        </w:trPr>
        <w:tc>
          <w:tcPr>
            <w:tcW w:w="1345" w:type="dxa"/>
            <w:vAlign w:val="center"/>
          </w:tcPr>
          <w:p w14:paraId="0DD78EDC" w14:textId="0376291C" w:rsidR="007F396C" w:rsidRDefault="00D46D60" w:rsidP="006035A3">
            <w:r>
              <w:t>2003-2006</w:t>
            </w:r>
          </w:p>
        </w:tc>
        <w:tc>
          <w:tcPr>
            <w:tcW w:w="2700" w:type="dxa"/>
            <w:vAlign w:val="center"/>
          </w:tcPr>
          <w:p w14:paraId="21903556" w14:textId="1E52CE46" w:rsidR="007F396C" w:rsidRPr="00EA6FF2" w:rsidRDefault="00564078" w:rsidP="006035A3">
            <w:r>
              <w:t>Lecture “</w:t>
            </w:r>
            <w:r w:rsidR="00D46D60" w:rsidRPr="00D46D60">
              <w:t xml:space="preserve">Careers in </w:t>
            </w:r>
            <w:r>
              <w:t>N</w:t>
            </w:r>
            <w:r w:rsidR="00D46D60" w:rsidRPr="00D46D60">
              <w:t>eonatology</w:t>
            </w:r>
            <w:r>
              <w:t>”</w:t>
            </w:r>
          </w:p>
        </w:tc>
        <w:tc>
          <w:tcPr>
            <w:tcW w:w="1350" w:type="dxa"/>
            <w:vAlign w:val="center"/>
          </w:tcPr>
          <w:p w14:paraId="345AEC8D" w14:textId="17DC70FE" w:rsidR="007F396C" w:rsidRDefault="00D403CA" w:rsidP="006035A3">
            <w:r>
              <w:t>Lecturer</w:t>
            </w:r>
          </w:p>
        </w:tc>
        <w:tc>
          <w:tcPr>
            <w:tcW w:w="1170" w:type="dxa"/>
            <w:vAlign w:val="center"/>
          </w:tcPr>
          <w:p w14:paraId="1F319B91" w14:textId="4268022C" w:rsidR="007F396C" w:rsidRDefault="00D403CA" w:rsidP="006035A3">
            <w:r>
              <w:t>2 hr/yr</w:t>
            </w:r>
          </w:p>
        </w:tc>
        <w:tc>
          <w:tcPr>
            <w:tcW w:w="2070" w:type="dxa"/>
            <w:vAlign w:val="center"/>
          </w:tcPr>
          <w:p w14:paraId="4D29C1F2" w14:textId="68A462B3" w:rsidR="007F396C" w:rsidRDefault="00D403CA" w:rsidP="004E1D6D">
            <w:pPr>
              <w:jc w:val="center"/>
            </w:pPr>
            <w:r>
              <w:t>High School Students</w:t>
            </w:r>
          </w:p>
        </w:tc>
        <w:tc>
          <w:tcPr>
            <w:tcW w:w="1800" w:type="dxa"/>
            <w:vAlign w:val="center"/>
          </w:tcPr>
          <w:p w14:paraId="56024A90" w14:textId="453B18B3" w:rsidR="007F396C" w:rsidRDefault="00D403CA" w:rsidP="002D3D6B">
            <w:pPr>
              <w:jc w:val="center"/>
            </w:pPr>
            <w:r>
              <w:t>UTSW STARS Program</w:t>
            </w:r>
          </w:p>
        </w:tc>
      </w:tr>
      <w:tr w:rsidR="009A7DAD" w:rsidRPr="00AA41C0" w14:paraId="0C434E70" w14:textId="77777777" w:rsidTr="00E02C91">
        <w:trPr>
          <w:trHeight w:val="360"/>
        </w:trPr>
        <w:tc>
          <w:tcPr>
            <w:tcW w:w="1345" w:type="dxa"/>
            <w:vAlign w:val="center"/>
          </w:tcPr>
          <w:p w14:paraId="389E859C" w14:textId="47E65459" w:rsidR="009A7DAD" w:rsidRDefault="00576F3A" w:rsidP="006035A3">
            <w:r>
              <w:t>2006-2010</w:t>
            </w:r>
          </w:p>
        </w:tc>
        <w:tc>
          <w:tcPr>
            <w:tcW w:w="2700" w:type="dxa"/>
            <w:vAlign w:val="center"/>
          </w:tcPr>
          <w:p w14:paraId="347889CA" w14:textId="788577EE" w:rsidR="009A7DAD" w:rsidRDefault="00EA6FF2" w:rsidP="006035A3">
            <w:r w:rsidRPr="00EA6FF2">
              <w:t xml:space="preserve">UTSW 1st year medical student Embryology Seminar </w:t>
            </w:r>
          </w:p>
        </w:tc>
        <w:tc>
          <w:tcPr>
            <w:tcW w:w="1350" w:type="dxa"/>
            <w:vAlign w:val="center"/>
          </w:tcPr>
          <w:p w14:paraId="0F4AD53D" w14:textId="4BC2500A" w:rsidR="009A7DAD" w:rsidRPr="00AA41C0" w:rsidRDefault="00E77E7A" w:rsidP="006035A3">
            <w:r>
              <w:t>Facilitator</w:t>
            </w:r>
          </w:p>
        </w:tc>
        <w:tc>
          <w:tcPr>
            <w:tcW w:w="1170" w:type="dxa"/>
            <w:vAlign w:val="center"/>
          </w:tcPr>
          <w:p w14:paraId="44E34A3E" w14:textId="689844D7" w:rsidR="009A7DAD" w:rsidRPr="00AA41C0" w:rsidRDefault="00E77E7A" w:rsidP="006035A3">
            <w:r>
              <w:t>3 hr/yr</w:t>
            </w:r>
          </w:p>
        </w:tc>
        <w:tc>
          <w:tcPr>
            <w:tcW w:w="2070" w:type="dxa"/>
            <w:vAlign w:val="center"/>
          </w:tcPr>
          <w:p w14:paraId="5EA4187E" w14:textId="5FB36922" w:rsidR="009A7DAD" w:rsidRPr="00AA41C0" w:rsidRDefault="00227BA6" w:rsidP="004E1D6D">
            <w:pPr>
              <w:jc w:val="center"/>
            </w:pPr>
            <w:r>
              <w:t>1</w:t>
            </w:r>
            <w:r w:rsidRPr="00227BA6">
              <w:rPr>
                <w:vertAlign w:val="superscript"/>
              </w:rPr>
              <w:t>st</w:t>
            </w:r>
            <w:r>
              <w:t xml:space="preserve"> yr UME students</w:t>
            </w:r>
          </w:p>
        </w:tc>
        <w:tc>
          <w:tcPr>
            <w:tcW w:w="1800" w:type="dxa"/>
            <w:vAlign w:val="center"/>
          </w:tcPr>
          <w:p w14:paraId="584C9029" w14:textId="52AA05ED" w:rsidR="009A7DAD" w:rsidRPr="00AA41C0" w:rsidRDefault="00227BA6" w:rsidP="002D3D6B">
            <w:pPr>
              <w:jc w:val="center"/>
            </w:pPr>
            <w:r>
              <w:t>UTSW</w:t>
            </w:r>
          </w:p>
        </w:tc>
      </w:tr>
      <w:tr w:rsidR="00DD093E" w:rsidRPr="00AA41C0" w14:paraId="338C6E2C" w14:textId="77777777" w:rsidTr="00E02C91">
        <w:trPr>
          <w:trHeight w:val="360"/>
        </w:trPr>
        <w:tc>
          <w:tcPr>
            <w:tcW w:w="1345" w:type="dxa"/>
            <w:vAlign w:val="center"/>
          </w:tcPr>
          <w:p w14:paraId="5A289750" w14:textId="083A52AB" w:rsidR="00DD093E" w:rsidRDefault="00BC0B0F" w:rsidP="00DD093E">
            <w:r>
              <w:t>2013-2017</w:t>
            </w:r>
          </w:p>
        </w:tc>
        <w:tc>
          <w:tcPr>
            <w:tcW w:w="2700" w:type="dxa"/>
          </w:tcPr>
          <w:p w14:paraId="6241BF29" w14:textId="0E3609C0" w:rsidR="00DD093E" w:rsidRDefault="00DD093E" w:rsidP="00DD093E">
            <w:r w:rsidRPr="00996D5B">
              <w:t>Pediatric Boot Camp Rotation Simulation Seminars</w:t>
            </w:r>
          </w:p>
        </w:tc>
        <w:tc>
          <w:tcPr>
            <w:tcW w:w="1350" w:type="dxa"/>
          </w:tcPr>
          <w:p w14:paraId="0F4F85B4" w14:textId="4A20B981" w:rsidR="00DD093E" w:rsidRPr="00AA41C0" w:rsidRDefault="00DD093E" w:rsidP="00DD093E">
            <w:r w:rsidRPr="00996D5B">
              <w:t>Facilitator</w:t>
            </w:r>
          </w:p>
        </w:tc>
        <w:tc>
          <w:tcPr>
            <w:tcW w:w="1170" w:type="dxa"/>
          </w:tcPr>
          <w:p w14:paraId="78C8FCE4" w14:textId="647970E3" w:rsidR="00DD093E" w:rsidRPr="00AA41C0" w:rsidRDefault="00DD093E" w:rsidP="00DD093E">
            <w:r w:rsidRPr="00996D5B">
              <w:t>4 hr/yr</w:t>
            </w:r>
          </w:p>
        </w:tc>
        <w:tc>
          <w:tcPr>
            <w:tcW w:w="2070" w:type="dxa"/>
          </w:tcPr>
          <w:p w14:paraId="519AA100" w14:textId="280E70BC" w:rsidR="00DD093E" w:rsidRPr="00AA41C0" w:rsidRDefault="00DD093E" w:rsidP="004E1D6D">
            <w:pPr>
              <w:jc w:val="center"/>
            </w:pPr>
            <w:r w:rsidRPr="00996D5B">
              <w:t xml:space="preserve">4th yr UME </w:t>
            </w:r>
            <w:r w:rsidR="00BC0B0F">
              <w:t>s</w:t>
            </w:r>
            <w:r w:rsidRPr="00996D5B">
              <w:t>tudents</w:t>
            </w:r>
          </w:p>
        </w:tc>
        <w:tc>
          <w:tcPr>
            <w:tcW w:w="1800" w:type="dxa"/>
          </w:tcPr>
          <w:p w14:paraId="341F65AD" w14:textId="7C7D8628" w:rsidR="00DD093E" w:rsidRPr="00AA41C0" w:rsidRDefault="00BC0B0F" w:rsidP="002D3D6B">
            <w:pPr>
              <w:jc w:val="center"/>
            </w:pPr>
            <w:r>
              <w:t>Dept of Pediatrics</w:t>
            </w:r>
          </w:p>
        </w:tc>
      </w:tr>
      <w:tr w:rsidR="009A7DAD" w:rsidRPr="00AA41C0" w14:paraId="1C195C6E" w14:textId="77777777" w:rsidTr="00E02C91">
        <w:trPr>
          <w:trHeight w:val="360"/>
        </w:trPr>
        <w:tc>
          <w:tcPr>
            <w:tcW w:w="1345" w:type="dxa"/>
            <w:vAlign w:val="center"/>
          </w:tcPr>
          <w:p w14:paraId="6AFA5F2D" w14:textId="08B8D793" w:rsidR="009A7DAD" w:rsidRDefault="00EE20A0" w:rsidP="006035A3">
            <w:r>
              <w:t>2019, 2022</w:t>
            </w:r>
          </w:p>
        </w:tc>
        <w:tc>
          <w:tcPr>
            <w:tcW w:w="2700" w:type="dxa"/>
            <w:vAlign w:val="center"/>
          </w:tcPr>
          <w:p w14:paraId="22223A6F" w14:textId="5C082462" w:rsidR="009A7DAD" w:rsidRDefault="00EE20A0" w:rsidP="006035A3">
            <w:r w:rsidRPr="00EE20A0">
              <w:t>Frontiers In Medicine Seminar on Neonatal Resuscitation</w:t>
            </w:r>
          </w:p>
        </w:tc>
        <w:tc>
          <w:tcPr>
            <w:tcW w:w="1350" w:type="dxa"/>
            <w:vAlign w:val="center"/>
          </w:tcPr>
          <w:p w14:paraId="16287C2F" w14:textId="7066582D" w:rsidR="009A7DAD" w:rsidRPr="00AA41C0" w:rsidRDefault="000D1966" w:rsidP="006035A3">
            <w:r>
              <w:t>Facilitator</w:t>
            </w:r>
          </w:p>
        </w:tc>
        <w:tc>
          <w:tcPr>
            <w:tcW w:w="1170" w:type="dxa"/>
            <w:vAlign w:val="center"/>
          </w:tcPr>
          <w:p w14:paraId="2A30D1F8" w14:textId="0EDCFDC7" w:rsidR="009A7DAD" w:rsidRPr="00AA41C0" w:rsidRDefault="000D1966" w:rsidP="006035A3">
            <w:r>
              <w:t>4 hr/yr</w:t>
            </w:r>
          </w:p>
        </w:tc>
        <w:tc>
          <w:tcPr>
            <w:tcW w:w="2070" w:type="dxa"/>
            <w:vAlign w:val="center"/>
          </w:tcPr>
          <w:p w14:paraId="2DF3E818" w14:textId="0B3BE60C" w:rsidR="009A7DAD" w:rsidRPr="00AA41C0" w:rsidRDefault="000D1966" w:rsidP="004E1D6D">
            <w:pPr>
              <w:jc w:val="center"/>
            </w:pPr>
            <w:r>
              <w:t>4</w:t>
            </w:r>
            <w:r w:rsidRPr="000D1966">
              <w:rPr>
                <w:vertAlign w:val="superscript"/>
              </w:rPr>
              <w:t>th</w:t>
            </w:r>
            <w:r>
              <w:t xml:space="preserve"> yr UME students</w:t>
            </w:r>
          </w:p>
        </w:tc>
        <w:tc>
          <w:tcPr>
            <w:tcW w:w="1800" w:type="dxa"/>
            <w:vAlign w:val="center"/>
          </w:tcPr>
          <w:p w14:paraId="011BA1C3" w14:textId="085DCF91" w:rsidR="009A7DAD" w:rsidRPr="00AA41C0" w:rsidRDefault="000D1966" w:rsidP="002D3D6B">
            <w:pPr>
              <w:jc w:val="center"/>
            </w:pPr>
            <w:r>
              <w:t>UTSW</w:t>
            </w:r>
          </w:p>
        </w:tc>
      </w:tr>
      <w:tr w:rsidR="009A7DAD" w:rsidRPr="00AA41C0" w14:paraId="5D8FED57" w14:textId="77777777" w:rsidTr="00E02C91">
        <w:trPr>
          <w:trHeight w:val="360"/>
        </w:trPr>
        <w:tc>
          <w:tcPr>
            <w:tcW w:w="1345" w:type="dxa"/>
            <w:vAlign w:val="center"/>
          </w:tcPr>
          <w:p w14:paraId="348322DE" w14:textId="272C04C7" w:rsidR="009A7DAD" w:rsidRDefault="00D671E5" w:rsidP="006035A3">
            <w:r>
              <w:t>20</w:t>
            </w:r>
            <w:r w:rsidR="009E40DE">
              <w:t>00-2012</w:t>
            </w:r>
          </w:p>
        </w:tc>
        <w:tc>
          <w:tcPr>
            <w:tcW w:w="2700" w:type="dxa"/>
            <w:vAlign w:val="center"/>
          </w:tcPr>
          <w:p w14:paraId="25DD672E" w14:textId="270AC63D" w:rsidR="009A7DAD" w:rsidRDefault="00AE0918" w:rsidP="006035A3">
            <w:r>
              <w:t xml:space="preserve">Parkland NICU </w:t>
            </w:r>
            <w:r w:rsidR="0003337D">
              <w:t>Acute Care</w:t>
            </w:r>
            <w:r w:rsidR="00EF70B8">
              <w:t xml:space="preserve"> Rotation </w:t>
            </w:r>
            <w:r>
              <w:t>Clinical Supervision</w:t>
            </w:r>
          </w:p>
        </w:tc>
        <w:tc>
          <w:tcPr>
            <w:tcW w:w="1350" w:type="dxa"/>
            <w:vAlign w:val="center"/>
          </w:tcPr>
          <w:p w14:paraId="39CC22F5" w14:textId="28127EBB" w:rsidR="009A7DAD" w:rsidRPr="00AA41C0" w:rsidRDefault="00AE0918" w:rsidP="006035A3">
            <w:r>
              <w:t>Attending</w:t>
            </w:r>
          </w:p>
        </w:tc>
        <w:tc>
          <w:tcPr>
            <w:tcW w:w="1170" w:type="dxa"/>
            <w:vAlign w:val="center"/>
          </w:tcPr>
          <w:p w14:paraId="6765E346" w14:textId="02B4C218" w:rsidR="009A7DAD" w:rsidRPr="00AA41C0" w:rsidRDefault="002236FE" w:rsidP="006035A3">
            <w:r>
              <w:t>480 hr/yr</w:t>
            </w:r>
          </w:p>
        </w:tc>
        <w:tc>
          <w:tcPr>
            <w:tcW w:w="2070" w:type="dxa"/>
            <w:vAlign w:val="center"/>
          </w:tcPr>
          <w:p w14:paraId="4ACCDF34" w14:textId="31483556" w:rsidR="009A7DAD" w:rsidRPr="00AA41C0" w:rsidRDefault="00D671E5" w:rsidP="004E1D6D">
            <w:pPr>
              <w:jc w:val="center"/>
            </w:pPr>
            <w:r>
              <w:t>4</w:t>
            </w:r>
            <w:r w:rsidRPr="00D671E5">
              <w:rPr>
                <w:vertAlign w:val="superscript"/>
              </w:rPr>
              <w:t>th</w:t>
            </w:r>
            <w:r>
              <w:t xml:space="preserve"> yr UME students</w:t>
            </w:r>
            <w:r w:rsidR="009E40DE">
              <w:t xml:space="preserve"> on acute care rotation</w:t>
            </w:r>
          </w:p>
        </w:tc>
        <w:tc>
          <w:tcPr>
            <w:tcW w:w="1800" w:type="dxa"/>
            <w:vAlign w:val="center"/>
          </w:tcPr>
          <w:p w14:paraId="309BA183" w14:textId="160A8A99" w:rsidR="009A7DAD" w:rsidRPr="00AA41C0" w:rsidRDefault="003A2243" w:rsidP="002D3D6B">
            <w:pPr>
              <w:jc w:val="center"/>
            </w:pPr>
            <w:r>
              <w:t>Division of NPM</w:t>
            </w:r>
          </w:p>
        </w:tc>
      </w:tr>
      <w:tr w:rsidR="009A7DAD" w:rsidRPr="00AA41C0" w14:paraId="0DC1EF8E" w14:textId="77777777" w:rsidTr="00E02C91">
        <w:trPr>
          <w:trHeight w:val="360"/>
        </w:trPr>
        <w:tc>
          <w:tcPr>
            <w:tcW w:w="1345" w:type="dxa"/>
            <w:vAlign w:val="center"/>
          </w:tcPr>
          <w:p w14:paraId="39DE779F" w14:textId="7150B9BB" w:rsidR="009A7DAD" w:rsidRDefault="002236FE" w:rsidP="006035A3">
            <w:r>
              <w:t>20</w:t>
            </w:r>
            <w:r w:rsidR="00E02C91">
              <w:t>12-current</w:t>
            </w:r>
          </w:p>
        </w:tc>
        <w:tc>
          <w:tcPr>
            <w:tcW w:w="2700" w:type="dxa"/>
            <w:vAlign w:val="center"/>
          </w:tcPr>
          <w:p w14:paraId="269FDF03" w14:textId="129BC002" w:rsidR="009A7DAD" w:rsidRDefault="00E02C91" w:rsidP="006035A3">
            <w:r>
              <w:t>Parkland NICU</w:t>
            </w:r>
            <w:r w:rsidR="00EF70B8">
              <w:t xml:space="preserve"> Acute Care Rotation</w:t>
            </w:r>
            <w:r>
              <w:t xml:space="preserve"> Clinical Supervision</w:t>
            </w:r>
          </w:p>
        </w:tc>
        <w:tc>
          <w:tcPr>
            <w:tcW w:w="1350" w:type="dxa"/>
            <w:vAlign w:val="center"/>
          </w:tcPr>
          <w:p w14:paraId="5E3B3E2B" w14:textId="2B4A5975" w:rsidR="009A7DAD" w:rsidRPr="00AA41C0" w:rsidRDefault="00E02C91" w:rsidP="006035A3">
            <w:r>
              <w:t>Attending</w:t>
            </w:r>
          </w:p>
        </w:tc>
        <w:tc>
          <w:tcPr>
            <w:tcW w:w="1170" w:type="dxa"/>
            <w:vAlign w:val="center"/>
          </w:tcPr>
          <w:p w14:paraId="21CCEDC9" w14:textId="24DCC102" w:rsidR="009A7DAD" w:rsidRPr="00AA41C0" w:rsidRDefault="00E02C91" w:rsidP="006035A3">
            <w:r>
              <w:t>160 hr/yr</w:t>
            </w:r>
          </w:p>
        </w:tc>
        <w:tc>
          <w:tcPr>
            <w:tcW w:w="2070" w:type="dxa"/>
            <w:vAlign w:val="center"/>
          </w:tcPr>
          <w:p w14:paraId="4DCAFCA7" w14:textId="072C7222" w:rsidR="009A7DAD" w:rsidRPr="00AA41C0" w:rsidRDefault="00BF1EEF" w:rsidP="004E1D6D">
            <w:pPr>
              <w:jc w:val="center"/>
            </w:pPr>
            <w:r w:rsidRPr="00BF1EEF">
              <w:t>4th yr UME students on acute care rotation</w:t>
            </w:r>
          </w:p>
        </w:tc>
        <w:tc>
          <w:tcPr>
            <w:tcW w:w="1800" w:type="dxa"/>
            <w:vAlign w:val="center"/>
          </w:tcPr>
          <w:p w14:paraId="7F4B7B30" w14:textId="07A64C33" w:rsidR="009A7DAD" w:rsidRPr="00AA41C0" w:rsidRDefault="003A2243" w:rsidP="002D3D6B">
            <w:pPr>
              <w:jc w:val="center"/>
            </w:pPr>
            <w:r>
              <w:t>Division of NPM</w:t>
            </w:r>
          </w:p>
        </w:tc>
      </w:tr>
      <w:tr w:rsidR="00F0598F" w:rsidRPr="00AA41C0" w14:paraId="03F22413" w14:textId="77777777" w:rsidTr="00E02C91">
        <w:trPr>
          <w:trHeight w:val="360"/>
        </w:trPr>
        <w:tc>
          <w:tcPr>
            <w:tcW w:w="1345" w:type="dxa"/>
            <w:vAlign w:val="center"/>
          </w:tcPr>
          <w:p w14:paraId="7D5A2C27" w14:textId="2B6469DE" w:rsidR="00F0598F" w:rsidRPr="00AA41C0" w:rsidRDefault="008B7B80" w:rsidP="006035A3">
            <w:r>
              <w:t>2015-Current</w:t>
            </w:r>
          </w:p>
        </w:tc>
        <w:tc>
          <w:tcPr>
            <w:tcW w:w="2700" w:type="dxa"/>
            <w:vAlign w:val="center"/>
          </w:tcPr>
          <w:p w14:paraId="075CC444" w14:textId="041D5BD0" w:rsidR="00F0598F" w:rsidRPr="00AA41C0" w:rsidRDefault="00444AB9" w:rsidP="006035A3">
            <w:r>
              <w:t xml:space="preserve">Parkland NICU Noon Conference </w:t>
            </w:r>
          </w:p>
        </w:tc>
        <w:tc>
          <w:tcPr>
            <w:tcW w:w="1350" w:type="dxa"/>
            <w:vAlign w:val="center"/>
          </w:tcPr>
          <w:p w14:paraId="0CE20DFE" w14:textId="54798B87" w:rsidR="00F0598F" w:rsidRPr="00AA41C0" w:rsidRDefault="00444AB9" w:rsidP="006035A3">
            <w:r>
              <w:t>Lecturer</w:t>
            </w:r>
          </w:p>
        </w:tc>
        <w:tc>
          <w:tcPr>
            <w:tcW w:w="1170" w:type="dxa"/>
            <w:vAlign w:val="center"/>
          </w:tcPr>
          <w:p w14:paraId="573F7FF8" w14:textId="2FAB14B5" w:rsidR="00F0598F" w:rsidRPr="00AA41C0" w:rsidRDefault="0056084B" w:rsidP="006035A3">
            <w:r>
              <w:t>8 hr/yr</w:t>
            </w:r>
          </w:p>
        </w:tc>
        <w:tc>
          <w:tcPr>
            <w:tcW w:w="2070" w:type="dxa"/>
            <w:vAlign w:val="center"/>
          </w:tcPr>
          <w:p w14:paraId="3A1D3DDD" w14:textId="7238778F" w:rsidR="00F0598F" w:rsidRPr="00AA41C0" w:rsidRDefault="0056084B" w:rsidP="004E1D6D">
            <w:pPr>
              <w:jc w:val="center"/>
            </w:pPr>
            <w:r w:rsidRPr="0056084B">
              <w:t>4th yr UME students on acute care rotation</w:t>
            </w:r>
          </w:p>
        </w:tc>
        <w:tc>
          <w:tcPr>
            <w:tcW w:w="1800" w:type="dxa"/>
            <w:vAlign w:val="center"/>
          </w:tcPr>
          <w:p w14:paraId="0EDB08ED" w14:textId="18B53A72" w:rsidR="00F0598F" w:rsidRPr="00AA41C0" w:rsidRDefault="003A2243" w:rsidP="002D3D6B">
            <w:pPr>
              <w:jc w:val="center"/>
            </w:pPr>
            <w:r>
              <w:t>Division of NPM</w:t>
            </w:r>
          </w:p>
        </w:tc>
      </w:tr>
      <w:tr w:rsidR="00E2748C" w:rsidRPr="00AA41C0" w14:paraId="18A0447B" w14:textId="77777777" w:rsidTr="00E02C91">
        <w:trPr>
          <w:trHeight w:val="360"/>
        </w:trPr>
        <w:tc>
          <w:tcPr>
            <w:tcW w:w="1345" w:type="dxa"/>
            <w:vAlign w:val="center"/>
          </w:tcPr>
          <w:p w14:paraId="66920B25" w14:textId="51D7C0C7" w:rsidR="00E2748C" w:rsidRDefault="00E2748C" w:rsidP="006035A3">
            <w:r>
              <w:t>201</w:t>
            </w:r>
            <w:r w:rsidR="00444042">
              <w:t>7</w:t>
            </w:r>
            <w:r>
              <w:t>-current</w:t>
            </w:r>
          </w:p>
        </w:tc>
        <w:tc>
          <w:tcPr>
            <w:tcW w:w="2700" w:type="dxa"/>
            <w:vAlign w:val="center"/>
          </w:tcPr>
          <w:p w14:paraId="0BC28ADF" w14:textId="5C3F5587" w:rsidR="00E2748C" w:rsidRDefault="004C68F4" w:rsidP="006035A3">
            <w:r>
              <w:t xml:space="preserve">The Field of </w:t>
            </w:r>
            <w:r w:rsidR="006E26FE">
              <w:t xml:space="preserve">Neonatology </w:t>
            </w:r>
          </w:p>
        </w:tc>
        <w:tc>
          <w:tcPr>
            <w:tcW w:w="1350" w:type="dxa"/>
            <w:vAlign w:val="center"/>
          </w:tcPr>
          <w:p w14:paraId="41564D3A" w14:textId="06D3963B" w:rsidR="00E2748C" w:rsidRDefault="006E26FE" w:rsidP="006035A3">
            <w:r>
              <w:t>Lecturer</w:t>
            </w:r>
          </w:p>
        </w:tc>
        <w:tc>
          <w:tcPr>
            <w:tcW w:w="1170" w:type="dxa"/>
            <w:vAlign w:val="center"/>
          </w:tcPr>
          <w:p w14:paraId="26DD7719" w14:textId="675E906A" w:rsidR="00E2748C" w:rsidRDefault="006E26FE" w:rsidP="006035A3">
            <w:r>
              <w:t>3</w:t>
            </w:r>
            <w:r w:rsidR="0028780E">
              <w:t>-4</w:t>
            </w:r>
            <w:r>
              <w:t xml:space="preserve"> hr/yr</w:t>
            </w:r>
          </w:p>
        </w:tc>
        <w:tc>
          <w:tcPr>
            <w:tcW w:w="2070" w:type="dxa"/>
            <w:vAlign w:val="center"/>
          </w:tcPr>
          <w:p w14:paraId="192EC96F" w14:textId="49F0C6D7" w:rsidR="00E2748C" w:rsidRPr="0056084B" w:rsidRDefault="006E26FE" w:rsidP="004E1D6D">
            <w:pPr>
              <w:jc w:val="center"/>
            </w:pPr>
            <w:r w:rsidRPr="006E26FE">
              <w:t>3rd yr UME students on Newborn Nursery week of Pediatrics Rotation</w:t>
            </w:r>
          </w:p>
        </w:tc>
        <w:tc>
          <w:tcPr>
            <w:tcW w:w="1800" w:type="dxa"/>
            <w:vAlign w:val="center"/>
          </w:tcPr>
          <w:p w14:paraId="32F26883" w14:textId="0926E7D5" w:rsidR="00E2748C" w:rsidRDefault="006E26FE" w:rsidP="002D3D6B">
            <w:pPr>
              <w:jc w:val="center"/>
            </w:pPr>
            <w:r>
              <w:t xml:space="preserve">Division of NPM </w:t>
            </w:r>
          </w:p>
        </w:tc>
      </w:tr>
      <w:tr w:rsidR="00F0598F" w:rsidRPr="00AA41C0" w14:paraId="766CAFBB" w14:textId="77777777" w:rsidTr="006035A3">
        <w:trPr>
          <w:trHeight w:val="360"/>
        </w:trPr>
        <w:tc>
          <w:tcPr>
            <w:tcW w:w="10435" w:type="dxa"/>
            <w:gridSpan w:val="6"/>
            <w:vAlign w:val="center"/>
          </w:tcPr>
          <w:p w14:paraId="7B5E9450" w14:textId="77777777" w:rsidR="00F0598F" w:rsidRPr="00D42B32" w:rsidRDefault="00F0598F" w:rsidP="004E1D6D">
            <w:pPr>
              <w:jc w:val="center"/>
              <w:rPr>
                <w:u w:val="single"/>
              </w:rPr>
            </w:pPr>
            <w:r w:rsidRPr="00D42B32">
              <w:rPr>
                <w:u w:val="single"/>
              </w:rPr>
              <w:t>Graduate Medical Education (GME) Course Instruction, Small Group Instruction, Clinical Supervision</w:t>
            </w:r>
          </w:p>
        </w:tc>
      </w:tr>
      <w:tr w:rsidR="00F0598F" w:rsidRPr="00AA41C0" w14:paraId="51196F56" w14:textId="77777777" w:rsidTr="00E02C91">
        <w:trPr>
          <w:trHeight w:val="360"/>
        </w:trPr>
        <w:tc>
          <w:tcPr>
            <w:tcW w:w="1345" w:type="dxa"/>
            <w:vAlign w:val="center"/>
          </w:tcPr>
          <w:p w14:paraId="429E7DB6" w14:textId="15A06BBC" w:rsidR="00F0598F" w:rsidRPr="00AA41C0" w:rsidRDefault="00DC2680" w:rsidP="006035A3">
            <w:r>
              <w:lastRenderedPageBreak/>
              <w:t>2000-current</w:t>
            </w:r>
          </w:p>
        </w:tc>
        <w:tc>
          <w:tcPr>
            <w:tcW w:w="2700" w:type="dxa"/>
            <w:vAlign w:val="center"/>
          </w:tcPr>
          <w:p w14:paraId="554994CB" w14:textId="7B85B096" w:rsidR="00F0598F" w:rsidRPr="00AA41C0" w:rsidRDefault="00852BE4" w:rsidP="006035A3">
            <w:r>
              <w:t>Parkland Hospital NICU Rot</w:t>
            </w:r>
            <w:r w:rsidR="009D0A82">
              <w:t>ati</w:t>
            </w:r>
            <w:r>
              <w:t>ons</w:t>
            </w:r>
          </w:p>
        </w:tc>
        <w:tc>
          <w:tcPr>
            <w:tcW w:w="1350" w:type="dxa"/>
            <w:vAlign w:val="center"/>
          </w:tcPr>
          <w:p w14:paraId="02DE1C3F" w14:textId="380DC475" w:rsidR="00F0598F" w:rsidRPr="00AA41C0" w:rsidRDefault="00852BE4" w:rsidP="006035A3">
            <w:r>
              <w:t xml:space="preserve">Attending </w:t>
            </w:r>
          </w:p>
        </w:tc>
        <w:tc>
          <w:tcPr>
            <w:tcW w:w="1170" w:type="dxa"/>
            <w:vAlign w:val="center"/>
          </w:tcPr>
          <w:p w14:paraId="1DEE50F7" w14:textId="64D085AE" w:rsidR="00F0598F" w:rsidRPr="00AA41C0" w:rsidRDefault="009D0A82" w:rsidP="006035A3">
            <w:r>
              <w:t>160 hr/yr</w:t>
            </w:r>
          </w:p>
        </w:tc>
        <w:tc>
          <w:tcPr>
            <w:tcW w:w="2070" w:type="dxa"/>
            <w:vAlign w:val="center"/>
          </w:tcPr>
          <w:p w14:paraId="5AA4D06C" w14:textId="7F6BE1F1" w:rsidR="00F0598F" w:rsidRPr="00AA41C0" w:rsidRDefault="00DA0418" w:rsidP="004E1D6D">
            <w:pPr>
              <w:jc w:val="center"/>
            </w:pPr>
            <w:r>
              <w:t>PGY-1 and PGY-2 Pediatric Residents</w:t>
            </w:r>
          </w:p>
        </w:tc>
        <w:tc>
          <w:tcPr>
            <w:tcW w:w="1800" w:type="dxa"/>
            <w:vAlign w:val="center"/>
          </w:tcPr>
          <w:p w14:paraId="7FDCB505" w14:textId="7B0A6F13" w:rsidR="00F0598F" w:rsidRPr="00AA41C0" w:rsidRDefault="00DA0418" w:rsidP="004E1D6D">
            <w:pPr>
              <w:jc w:val="center"/>
            </w:pPr>
            <w:r>
              <w:t>Division of NPM</w:t>
            </w:r>
          </w:p>
        </w:tc>
      </w:tr>
      <w:tr w:rsidR="00F0598F" w:rsidRPr="00AA41C0" w14:paraId="77F9A444" w14:textId="77777777" w:rsidTr="00E02C91">
        <w:trPr>
          <w:trHeight w:val="360"/>
        </w:trPr>
        <w:tc>
          <w:tcPr>
            <w:tcW w:w="1345" w:type="dxa"/>
            <w:vAlign w:val="center"/>
          </w:tcPr>
          <w:p w14:paraId="57D10D15" w14:textId="1249FA3A" w:rsidR="00F0598F" w:rsidRPr="00AA41C0" w:rsidRDefault="00375371" w:rsidP="006035A3">
            <w:r>
              <w:t>2000-current</w:t>
            </w:r>
          </w:p>
        </w:tc>
        <w:tc>
          <w:tcPr>
            <w:tcW w:w="2700" w:type="dxa"/>
            <w:vAlign w:val="center"/>
          </w:tcPr>
          <w:p w14:paraId="09EFCC7A" w14:textId="0A204BF7" w:rsidR="00F0598F" w:rsidRPr="002D246D" w:rsidRDefault="00A71A78" w:rsidP="006035A3">
            <w:r>
              <w:t xml:space="preserve">Parkland Hospital </w:t>
            </w:r>
            <w:r w:rsidR="002D246D">
              <w:t>High</w:t>
            </w:r>
            <w:r w:rsidR="00CC756A">
              <w:t>-risk Neonatal Resuscitation and Stabilization Rotation</w:t>
            </w:r>
          </w:p>
        </w:tc>
        <w:tc>
          <w:tcPr>
            <w:tcW w:w="1350" w:type="dxa"/>
            <w:vAlign w:val="center"/>
          </w:tcPr>
          <w:p w14:paraId="4F8422BC" w14:textId="0691A2D3" w:rsidR="00F0598F" w:rsidRPr="00AA41C0" w:rsidRDefault="003E417A" w:rsidP="006035A3">
            <w:r>
              <w:t>Attending</w:t>
            </w:r>
          </w:p>
        </w:tc>
        <w:tc>
          <w:tcPr>
            <w:tcW w:w="1170" w:type="dxa"/>
            <w:vAlign w:val="center"/>
          </w:tcPr>
          <w:p w14:paraId="1B356BE7" w14:textId="1285D6BA" w:rsidR="00F0598F" w:rsidRPr="00AA41C0" w:rsidRDefault="005A283E" w:rsidP="006035A3">
            <w:r>
              <w:t>480</w:t>
            </w:r>
            <w:r w:rsidR="005414DF">
              <w:t xml:space="preserve"> hr/yr</w:t>
            </w:r>
          </w:p>
        </w:tc>
        <w:tc>
          <w:tcPr>
            <w:tcW w:w="2070" w:type="dxa"/>
            <w:vAlign w:val="center"/>
          </w:tcPr>
          <w:p w14:paraId="346664B0" w14:textId="5067824F" w:rsidR="00F0598F" w:rsidRDefault="005F2026" w:rsidP="004E1D6D">
            <w:pPr>
              <w:jc w:val="center"/>
            </w:pPr>
            <w:r>
              <w:t>PGY-3 Ped</w:t>
            </w:r>
            <w:r w:rsidR="0064467E">
              <w:t>iatric</w:t>
            </w:r>
            <w:r w:rsidR="000D419D">
              <w:t>,</w:t>
            </w:r>
            <w:r w:rsidR="0064467E">
              <w:t xml:space="preserve"> </w:t>
            </w:r>
          </w:p>
          <w:p w14:paraId="6B793C15" w14:textId="061268CB" w:rsidR="0064467E" w:rsidRPr="00AA41C0" w:rsidRDefault="000D419D" w:rsidP="004E1D6D">
            <w:pPr>
              <w:jc w:val="center"/>
            </w:pPr>
            <w:r>
              <w:t xml:space="preserve">And </w:t>
            </w:r>
            <w:r w:rsidR="0064467E">
              <w:t>PGY-2 Emergency Medicine</w:t>
            </w:r>
            <w:r>
              <w:t xml:space="preserve"> Residents</w:t>
            </w:r>
            <w:r w:rsidR="005106BD">
              <w:t>, PGY-4 NPM Fellows,</w:t>
            </w:r>
            <w:r w:rsidR="00191C85">
              <w:t xml:space="preserve"> PGY-5 Pediatric Emergency Medicine Fellows, </w:t>
            </w:r>
            <w:r w:rsidR="005106BD">
              <w:t xml:space="preserve"> PGY-6 OB Anesthesia </w:t>
            </w:r>
            <w:r w:rsidR="0089394D">
              <w:t xml:space="preserve">and Pediatric Surgery </w:t>
            </w:r>
            <w:r w:rsidR="005106BD">
              <w:t>Fellows</w:t>
            </w:r>
            <w:r w:rsidR="00F33004">
              <w:t>, PGY-7 Maternal-Fetal Medicine Fellows</w:t>
            </w:r>
          </w:p>
        </w:tc>
        <w:tc>
          <w:tcPr>
            <w:tcW w:w="1800" w:type="dxa"/>
            <w:vAlign w:val="center"/>
          </w:tcPr>
          <w:p w14:paraId="2502D031" w14:textId="7558177C" w:rsidR="00F0598F" w:rsidRPr="00AA41C0" w:rsidRDefault="00F33004" w:rsidP="007043B9">
            <w:pPr>
              <w:jc w:val="center"/>
            </w:pPr>
            <w:r>
              <w:t>Division of NPM</w:t>
            </w:r>
          </w:p>
        </w:tc>
      </w:tr>
      <w:tr w:rsidR="009C3A04" w:rsidRPr="00AA41C0" w14:paraId="63B75E38" w14:textId="77777777" w:rsidTr="00E02C91">
        <w:trPr>
          <w:trHeight w:val="360"/>
        </w:trPr>
        <w:tc>
          <w:tcPr>
            <w:tcW w:w="1345" w:type="dxa"/>
            <w:vAlign w:val="center"/>
          </w:tcPr>
          <w:p w14:paraId="2873D790" w14:textId="5E0AC014" w:rsidR="009C3A04" w:rsidRDefault="00DB38A0" w:rsidP="006035A3">
            <w:r>
              <w:t>2000-2010</w:t>
            </w:r>
          </w:p>
        </w:tc>
        <w:tc>
          <w:tcPr>
            <w:tcW w:w="2700" w:type="dxa"/>
            <w:vAlign w:val="center"/>
          </w:tcPr>
          <w:p w14:paraId="7F217DE9" w14:textId="4FBDBC43" w:rsidR="009C3A04" w:rsidRDefault="00DB38A0" w:rsidP="006035A3">
            <w:r>
              <w:t>Pediatric Residency Noon Conference</w:t>
            </w:r>
          </w:p>
        </w:tc>
        <w:tc>
          <w:tcPr>
            <w:tcW w:w="1350" w:type="dxa"/>
            <w:vAlign w:val="center"/>
          </w:tcPr>
          <w:p w14:paraId="42E8423D" w14:textId="0D4A3E0E" w:rsidR="009C3A04" w:rsidRDefault="00DB38A0" w:rsidP="006035A3">
            <w:r>
              <w:t>Lecturer</w:t>
            </w:r>
          </w:p>
        </w:tc>
        <w:tc>
          <w:tcPr>
            <w:tcW w:w="1170" w:type="dxa"/>
            <w:vAlign w:val="center"/>
          </w:tcPr>
          <w:p w14:paraId="6341FBE5" w14:textId="4A9F6D65" w:rsidR="009C3A04" w:rsidRDefault="00F60492" w:rsidP="006035A3">
            <w:r>
              <w:t>4 hr/yr</w:t>
            </w:r>
          </w:p>
        </w:tc>
        <w:tc>
          <w:tcPr>
            <w:tcW w:w="2070" w:type="dxa"/>
            <w:vAlign w:val="center"/>
          </w:tcPr>
          <w:p w14:paraId="756962F2" w14:textId="6B1EE8F1" w:rsidR="009C3A04" w:rsidRDefault="00F60492" w:rsidP="004E1D6D">
            <w:pPr>
              <w:jc w:val="center"/>
            </w:pPr>
            <w:r>
              <w:t>Pediatric Residents</w:t>
            </w:r>
          </w:p>
        </w:tc>
        <w:tc>
          <w:tcPr>
            <w:tcW w:w="1800" w:type="dxa"/>
            <w:vAlign w:val="center"/>
          </w:tcPr>
          <w:p w14:paraId="6705C730" w14:textId="662EA169" w:rsidR="009C3A04" w:rsidRDefault="007D1785" w:rsidP="007043B9">
            <w:pPr>
              <w:jc w:val="center"/>
            </w:pPr>
            <w:r>
              <w:t xml:space="preserve">UTSW </w:t>
            </w:r>
            <w:r w:rsidR="00F60492">
              <w:t>Dept. of Pediatrics</w:t>
            </w:r>
          </w:p>
        </w:tc>
      </w:tr>
      <w:tr w:rsidR="009C3A04" w:rsidRPr="00AA41C0" w14:paraId="04F372ED" w14:textId="77777777" w:rsidTr="00E02C91">
        <w:trPr>
          <w:trHeight w:val="360"/>
        </w:trPr>
        <w:tc>
          <w:tcPr>
            <w:tcW w:w="1345" w:type="dxa"/>
            <w:vAlign w:val="center"/>
          </w:tcPr>
          <w:p w14:paraId="3297C428" w14:textId="54A8A684" w:rsidR="009C3A04" w:rsidRDefault="00477930" w:rsidP="006035A3">
            <w:r>
              <w:t>2003-present</w:t>
            </w:r>
          </w:p>
        </w:tc>
        <w:tc>
          <w:tcPr>
            <w:tcW w:w="2700" w:type="dxa"/>
            <w:vAlign w:val="center"/>
          </w:tcPr>
          <w:p w14:paraId="52C8E2C1" w14:textId="2FBAECA0" w:rsidR="004964F4" w:rsidRDefault="004964F4" w:rsidP="004964F4">
            <w:r>
              <w:t>Newborn Resuscitation Conference</w:t>
            </w:r>
          </w:p>
          <w:p w14:paraId="034CF585" w14:textId="18F5E7E7" w:rsidR="009C3A04" w:rsidRDefault="004964F4" w:rsidP="004964F4">
            <w:r>
              <w:t>Biweekly review/critique of current newborn resuscitation cases</w:t>
            </w:r>
          </w:p>
        </w:tc>
        <w:tc>
          <w:tcPr>
            <w:tcW w:w="1350" w:type="dxa"/>
            <w:vAlign w:val="center"/>
          </w:tcPr>
          <w:p w14:paraId="3A73B1A1" w14:textId="4DC1AB92" w:rsidR="009C3A04" w:rsidRDefault="00F02320" w:rsidP="006035A3">
            <w:r>
              <w:t>Director</w:t>
            </w:r>
          </w:p>
        </w:tc>
        <w:tc>
          <w:tcPr>
            <w:tcW w:w="1170" w:type="dxa"/>
            <w:vAlign w:val="center"/>
          </w:tcPr>
          <w:p w14:paraId="03723DD1" w14:textId="62ACF261" w:rsidR="009C3A04" w:rsidRDefault="00010F3C" w:rsidP="006035A3">
            <w:r>
              <w:t>40 hr/yr</w:t>
            </w:r>
          </w:p>
        </w:tc>
        <w:tc>
          <w:tcPr>
            <w:tcW w:w="2070" w:type="dxa"/>
            <w:vAlign w:val="center"/>
          </w:tcPr>
          <w:p w14:paraId="50BA3A9D" w14:textId="5019B76F" w:rsidR="009C3A04" w:rsidRDefault="008B212F" w:rsidP="004E1D6D">
            <w:pPr>
              <w:jc w:val="center"/>
            </w:pPr>
            <w:r>
              <w:t>Pediatric Residents, NPM Fellows</w:t>
            </w:r>
          </w:p>
        </w:tc>
        <w:tc>
          <w:tcPr>
            <w:tcW w:w="1800" w:type="dxa"/>
            <w:vAlign w:val="center"/>
          </w:tcPr>
          <w:p w14:paraId="13678203" w14:textId="268C6A3B" w:rsidR="009C3A04" w:rsidRDefault="00582DA7" w:rsidP="007043B9">
            <w:pPr>
              <w:jc w:val="center"/>
            </w:pPr>
            <w:r>
              <w:t>Division of NPM</w:t>
            </w:r>
          </w:p>
        </w:tc>
      </w:tr>
      <w:tr w:rsidR="009C3A04" w:rsidRPr="00AA41C0" w14:paraId="22391107" w14:textId="77777777" w:rsidTr="00E02C91">
        <w:trPr>
          <w:trHeight w:val="360"/>
        </w:trPr>
        <w:tc>
          <w:tcPr>
            <w:tcW w:w="1345" w:type="dxa"/>
            <w:vAlign w:val="center"/>
          </w:tcPr>
          <w:p w14:paraId="3434569D" w14:textId="7C8523FA" w:rsidR="009C3A04" w:rsidRDefault="002830DB" w:rsidP="006035A3">
            <w:r>
              <w:t>2003-present</w:t>
            </w:r>
          </w:p>
        </w:tc>
        <w:tc>
          <w:tcPr>
            <w:tcW w:w="2700" w:type="dxa"/>
            <w:vAlign w:val="center"/>
          </w:tcPr>
          <w:p w14:paraId="56EB83D3" w14:textId="638978A9" w:rsidR="009C3A04" w:rsidRDefault="00B10ED1" w:rsidP="006035A3">
            <w:r>
              <w:t xml:space="preserve">OB-GYN </w:t>
            </w:r>
            <w:r w:rsidR="008B1966">
              <w:t xml:space="preserve">Residency Lecture Series: </w:t>
            </w:r>
            <w:r w:rsidR="002830DB">
              <w:t>Neonatal Resuscitation</w:t>
            </w:r>
          </w:p>
        </w:tc>
        <w:tc>
          <w:tcPr>
            <w:tcW w:w="1350" w:type="dxa"/>
            <w:vAlign w:val="center"/>
          </w:tcPr>
          <w:p w14:paraId="242D17BC" w14:textId="7BC69A88" w:rsidR="009C3A04" w:rsidRDefault="002830DB" w:rsidP="006035A3">
            <w:r>
              <w:t>Lecturer</w:t>
            </w:r>
          </w:p>
        </w:tc>
        <w:tc>
          <w:tcPr>
            <w:tcW w:w="1170" w:type="dxa"/>
            <w:vAlign w:val="center"/>
          </w:tcPr>
          <w:p w14:paraId="70F45837" w14:textId="63B8F72D" w:rsidR="009C3A04" w:rsidRDefault="004D7069" w:rsidP="006035A3">
            <w:r>
              <w:t>0.5</w:t>
            </w:r>
            <w:r w:rsidR="002830DB">
              <w:t xml:space="preserve"> hr/yr</w:t>
            </w:r>
          </w:p>
        </w:tc>
        <w:tc>
          <w:tcPr>
            <w:tcW w:w="2070" w:type="dxa"/>
            <w:vAlign w:val="center"/>
          </w:tcPr>
          <w:p w14:paraId="68E93CC6" w14:textId="505A5B56" w:rsidR="009C3A04" w:rsidRDefault="00B10ED1" w:rsidP="004E1D6D">
            <w:pPr>
              <w:jc w:val="center"/>
            </w:pPr>
            <w:r>
              <w:t>OB-GYN Residents</w:t>
            </w:r>
          </w:p>
        </w:tc>
        <w:tc>
          <w:tcPr>
            <w:tcW w:w="1800" w:type="dxa"/>
            <w:vAlign w:val="center"/>
          </w:tcPr>
          <w:p w14:paraId="56CD6F70" w14:textId="2F7754C5" w:rsidR="009C3A04" w:rsidRDefault="008B1966" w:rsidP="007043B9">
            <w:pPr>
              <w:jc w:val="center"/>
            </w:pPr>
            <w:r>
              <w:t>UTSW Dept</w:t>
            </w:r>
            <w:r w:rsidR="007D1785">
              <w:t>. of OB-GYN</w:t>
            </w:r>
          </w:p>
        </w:tc>
      </w:tr>
      <w:tr w:rsidR="009C3A04" w:rsidRPr="00AA41C0" w14:paraId="25B8B71E" w14:textId="77777777" w:rsidTr="00E02C91">
        <w:trPr>
          <w:trHeight w:val="360"/>
        </w:trPr>
        <w:tc>
          <w:tcPr>
            <w:tcW w:w="1345" w:type="dxa"/>
            <w:vAlign w:val="center"/>
          </w:tcPr>
          <w:p w14:paraId="1D247967" w14:textId="40F38D4A" w:rsidR="009C3A04" w:rsidRDefault="00FF764D" w:rsidP="006035A3">
            <w:r>
              <w:t>2005-present</w:t>
            </w:r>
          </w:p>
        </w:tc>
        <w:tc>
          <w:tcPr>
            <w:tcW w:w="2700" w:type="dxa"/>
            <w:vAlign w:val="center"/>
          </w:tcPr>
          <w:p w14:paraId="1B521C9E" w14:textId="693127CC" w:rsidR="009C3A04" w:rsidRDefault="00FF764D" w:rsidP="006035A3">
            <w:r>
              <w:t>MFM Fellow Core Education Series: Neonatal Topics</w:t>
            </w:r>
          </w:p>
        </w:tc>
        <w:tc>
          <w:tcPr>
            <w:tcW w:w="1350" w:type="dxa"/>
            <w:vAlign w:val="center"/>
          </w:tcPr>
          <w:p w14:paraId="382095B7" w14:textId="59C46F73" w:rsidR="009C3A04" w:rsidRDefault="00FF764D" w:rsidP="006035A3">
            <w:r>
              <w:t>Lecturer</w:t>
            </w:r>
          </w:p>
        </w:tc>
        <w:tc>
          <w:tcPr>
            <w:tcW w:w="1170" w:type="dxa"/>
            <w:vAlign w:val="center"/>
          </w:tcPr>
          <w:p w14:paraId="551C6FC9" w14:textId="05B796D2" w:rsidR="009C3A04" w:rsidRDefault="00FF764D" w:rsidP="006035A3">
            <w:r>
              <w:t>1 hr/yr</w:t>
            </w:r>
          </w:p>
        </w:tc>
        <w:tc>
          <w:tcPr>
            <w:tcW w:w="2070" w:type="dxa"/>
            <w:vAlign w:val="center"/>
          </w:tcPr>
          <w:p w14:paraId="3EF957D9" w14:textId="3DF3B502" w:rsidR="009C3A04" w:rsidRDefault="00FF764D" w:rsidP="004E1D6D">
            <w:pPr>
              <w:jc w:val="center"/>
            </w:pPr>
            <w:r>
              <w:t>Mater</w:t>
            </w:r>
            <w:r w:rsidR="0008295E">
              <w:t>nal-Fetal Medicine Fellows</w:t>
            </w:r>
          </w:p>
        </w:tc>
        <w:tc>
          <w:tcPr>
            <w:tcW w:w="1800" w:type="dxa"/>
            <w:vAlign w:val="center"/>
          </w:tcPr>
          <w:p w14:paraId="7EABF3E6" w14:textId="5EB2AF8C" w:rsidR="009C3A04" w:rsidRDefault="0008295E" w:rsidP="007043B9">
            <w:pPr>
              <w:jc w:val="center"/>
            </w:pPr>
            <w:r w:rsidRPr="0008295E">
              <w:t>UTSW Dept. of OB-GYN</w:t>
            </w:r>
          </w:p>
        </w:tc>
      </w:tr>
      <w:tr w:rsidR="00B67E21" w:rsidRPr="00AA41C0" w14:paraId="007C3A3D" w14:textId="77777777" w:rsidTr="00E02C91">
        <w:trPr>
          <w:trHeight w:val="360"/>
        </w:trPr>
        <w:tc>
          <w:tcPr>
            <w:tcW w:w="1345" w:type="dxa"/>
            <w:vAlign w:val="center"/>
          </w:tcPr>
          <w:p w14:paraId="10A3C9C1" w14:textId="7E367D64" w:rsidR="00B67E21" w:rsidRDefault="000D5B18" w:rsidP="006035A3">
            <w:r>
              <w:t>2006-2014</w:t>
            </w:r>
          </w:p>
        </w:tc>
        <w:tc>
          <w:tcPr>
            <w:tcW w:w="2700" w:type="dxa"/>
            <w:vAlign w:val="center"/>
          </w:tcPr>
          <w:p w14:paraId="767FAACE" w14:textId="2313B9FD" w:rsidR="00B67E21" w:rsidRDefault="00B67E21" w:rsidP="006035A3">
            <w:r w:rsidRPr="00B67E21">
              <w:t>CMC NICU Rotations</w:t>
            </w:r>
          </w:p>
        </w:tc>
        <w:tc>
          <w:tcPr>
            <w:tcW w:w="1350" w:type="dxa"/>
            <w:vAlign w:val="center"/>
          </w:tcPr>
          <w:p w14:paraId="1AC89BCC" w14:textId="07A6B130" w:rsidR="00B67E21" w:rsidRDefault="00B67E21" w:rsidP="006035A3">
            <w:r>
              <w:t>Attending</w:t>
            </w:r>
          </w:p>
        </w:tc>
        <w:tc>
          <w:tcPr>
            <w:tcW w:w="1170" w:type="dxa"/>
            <w:vAlign w:val="center"/>
          </w:tcPr>
          <w:p w14:paraId="1D0D976F" w14:textId="08661F0D" w:rsidR="00B67E21" w:rsidRDefault="00B67E21" w:rsidP="006035A3">
            <w:r>
              <w:t>160</w:t>
            </w:r>
            <w:r w:rsidR="00981EFB">
              <w:t xml:space="preserve"> hr/yr</w:t>
            </w:r>
          </w:p>
        </w:tc>
        <w:tc>
          <w:tcPr>
            <w:tcW w:w="2070" w:type="dxa"/>
            <w:vAlign w:val="center"/>
          </w:tcPr>
          <w:p w14:paraId="2D774B40" w14:textId="30F52965" w:rsidR="00B67E21" w:rsidRDefault="00981EFB" w:rsidP="004E1D6D">
            <w:pPr>
              <w:jc w:val="center"/>
            </w:pPr>
            <w:r>
              <w:t>NPM Fellows</w:t>
            </w:r>
          </w:p>
        </w:tc>
        <w:tc>
          <w:tcPr>
            <w:tcW w:w="1800" w:type="dxa"/>
            <w:vAlign w:val="center"/>
          </w:tcPr>
          <w:p w14:paraId="548EAC7E" w14:textId="459D6C62" w:rsidR="00B67E21" w:rsidRDefault="00FA21D0" w:rsidP="007043B9">
            <w:pPr>
              <w:jc w:val="center"/>
            </w:pPr>
            <w:r>
              <w:t>UTSW Dept. of Pediatrics, Division of NPM</w:t>
            </w:r>
          </w:p>
        </w:tc>
      </w:tr>
      <w:tr w:rsidR="00831D8C" w:rsidRPr="00AA41C0" w14:paraId="5F9BE6FA" w14:textId="77777777" w:rsidTr="00E02C91">
        <w:trPr>
          <w:trHeight w:val="360"/>
        </w:trPr>
        <w:tc>
          <w:tcPr>
            <w:tcW w:w="1345" w:type="dxa"/>
            <w:vAlign w:val="center"/>
          </w:tcPr>
          <w:p w14:paraId="167013A9" w14:textId="4CB8A80A" w:rsidR="00831D8C" w:rsidRDefault="00831D8C" w:rsidP="006035A3">
            <w:r>
              <w:t>2006-2010</w:t>
            </w:r>
          </w:p>
        </w:tc>
        <w:tc>
          <w:tcPr>
            <w:tcW w:w="2700" w:type="dxa"/>
            <w:vAlign w:val="center"/>
          </w:tcPr>
          <w:p w14:paraId="64AF0313" w14:textId="19BAAE8C" w:rsidR="00831D8C" w:rsidRPr="00B67E21" w:rsidRDefault="00831D8C" w:rsidP="006035A3">
            <w:r>
              <w:t>“Resident as Teacher” Workshop</w:t>
            </w:r>
            <w:r w:rsidR="00BB3DF1">
              <w:t>-“The Microskills of Teaching”</w:t>
            </w:r>
          </w:p>
        </w:tc>
        <w:tc>
          <w:tcPr>
            <w:tcW w:w="1350" w:type="dxa"/>
            <w:vAlign w:val="center"/>
          </w:tcPr>
          <w:p w14:paraId="2915D116" w14:textId="49FF729B" w:rsidR="00831D8C" w:rsidRDefault="00831D8C" w:rsidP="006035A3">
            <w:r>
              <w:t>Lecturer and Facilitator</w:t>
            </w:r>
          </w:p>
        </w:tc>
        <w:tc>
          <w:tcPr>
            <w:tcW w:w="1170" w:type="dxa"/>
            <w:vAlign w:val="center"/>
          </w:tcPr>
          <w:p w14:paraId="45030305" w14:textId="0EA25EBB" w:rsidR="00831D8C" w:rsidRDefault="00831D8C" w:rsidP="006035A3">
            <w:r>
              <w:t>3 hr/yr</w:t>
            </w:r>
          </w:p>
        </w:tc>
        <w:tc>
          <w:tcPr>
            <w:tcW w:w="2070" w:type="dxa"/>
            <w:vAlign w:val="center"/>
          </w:tcPr>
          <w:p w14:paraId="1F97C257" w14:textId="66E95FBA" w:rsidR="00831D8C" w:rsidRDefault="00831D8C" w:rsidP="004E1D6D">
            <w:pPr>
              <w:jc w:val="center"/>
            </w:pPr>
            <w:r>
              <w:t>PGY-2</w:t>
            </w:r>
            <w:r w:rsidR="00E57346">
              <w:t xml:space="preserve"> Pediatric Residents</w:t>
            </w:r>
          </w:p>
        </w:tc>
        <w:tc>
          <w:tcPr>
            <w:tcW w:w="1800" w:type="dxa"/>
            <w:vAlign w:val="center"/>
          </w:tcPr>
          <w:p w14:paraId="1C07502F" w14:textId="4B66DFD7" w:rsidR="00831D8C" w:rsidRDefault="00E57346" w:rsidP="007043B9">
            <w:pPr>
              <w:jc w:val="center"/>
            </w:pPr>
            <w:r>
              <w:t>UTSW Dept. of Pediatrics</w:t>
            </w:r>
          </w:p>
        </w:tc>
      </w:tr>
      <w:tr w:rsidR="00831D8C" w:rsidRPr="00AA41C0" w14:paraId="683B2CEF" w14:textId="77777777" w:rsidTr="00E02C91">
        <w:trPr>
          <w:trHeight w:val="360"/>
        </w:trPr>
        <w:tc>
          <w:tcPr>
            <w:tcW w:w="1345" w:type="dxa"/>
            <w:vAlign w:val="center"/>
          </w:tcPr>
          <w:p w14:paraId="1B19820F" w14:textId="0919A990" w:rsidR="00831D8C" w:rsidRDefault="000C2C24" w:rsidP="006035A3">
            <w:r>
              <w:t>2006-present</w:t>
            </w:r>
          </w:p>
        </w:tc>
        <w:tc>
          <w:tcPr>
            <w:tcW w:w="2700" w:type="dxa"/>
            <w:vAlign w:val="center"/>
          </w:tcPr>
          <w:p w14:paraId="3C9F2881" w14:textId="4C71D19A" w:rsidR="00831D8C" w:rsidRPr="00B67E21" w:rsidRDefault="000135FE" w:rsidP="006035A3">
            <w:r w:rsidRPr="000135FE">
              <w:t>OB/GYN Ultrasound, Prenatal Diagnosis, and Genetics Grand Rounds Biweekly CME review of recent and upcoming pregnancies with abnormal ultrasound findings and practice implications</w:t>
            </w:r>
          </w:p>
        </w:tc>
        <w:tc>
          <w:tcPr>
            <w:tcW w:w="1350" w:type="dxa"/>
            <w:vAlign w:val="center"/>
          </w:tcPr>
          <w:p w14:paraId="40E1B966" w14:textId="0DE8EE86" w:rsidR="00831D8C" w:rsidRDefault="00061950" w:rsidP="006035A3">
            <w:r>
              <w:t>Faculty Neonatal Consultant</w:t>
            </w:r>
          </w:p>
        </w:tc>
        <w:tc>
          <w:tcPr>
            <w:tcW w:w="1170" w:type="dxa"/>
            <w:vAlign w:val="center"/>
          </w:tcPr>
          <w:p w14:paraId="2E926468" w14:textId="3B15BA3D" w:rsidR="00831D8C" w:rsidRDefault="00EC4EE7" w:rsidP="006035A3">
            <w:r>
              <w:t>15 hr/yr</w:t>
            </w:r>
          </w:p>
        </w:tc>
        <w:tc>
          <w:tcPr>
            <w:tcW w:w="2070" w:type="dxa"/>
            <w:vAlign w:val="center"/>
          </w:tcPr>
          <w:p w14:paraId="4122C844" w14:textId="6B098276" w:rsidR="00831D8C" w:rsidRDefault="003A69D2" w:rsidP="004E1D6D">
            <w:pPr>
              <w:jc w:val="center"/>
            </w:pPr>
            <w:r>
              <w:t>Maternal-Fetal Medicine and NPM Fellows</w:t>
            </w:r>
          </w:p>
        </w:tc>
        <w:tc>
          <w:tcPr>
            <w:tcW w:w="1800" w:type="dxa"/>
            <w:vAlign w:val="center"/>
          </w:tcPr>
          <w:p w14:paraId="6E69B46A" w14:textId="03EED95F" w:rsidR="00831D8C" w:rsidRDefault="003A69D2" w:rsidP="007043B9">
            <w:pPr>
              <w:jc w:val="center"/>
            </w:pPr>
            <w:r w:rsidRPr="003A69D2">
              <w:t>UTSW Dept. of OB-GYN</w:t>
            </w:r>
          </w:p>
        </w:tc>
      </w:tr>
      <w:tr w:rsidR="00831D8C" w:rsidRPr="00AA41C0" w14:paraId="4C64B1CE" w14:textId="77777777" w:rsidTr="00E02C91">
        <w:trPr>
          <w:trHeight w:val="360"/>
        </w:trPr>
        <w:tc>
          <w:tcPr>
            <w:tcW w:w="1345" w:type="dxa"/>
            <w:vAlign w:val="center"/>
          </w:tcPr>
          <w:p w14:paraId="50A666D0" w14:textId="31224C6B" w:rsidR="00831D8C" w:rsidRDefault="00AA0B17" w:rsidP="006035A3">
            <w:r>
              <w:lastRenderedPageBreak/>
              <w:t>2006-2015</w:t>
            </w:r>
          </w:p>
        </w:tc>
        <w:tc>
          <w:tcPr>
            <w:tcW w:w="2700" w:type="dxa"/>
            <w:vAlign w:val="center"/>
          </w:tcPr>
          <w:p w14:paraId="1AC31940" w14:textId="11FC759E" w:rsidR="00831D8C" w:rsidRPr="00B67E21" w:rsidRDefault="00AA0B17" w:rsidP="006035A3">
            <w:r>
              <w:t>Pediatric</w:t>
            </w:r>
            <w:r w:rsidR="00975F87">
              <w:t xml:space="preserve"> Emergency Medicine Fellows Education Series: </w:t>
            </w:r>
            <w:r>
              <w:t>“Neonatal Resuscitation”</w:t>
            </w:r>
          </w:p>
        </w:tc>
        <w:tc>
          <w:tcPr>
            <w:tcW w:w="1350" w:type="dxa"/>
            <w:vAlign w:val="center"/>
          </w:tcPr>
          <w:p w14:paraId="49AC5E01" w14:textId="34BCE584" w:rsidR="00831D8C" w:rsidRDefault="00975F87" w:rsidP="006035A3">
            <w:r>
              <w:t>Lecturer</w:t>
            </w:r>
          </w:p>
        </w:tc>
        <w:tc>
          <w:tcPr>
            <w:tcW w:w="1170" w:type="dxa"/>
            <w:vAlign w:val="center"/>
          </w:tcPr>
          <w:p w14:paraId="749F1737" w14:textId="50044F35" w:rsidR="00831D8C" w:rsidRDefault="0012791A" w:rsidP="006035A3">
            <w:r>
              <w:t>0.5</w:t>
            </w:r>
            <w:r w:rsidR="00975F87">
              <w:t xml:space="preserve"> hr/yr</w:t>
            </w:r>
          </w:p>
        </w:tc>
        <w:tc>
          <w:tcPr>
            <w:tcW w:w="2070" w:type="dxa"/>
            <w:vAlign w:val="center"/>
          </w:tcPr>
          <w:p w14:paraId="164A846E" w14:textId="2C556E50" w:rsidR="00831D8C" w:rsidRDefault="0090683A" w:rsidP="004E1D6D">
            <w:pPr>
              <w:jc w:val="center"/>
            </w:pPr>
            <w:r>
              <w:t>Pediatric Emergency Medicine Fellows</w:t>
            </w:r>
          </w:p>
        </w:tc>
        <w:tc>
          <w:tcPr>
            <w:tcW w:w="1800" w:type="dxa"/>
            <w:vAlign w:val="center"/>
          </w:tcPr>
          <w:p w14:paraId="43C735B8" w14:textId="3DE00A89" w:rsidR="00831D8C" w:rsidRDefault="0090683A" w:rsidP="007043B9">
            <w:pPr>
              <w:jc w:val="center"/>
            </w:pPr>
            <w:r>
              <w:t>UTSW Dept. of Pediatrics</w:t>
            </w:r>
          </w:p>
        </w:tc>
      </w:tr>
      <w:tr w:rsidR="00973D23" w:rsidRPr="00AA41C0" w14:paraId="3F365A71" w14:textId="77777777" w:rsidTr="00E02C91">
        <w:trPr>
          <w:trHeight w:val="360"/>
        </w:trPr>
        <w:tc>
          <w:tcPr>
            <w:tcW w:w="1345" w:type="dxa"/>
            <w:vAlign w:val="center"/>
          </w:tcPr>
          <w:p w14:paraId="2EA99489" w14:textId="17358533" w:rsidR="00973D23" w:rsidRDefault="00973D23" w:rsidP="00973D23">
            <w:r>
              <w:t>2009</w:t>
            </w:r>
          </w:p>
        </w:tc>
        <w:tc>
          <w:tcPr>
            <w:tcW w:w="2700" w:type="dxa"/>
            <w:vAlign w:val="center"/>
          </w:tcPr>
          <w:p w14:paraId="3AB4065D" w14:textId="7B43C5EC" w:rsidR="00973D23" w:rsidRPr="00B67E21" w:rsidRDefault="00973D23" w:rsidP="00973D23">
            <w:r>
              <w:t>Pediatric GI Fellowship Education Series-“Evidence Based Medicine”</w:t>
            </w:r>
          </w:p>
        </w:tc>
        <w:tc>
          <w:tcPr>
            <w:tcW w:w="1350" w:type="dxa"/>
            <w:vAlign w:val="center"/>
          </w:tcPr>
          <w:p w14:paraId="2764F946" w14:textId="720CEB1D" w:rsidR="00973D23" w:rsidRDefault="00973D23" w:rsidP="00973D23">
            <w:r>
              <w:t>Lecturer</w:t>
            </w:r>
          </w:p>
        </w:tc>
        <w:tc>
          <w:tcPr>
            <w:tcW w:w="1170" w:type="dxa"/>
            <w:vAlign w:val="center"/>
          </w:tcPr>
          <w:p w14:paraId="67BBC3F3" w14:textId="39669958" w:rsidR="00973D23" w:rsidRDefault="0012791A" w:rsidP="00973D23">
            <w:r>
              <w:t>0.5</w:t>
            </w:r>
            <w:r w:rsidR="00AA0C23">
              <w:t xml:space="preserve"> hr/yr</w:t>
            </w:r>
          </w:p>
        </w:tc>
        <w:tc>
          <w:tcPr>
            <w:tcW w:w="2070" w:type="dxa"/>
            <w:vAlign w:val="center"/>
          </w:tcPr>
          <w:p w14:paraId="29593318" w14:textId="6B6C3EF6" w:rsidR="00973D23" w:rsidRDefault="00973D23" w:rsidP="00973D23">
            <w:pPr>
              <w:jc w:val="center"/>
            </w:pPr>
            <w:r>
              <w:t>Pediatric GI Fellows</w:t>
            </w:r>
          </w:p>
        </w:tc>
        <w:tc>
          <w:tcPr>
            <w:tcW w:w="1800" w:type="dxa"/>
            <w:vAlign w:val="center"/>
          </w:tcPr>
          <w:p w14:paraId="5E09F62F" w14:textId="32B84BE5" w:rsidR="00973D23" w:rsidRDefault="00973D23" w:rsidP="00973D23">
            <w:pPr>
              <w:jc w:val="center"/>
            </w:pPr>
            <w:r>
              <w:t>UTSW, Dept. of Pediatrics</w:t>
            </w:r>
          </w:p>
        </w:tc>
      </w:tr>
      <w:tr w:rsidR="00973D23" w:rsidRPr="00AA41C0" w14:paraId="66C472AE" w14:textId="77777777" w:rsidTr="00E02C91">
        <w:trPr>
          <w:trHeight w:val="360"/>
        </w:trPr>
        <w:tc>
          <w:tcPr>
            <w:tcW w:w="1345" w:type="dxa"/>
            <w:vAlign w:val="center"/>
          </w:tcPr>
          <w:p w14:paraId="4843FA88" w14:textId="634452A7" w:rsidR="00973D23" w:rsidRDefault="00973D23" w:rsidP="00973D23">
            <w:r w:rsidRPr="00BA6354">
              <w:t>2010-2014, 2023-2024</w:t>
            </w:r>
          </w:p>
        </w:tc>
        <w:tc>
          <w:tcPr>
            <w:tcW w:w="2700" w:type="dxa"/>
            <w:vAlign w:val="center"/>
          </w:tcPr>
          <w:p w14:paraId="72EF05F9" w14:textId="4F23AEED" w:rsidR="00973D23" w:rsidRPr="00B67E21" w:rsidRDefault="00973D23" w:rsidP="00973D23">
            <w:r w:rsidRPr="00464CFE">
              <w:t>Senior Pediatric Fellow Research Day Competition</w:t>
            </w:r>
          </w:p>
        </w:tc>
        <w:tc>
          <w:tcPr>
            <w:tcW w:w="1350" w:type="dxa"/>
            <w:vAlign w:val="center"/>
          </w:tcPr>
          <w:p w14:paraId="56C5281A" w14:textId="26FAA745" w:rsidR="00973D23" w:rsidRDefault="00973D23" w:rsidP="00973D23">
            <w:r>
              <w:t>Judge and discussant</w:t>
            </w:r>
          </w:p>
        </w:tc>
        <w:tc>
          <w:tcPr>
            <w:tcW w:w="1170" w:type="dxa"/>
            <w:vAlign w:val="center"/>
          </w:tcPr>
          <w:p w14:paraId="64A05704" w14:textId="4344CEED" w:rsidR="00973D23" w:rsidRDefault="007F23D1" w:rsidP="00973D23">
            <w:r>
              <w:t>5 hr/yr</w:t>
            </w:r>
          </w:p>
        </w:tc>
        <w:tc>
          <w:tcPr>
            <w:tcW w:w="2070" w:type="dxa"/>
            <w:vAlign w:val="center"/>
          </w:tcPr>
          <w:p w14:paraId="76373208" w14:textId="22D19C1B" w:rsidR="00973D23" w:rsidRDefault="00973D23" w:rsidP="00973D23">
            <w:pPr>
              <w:jc w:val="center"/>
            </w:pPr>
            <w:r>
              <w:t>PGY-6 Pediatric Fellows</w:t>
            </w:r>
          </w:p>
        </w:tc>
        <w:tc>
          <w:tcPr>
            <w:tcW w:w="1800" w:type="dxa"/>
            <w:vAlign w:val="center"/>
          </w:tcPr>
          <w:p w14:paraId="3E87473B" w14:textId="5E5E73AD" w:rsidR="00973D23" w:rsidRDefault="00973D23" w:rsidP="00973D23">
            <w:pPr>
              <w:jc w:val="center"/>
            </w:pPr>
            <w:r>
              <w:t>Dept. of Pediatrics</w:t>
            </w:r>
          </w:p>
        </w:tc>
      </w:tr>
      <w:tr w:rsidR="00973D23" w:rsidRPr="00AA41C0" w14:paraId="7838352D" w14:textId="77777777" w:rsidTr="00E02C91">
        <w:trPr>
          <w:trHeight w:val="360"/>
        </w:trPr>
        <w:tc>
          <w:tcPr>
            <w:tcW w:w="1345" w:type="dxa"/>
            <w:vAlign w:val="center"/>
          </w:tcPr>
          <w:p w14:paraId="3B9190A1" w14:textId="688892B4" w:rsidR="00973D23" w:rsidRDefault="00973D23" w:rsidP="00973D23">
            <w:r>
              <w:t>2010-present</w:t>
            </w:r>
          </w:p>
        </w:tc>
        <w:tc>
          <w:tcPr>
            <w:tcW w:w="2700" w:type="dxa"/>
            <w:vAlign w:val="center"/>
          </w:tcPr>
          <w:p w14:paraId="5A663EC9" w14:textId="505F9745" w:rsidR="00973D23" w:rsidRPr="00B67E21" w:rsidRDefault="00973D23" w:rsidP="00973D23">
            <w:r w:rsidRPr="00B11BB2">
              <w:t>NICU Noon Conference</w:t>
            </w:r>
            <w:r w:rsidR="00175DAF">
              <w:t xml:space="preserve"> “Retinopathy of Prematurity”</w:t>
            </w:r>
          </w:p>
        </w:tc>
        <w:tc>
          <w:tcPr>
            <w:tcW w:w="1350" w:type="dxa"/>
            <w:vAlign w:val="center"/>
          </w:tcPr>
          <w:p w14:paraId="1F839E1B" w14:textId="09573CA7" w:rsidR="00973D23" w:rsidRDefault="001769E8" w:rsidP="00973D23">
            <w:r>
              <w:t>Lecturer</w:t>
            </w:r>
          </w:p>
        </w:tc>
        <w:tc>
          <w:tcPr>
            <w:tcW w:w="1170" w:type="dxa"/>
            <w:vAlign w:val="center"/>
          </w:tcPr>
          <w:p w14:paraId="175539AB" w14:textId="3714A478" w:rsidR="00973D23" w:rsidRDefault="00175DAF" w:rsidP="00973D23">
            <w:r>
              <w:t>8-10 hr/yr</w:t>
            </w:r>
          </w:p>
        </w:tc>
        <w:tc>
          <w:tcPr>
            <w:tcW w:w="2070" w:type="dxa"/>
            <w:vAlign w:val="center"/>
          </w:tcPr>
          <w:p w14:paraId="3B921004" w14:textId="04ACDF48" w:rsidR="00973D23" w:rsidRDefault="0012791A" w:rsidP="00973D23">
            <w:pPr>
              <w:jc w:val="center"/>
            </w:pPr>
            <w:r>
              <w:t>Pediatric Residents on Parkland NICU Rotation</w:t>
            </w:r>
          </w:p>
        </w:tc>
        <w:tc>
          <w:tcPr>
            <w:tcW w:w="1800" w:type="dxa"/>
            <w:vAlign w:val="center"/>
          </w:tcPr>
          <w:p w14:paraId="6D7D3A73" w14:textId="7D0AFE42" w:rsidR="00973D23" w:rsidRDefault="0012791A" w:rsidP="00973D23">
            <w:pPr>
              <w:jc w:val="center"/>
            </w:pPr>
            <w:r>
              <w:t>Dept. of Pediatrics, Division of NPM</w:t>
            </w:r>
          </w:p>
        </w:tc>
      </w:tr>
      <w:tr w:rsidR="00831D8C" w:rsidRPr="00AA41C0" w14:paraId="1BEC3C2D" w14:textId="77777777" w:rsidTr="00E02C91">
        <w:trPr>
          <w:trHeight w:val="360"/>
        </w:trPr>
        <w:tc>
          <w:tcPr>
            <w:tcW w:w="1345" w:type="dxa"/>
            <w:vAlign w:val="center"/>
          </w:tcPr>
          <w:p w14:paraId="70871F3E" w14:textId="1BB83E3D" w:rsidR="00831D8C" w:rsidRDefault="004B5625" w:rsidP="006035A3">
            <w:r>
              <w:t>2011-2014</w:t>
            </w:r>
          </w:p>
        </w:tc>
        <w:tc>
          <w:tcPr>
            <w:tcW w:w="2700" w:type="dxa"/>
            <w:vAlign w:val="center"/>
          </w:tcPr>
          <w:p w14:paraId="0AC6888F" w14:textId="6F2A9BD4" w:rsidR="00831D8C" w:rsidRPr="00B67E21" w:rsidRDefault="00BA0E69" w:rsidP="006035A3">
            <w:r w:rsidRPr="00BA0E69">
              <w:t>Children’s Medical Center of Dallas Senior Pediatric Resident Morning Report (6x/yr)</w:t>
            </w:r>
          </w:p>
        </w:tc>
        <w:tc>
          <w:tcPr>
            <w:tcW w:w="1350" w:type="dxa"/>
            <w:vAlign w:val="center"/>
          </w:tcPr>
          <w:p w14:paraId="7D719350" w14:textId="14F6AA8B" w:rsidR="00831D8C" w:rsidRDefault="00BA0E69" w:rsidP="006035A3">
            <w:r>
              <w:t>Mentor and Facilitator</w:t>
            </w:r>
          </w:p>
        </w:tc>
        <w:tc>
          <w:tcPr>
            <w:tcW w:w="1170" w:type="dxa"/>
            <w:vAlign w:val="center"/>
          </w:tcPr>
          <w:p w14:paraId="092D5B34" w14:textId="06E3FBE5" w:rsidR="00831D8C" w:rsidRDefault="00BA0E69" w:rsidP="006035A3">
            <w:r>
              <w:t>6 hr/yr</w:t>
            </w:r>
          </w:p>
        </w:tc>
        <w:tc>
          <w:tcPr>
            <w:tcW w:w="2070" w:type="dxa"/>
            <w:vAlign w:val="center"/>
          </w:tcPr>
          <w:p w14:paraId="2C10862D" w14:textId="046D2A1A" w:rsidR="00831D8C" w:rsidRDefault="00BA0E69" w:rsidP="004E1D6D">
            <w:pPr>
              <w:jc w:val="center"/>
            </w:pPr>
            <w:r>
              <w:t>PGY-3 Pediatric Residents</w:t>
            </w:r>
          </w:p>
        </w:tc>
        <w:tc>
          <w:tcPr>
            <w:tcW w:w="1800" w:type="dxa"/>
            <w:vAlign w:val="center"/>
          </w:tcPr>
          <w:p w14:paraId="10F82D3D" w14:textId="68079996" w:rsidR="00831D8C" w:rsidRDefault="00561B00" w:rsidP="007043B9">
            <w:pPr>
              <w:jc w:val="center"/>
            </w:pPr>
            <w:r>
              <w:t xml:space="preserve">UTSW, </w:t>
            </w:r>
            <w:r w:rsidR="00BA0E69">
              <w:t>Dept. of Pediatrics</w:t>
            </w:r>
          </w:p>
        </w:tc>
      </w:tr>
      <w:tr w:rsidR="00831D8C" w:rsidRPr="00AA41C0" w14:paraId="0894F12F" w14:textId="77777777" w:rsidTr="00E02C91">
        <w:trPr>
          <w:trHeight w:val="360"/>
        </w:trPr>
        <w:tc>
          <w:tcPr>
            <w:tcW w:w="1345" w:type="dxa"/>
            <w:vAlign w:val="center"/>
          </w:tcPr>
          <w:p w14:paraId="21D91E58" w14:textId="4E83B9FE" w:rsidR="00831D8C" w:rsidRDefault="00FA6ECF" w:rsidP="006035A3">
            <w:r>
              <w:t>2013-2015</w:t>
            </w:r>
          </w:p>
        </w:tc>
        <w:tc>
          <w:tcPr>
            <w:tcW w:w="2700" w:type="dxa"/>
            <w:vAlign w:val="center"/>
          </w:tcPr>
          <w:p w14:paraId="216DCE8B" w14:textId="72723C96" w:rsidR="00831D8C" w:rsidRPr="00B67E21" w:rsidRDefault="00FA6ECF" w:rsidP="006035A3">
            <w:r>
              <w:t>Simulation Elective</w:t>
            </w:r>
          </w:p>
        </w:tc>
        <w:tc>
          <w:tcPr>
            <w:tcW w:w="1350" w:type="dxa"/>
            <w:vAlign w:val="center"/>
          </w:tcPr>
          <w:p w14:paraId="0C99634C" w14:textId="5A709972" w:rsidR="00831D8C" w:rsidRDefault="00561B00" w:rsidP="006035A3">
            <w:r>
              <w:t xml:space="preserve"> Facilitator</w:t>
            </w:r>
          </w:p>
        </w:tc>
        <w:tc>
          <w:tcPr>
            <w:tcW w:w="1170" w:type="dxa"/>
            <w:vAlign w:val="center"/>
          </w:tcPr>
          <w:p w14:paraId="738301F2" w14:textId="1B8122E2" w:rsidR="00831D8C" w:rsidRDefault="00561B00" w:rsidP="006035A3">
            <w:r>
              <w:t>2 hr/yr</w:t>
            </w:r>
          </w:p>
        </w:tc>
        <w:tc>
          <w:tcPr>
            <w:tcW w:w="2070" w:type="dxa"/>
            <w:vAlign w:val="center"/>
          </w:tcPr>
          <w:p w14:paraId="03EE889E" w14:textId="60F0386B" w:rsidR="00831D8C" w:rsidRDefault="00561B00" w:rsidP="004E1D6D">
            <w:pPr>
              <w:jc w:val="center"/>
            </w:pPr>
            <w:r>
              <w:t>Pediatric Residents</w:t>
            </w:r>
          </w:p>
        </w:tc>
        <w:tc>
          <w:tcPr>
            <w:tcW w:w="1800" w:type="dxa"/>
            <w:vAlign w:val="center"/>
          </w:tcPr>
          <w:p w14:paraId="70FBD7DB" w14:textId="48F32C5D" w:rsidR="00831D8C" w:rsidRDefault="00561B00" w:rsidP="007043B9">
            <w:pPr>
              <w:jc w:val="center"/>
            </w:pPr>
            <w:r w:rsidRPr="00561B00">
              <w:t>UTSW, Dept. of Pediatrics</w:t>
            </w:r>
          </w:p>
        </w:tc>
      </w:tr>
      <w:tr w:rsidR="00831D8C" w:rsidRPr="00AA41C0" w14:paraId="77F2D02D" w14:textId="77777777" w:rsidTr="00E02C91">
        <w:trPr>
          <w:trHeight w:val="360"/>
        </w:trPr>
        <w:tc>
          <w:tcPr>
            <w:tcW w:w="1345" w:type="dxa"/>
            <w:vAlign w:val="center"/>
          </w:tcPr>
          <w:p w14:paraId="627E212C" w14:textId="4814542D" w:rsidR="00831D8C" w:rsidRDefault="0037633E" w:rsidP="006035A3">
            <w:r>
              <w:t>2014-2020</w:t>
            </w:r>
          </w:p>
        </w:tc>
        <w:tc>
          <w:tcPr>
            <w:tcW w:w="2700" w:type="dxa"/>
            <w:vAlign w:val="center"/>
          </w:tcPr>
          <w:p w14:paraId="1BCB82FB" w14:textId="06C31125" w:rsidR="00831D8C" w:rsidRPr="00B67E21" w:rsidRDefault="00627D1D" w:rsidP="006035A3">
            <w:r>
              <w:t>OB Anesthesia Fellowship Education Series: “Neonatal Resuscitation”</w:t>
            </w:r>
          </w:p>
        </w:tc>
        <w:tc>
          <w:tcPr>
            <w:tcW w:w="1350" w:type="dxa"/>
            <w:vAlign w:val="center"/>
          </w:tcPr>
          <w:p w14:paraId="696CA389" w14:textId="4074B688" w:rsidR="00831D8C" w:rsidRDefault="00627D1D" w:rsidP="006035A3">
            <w:r>
              <w:t>Lecturer</w:t>
            </w:r>
          </w:p>
        </w:tc>
        <w:tc>
          <w:tcPr>
            <w:tcW w:w="1170" w:type="dxa"/>
            <w:vAlign w:val="center"/>
          </w:tcPr>
          <w:p w14:paraId="07CA9C22" w14:textId="11F325F4" w:rsidR="00831D8C" w:rsidRDefault="00627D1D" w:rsidP="006035A3">
            <w:r>
              <w:t>0.5 hr/yr</w:t>
            </w:r>
          </w:p>
        </w:tc>
        <w:tc>
          <w:tcPr>
            <w:tcW w:w="2070" w:type="dxa"/>
            <w:vAlign w:val="center"/>
          </w:tcPr>
          <w:p w14:paraId="02D48445" w14:textId="1D39E77A" w:rsidR="00831D8C" w:rsidRDefault="00627D1D" w:rsidP="004E1D6D">
            <w:pPr>
              <w:jc w:val="center"/>
            </w:pPr>
            <w:r>
              <w:t>OB Anesthesia Fellows</w:t>
            </w:r>
          </w:p>
        </w:tc>
        <w:tc>
          <w:tcPr>
            <w:tcW w:w="1800" w:type="dxa"/>
            <w:vAlign w:val="center"/>
          </w:tcPr>
          <w:p w14:paraId="2DE2FC39" w14:textId="69D4D98D" w:rsidR="00831D8C" w:rsidRDefault="00627D1D" w:rsidP="007043B9">
            <w:pPr>
              <w:jc w:val="center"/>
            </w:pPr>
            <w:r>
              <w:t>UTSW, Dept. of Anesthesiology and Pain Management</w:t>
            </w:r>
          </w:p>
        </w:tc>
      </w:tr>
      <w:tr w:rsidR="00F55249" w:rsidRPr="00AA41C0" w14:paraId="35289263" w14:textId="77777777" w:rsidTr="006F68EA">
        <w:trPr>
          <w:trHeight w:val="360"/>
        </w:trPr>
        <w:tc>
          <w:tcPr>
            <w:tcW w:w="1345" w:type="dxa"/>
            <w:vAlign w:val="center"/>
          </w:tcPr>
          <w:p w14:paraId="3606B534" w14:textId="68178AD4" w:rsidR="00F55249" w:rsidRDefault="00F55249" w:rsidP="00F55249">
            <w:r w:rsidRPr="00642911">
              <w:t>2016-present</w:t>
            </w:r>
          </w:p>
        </w:tc>
        <w:tc>
          <w:tcPr>
            <w:tcW w:w="2700" w:type="dxa"/>
            <w:tcBorders>
              <w:top w:val="single" w:sz="2" w:space="0" w:color="999999"/>
              <w:left w:val="single" w:sz="2" w:space="0" w:color="999999"/>
              <w:bottom w:val="single" w:sz="2" w:space="0" w:color="999999"/>
              <w:right w:val="single" w:sz="2" w:space="0" w:color="999999"/>
            </w:tcBorders>
          </w:tcPr>
          <w:p w14:paraId="3A626488" w14:textId="2DD8E5FB" w:rsidR="00F55249" w:rsidRPr="00B67E21" w:rsidRDefault="00F55249" w:rsidP="00F55249">
            <w:r w:rsidRPr="00227D58">
              <w:t>Evidence Based Medicine Course</w:t>
            </w:r>
            <w:r w:rsidR="006767B7">
              <w:t>-</w:t>
            </w:r>
            <w:r w:rsidRPr="00227D58">
              <w:t>Biweekly study of experimental design and analysis</w:t>
            </w:r>
          </w:p>
        </w:tc>
        <w:tc>
          <w:tcPr>
            <w:tcW w:w="1350" w:type="dxa"/>
            <w:vAlign w:val="center"/>
          </w:tcPr>
          <w:p w14:paraId="6BB78AAC" w14:textId="13338BE8" w:rsidR="00F55249" w:rsidRDefault="00F55249" w:rsidP="00F55249">
            <w:r>
              <w:t>Faculty Moderator</w:t>
            </w:r>
          </w:p>
        </w:tc>
        <w:tc>
          <w:tcPr>
            <w:tcW w:w="1170" w:type="dxa"/>
            <w:vAlign w:val="center"/>
          </w:tcPr>
          <w:p w14:paraId="7B4FDD72" w14:textId="6749B7B6" w:rsidR="00F55249" w:rsidRDefault="00F55249" w:rsidP="00F55249">
            <w:r>
              <w:t>2 hr/yr</w:t>
            </w:r>
          </w:p>
        </w:tc>
        <w:tc>
          <w:tcPr>
            <w:tcW w:w="2070" w:type="dxa"/>
            <w:vAlign w:val="center"/>
          </w:tcPr>
          <w:p w14:paraId="41EF4D15" w14:textId="72BE76D4" w:rsidR="00F55249" w:rsidRDefault="00F55249" w:rsidP="00F55249">
            <w:pPr>
              <w:jc w:val="center"/>
            </w:pPr>
            <w:r>
              <w:t>NPM Fellows</w:t>
            </w:r>
          </w:p>
        </w:tc>
        <w:tc>
          <w:tcPr>
            <w:tcW w:w="1800" w:type="dxa"/>
            <w:vAlign w:val="center"/>
          </w:tcPr>
          <w:p w14:paraId="146D0369" w14:textId="0CC8C9FE" w:rsidR="00F55249" w:rsidRDefault="00F55249" w:rsidP="00F55249">
            <w:pPr>
              <w:jc w:val="center"/>
            </w:pPr>
            <w:r w:rsidRPr="00C20368">
              <w:t>UTSW, Dept. of Pediatrics</w:t>
            </w:r>
            <w:r>
              <w:t>, Division of NPM</w:t>
            </w:r>
          </w:p>
        </w:tc>
      </w:tr>
      <w:tr w:rsidR="008B3FCF" w:rsidRPr="00AA41C0" w14:paraId="07B9C27D" w14:textId="77777777" w:rsidTr="006F68EA">
        <w:trPr>
          <w:trHeight w:val="360"/>
        </w:trPr>
        <w:tc>
          <w:tcPr>
            <w:tcW w:w="1345" w:type="dxa"/>
            <w:vAlign w:val="center"/>
          </w:tcPr>
          <w:p w14:paraId="05B26723" w14:textId="5FAB7D7C" w:rsidR="008B3FCF" w:rsidRPr="00642911" w:rsidRDefault="008B3FCF" w:rsidP="00F55249">
            <w:r>
              <w:t>2025</w:t>
            </w:r>
          </w:p>
        </w:tc>
        <w:tc>
          <w:tcPr>
            <w:tcW w:w="2700" w:type="dxa"/>
            <w:tcBorders>
              <w:top w:val="single" w:sz="2" w:space="0" w:color="999999"/>
              <w:left w:val="single" w:sz="2" w:space="0" w:color="999999"/>
              <w:bottom w:val="single" w:sz="2" w:space="0" w:color="999999"/>
              <w:right w:val="single" w:sz="2" w:space="0" w:color="999999"/>
            </w:tcBorders>
          </w:tcPr>
          <w:p w14:paraId="282B6DFA" w14:textId="3B99920A" w:rsidR="008B3FCF" w:rsidRPr="00227D58" w:rsidRDefault="008B3FCF" w:rsidP="00F55249">
            <w:r w:rsidRPr="008B3FCF">
              <w:t>Newborn/NICU 101</w:t>
            </w:r>
          </w:p>
        </w:tc>
        <w:tc>
          <w:tcPr>
            <w:tcW w:w="1350" w:type="dxa"/>
            <w:vAlign w:val="center"/>
          </w:tcPr>
          <w:p w14:paraId="2526D581" w14:textId="63AE1563" w:rsidR="008B3FCF" w:rsidRDefault="008B3FCF" w:rsidP="00F55249">
            <w:r>
              <w:t>Faculty</w:t>
            </w:r>
          </w:p>
        </w:tc>
        <w:tc>
          <w:tcPr>
            <w:tcW w:w="1170" w:type="dxa"/>
            <w:vAlign w:val="center"/>
          </w:tcPr>
          <w:p w14:paraId="5DD98CDB" w14:textId="310FD0DD" w:rsidR="008B3FCF" w:rsidRDefault="008B3FCF" w:rsidP="00F55249">
            <w:r>
              <w:t>2 hr/yr</w:t>
            </w:r>
          </w:p>
        </w:tc>
        <w:tc>
          <w:tcPr>
            <w:tcW w:w="2070" w:type="dxa"/>
            <w:vAlign w:val="center"/>
          </w:tcPr>
          <w:p w14:paraId="7DFD82F9" w14:textId="7F2F045C" w:rsidR="008B3FCF" w:rsidRDefault="008B3FCF" w:rsidP="00F55249">
            <w:pPr>
              <w:jc w:val="center"/>
            </w:pPr>
            <w:r>
              <w:t>Pediatric Interns</w:t>
            </w:r>
          </w:p>
        </w:tc>
        <w:tc>
          <w:tcPr>
            <w:tcW w:w="1800" w:type="dxa"/>
            <w:vAlign w:val="center"/>
          </w:tcPr>
          <w:p w14:paraId="01968D5C" w14:textId="04118793" w:rsidR="008B3FCF" w:rsidRPr="00C20368" w:rsidRDefault="008B3FCF" w:rsidP="00F55249">
            <w:pPr>
              <w:jc w:val="center"/>
            </w:pPr>
            <w:r>
              <w:t>UTSW, Dept. of Pediatrics</w:t>
            </w:r>
          </w:p>
        </w:tc>
      </w:tr>
      <w:tr w:rsidR="00F55249" w:rsidRPr="00AA41C0" w14:paraId="59047093" w14:textId="77777777" w:rsidTr="00E02C91">
        <w:trPr>
          <w:trHeight w:val="360"/>
        </w:trPr>
        <w:tc>
          <w:tcPr>
            <w:tcW w:w="1345" w:type="dxa"/>
            <w:vAlign w:val="center"/>
          </w:tcPr>
          <w:p w14:paraId="697BA665" w14:textId="77777777" w:rsidR="00F55249" w:rsidRDefault="00F55249" w:rsidP="00F55249"/>
        </w:tc>
        <w:tc>
          <w:tcPr>
            <w:tcW w:w="2700" w:type="dxa"/>
            <w:vAlign w:val="center"/>
          </w:tcPr>
          <w:p w14:paraId="47AB72D7" w14:textId="77777777" w:rsidR="00F55249" w:rsidRPr="00B67E21" w:rsidRDefault="00F55249" w:rsidP="00F55249"/>
        </w:tc>
        <w:tc>
          <w:tcPr>
            <w:tcW w:w="1350" w:type="dxa"/>
            <w:vAlign w:val="center"/>
          </w:tcPr>
          <w:p w14:paraId="17618F81" w14:textId="77777777" w:rsidR="00F55249" w:rsidRDefault="00F55249" w:rsidP="00F55249"/>
        </w:tc>
        <w:tc>
          <w:tcPr>
            <w:tcW w:w="1170" w:type="dxa"/>
            <w:vAlign w:val="center"/>
          </w:tcPr>
          <w:p w14:paraId="14CB02D6" w14:textId="77777777" w:rsidR="00F55249" w:rsidRDefault="00F55249" w:rsidP="00F55249"/>
        </w:tc>
        <w:tc>
          <w:tcPr>
            <w:tcW w:w="2070" w:type="dxa"/>
            <w:vAlign w:val="center"/>
          </w:tcPr>
          <w:p w14:paraId="4B387D58" w14:textId="77777777" w:rsidR="00F55249" w:rsidRDefault="00F55249" w:rsidP="00F55249">
            <w:pPr>
              <w:jc w:val="center"/>
            </w:pPr>
          </w:p>
        </w:tc>
        <w:tc>
          <w:tcPr>
            <w:tcW w:w="1800" w:type="dxa"/>
            <w:vAlign w:val="center"/>
          </w:tcPr>
          <w:p w14:paraId="512D7C3F" w14:textId="77777777" w:rsidR="00F55249" w:rsidRDefault="00F55249" w:rsidP="00F55249">
            <w:pPr>
              <w:jc w:val="center"/>
            </w:pPr>
          </w:p>
        </w:tc>
      </w:tr>
      <w:tr w:rsidR="00F55249" w:rsidRPr="00AA41C0" w14:paraId="3E6D85A6" w14:textId="77777777" w:rsidTr="006035A3">
        <w:trPr>
          <w:trHeight w:val="360"/>
        </w:trPr>
        <w:tc>
          <w:tcPr>
            <w:tcW w:w="10435" w:type="dxa"/>
            <w:gridSpan w:val="6"/>
            <w:vAlign w:val="center"/>
          </w:tcPr>
          <w:p w14:paraId="3F1FB4F2" w14:textId="77777777" w:rsidR="00F55249" w:rsidRPr="00D42B32" w:rsidRDefault="00F55249" w:rsidP="00F55249">
            <w:pPr>
              <w:jc w:val="center"/>
              <w:rPr>
                <w:u w:val="single"/>
              </w:rPr>
            </w:pPr>
            <w:r>
              <w:rPr>
                <w:u w:val="single"/>
              </w:rPr>
              <w:t xml:space="preserve">Instructor in </w:t>
            </w:r>
            <w:r w:rsidRPr="00D42B32">
              <w:rPr>
                <w:u w:val="single"/>
              </w:rPr>
              <w:t xml:space="preserve">Continuing Medical Education (CME), </w:t>
            </w:r>
            <w:r>
              <w:rPr>
                <w:u w:val="single"/>
              </w:rPr>
              <w:t xml:space="preserve">Faculty Development, </w:t>
            </w:r>
            <w:r w:rsidRPr="00D42B32">
              <w:rPr>
                <w:u w:val="single"/>
              </w:rPr>
              <w:t>National Educational Symposia</w:t>
            </w:r>
          </w:p>
        </w:tc>
      </w:tr>
      <w:tr w:rsidR="00F55249" w:rsidRPr="00AA41C0" w14:paraId="4CA58150" w14:textId="77777777" w:rsidTr="00E02C91">
        <w:trPr>
          <w:trHeight w:val="360"/>
        </w:trPr>
        <w:tc>
          <w:tcPr>
            <w:tcW w:w="1345" w:type="dxa"/>
            <w:vAlign w:val="center"/>
          </w:tcPr>
          <w:p w14:paraId="0AAD1410" w14:textId="7AE3891A" w:rsidR="00F55249" w:rsidRPr="00AA41C0" w:rsidRDefault="00F55249" w:rsidP="00F55249">
            <w:r>
              <w:t>2000-2020</w:t>
            </w:r>
          </w:p>
        </w:tc>
        <w:tc>
          <w:tcPr>
            <w:tcW w:w="2700" w:type="dxa"/>
            <w:vAlign w:val="center"/>
          </w:tcPr>
          <w:p w14:paraId="2CE76CBA" w14:textId="5F12D605" w:rsidR="00F55249" w:rsidRPr="00AA41C0" w:rsidRDefault="00F55249" w:rsidP="00F55249">
            <w:r>
              <w:t>Neonatal Resuscitation Program</w:t>
            </w:r>
          </w:p>
        </w:tc>
        <w:tc>
          <w:tcPr>
            <w:tcW w:w="1350" w:type="dxa"/>
            <w:vAlign w:val="center"/>
          </w:tcPr>
          <w:p w14:paraId="4542D6EA" w14:textId="4342407F" w:rsidR="00F55249" w:rsidRPr="00AA41C0" w:rsidRDefault="00F55249" w:rsidP="00F55249">
            <w:r>
              <w:t>Instructor and Regional Trainer</w:t>
            </w:r>
          </w:p>
        </w:tc>
        <w:tc>
          <w:tcPr>
            <w:tcW w:w="1170" w:type="dxa"/>
            <w:vAlign w:val="center"/>
          </w:tcPr>
          <w:p w14:paraId="303BA374" w14:textId="02172377" w:rsidR="00F55249" w:rsidRPr="00AA41C0" w:rsidRDefault="00F55249" w:rsidP="00F55249">
            <w:r>
              <w:t>National training program for Neonatal Resuscitation (&gt;1</w:t>
            </w:r>
            <w:r w:rsidR="00430BEC">
              <w:t>40</w:t>
            </w:r>
            <w:r>
              <w:t xml:space="preserve"> courses taught)</w:t>
            </w:r>
          </w:p>
        </w:tc>
        <w:tc>
          <w:tcPr>
            <w:tcW w:w="2070" w:type="dxa"/>
            <w:vAlign w:val="center"/>
          </w:tcPr>
          <w:p w14:paraId="7AFA67D0" w14:textId="2DBE0C99" w:rsidR="00F55249" w:rsidRPr="00AA41C0" w:rsidRDefault="00F55249" w:rsidP="00F55249">
            <w:r>
              <w:t>MDs, APPs, RTs, RNs</w:t>
            </w:r>
          </w:p>
        </w:tc>
        <w:tc>
          <w:tcPr>
            <w:tcW w:w="1800" w:type="dxa"/>
            <w:vAlign w:val="center"/>
          </w:tcPr>
          <w:p w14:paraId="736D8C1F" w14:textId="516A6AE0" w:rsidR="00F55249" w:rsidRPr="00AA41C0" w:rsidRDefault="00F55249" w:rsidP="00F55249">
            <w:r>
              <w:t>American Academy of Pediatrics</w:t>
            </w:r>
          </w:p>
        </w:tc>
      </w:tr>
      <w:tr w:rsidR="00F55249" w:rsidRPr="00AA41C0" w14:paraId="65ECEB79" w14:textId="77777777" w:rsidTr="00E02C91">
        <w:trPr>
          <w:trHeight w:val="360"/>
        </w:trPr>
        <w:tc>
          <w:tcPr>
            <w:tcW w:w="1345" w:type="dxa"/>
            <w:vAlign w:val="center"/>
          </w:tcPr>
          <w:p w14:paraId="045EC43D" w14:textId="4D82DFC3" w:rsidR="00F55249" w:rsidRPr="00AA41C0" w:rsidRDefault="00F55249" w:rsidP="00F55249">
            <w:r>
              <w:lastRenderedPageBreak/>
              <w:t>2020-current</w:t>
            </w:r>
          </w:p>
        </w:tc>
        <w:tc>
          <w:tcPr>
            <w:tcW w:w="2700" w:type="dxa"/>
            <w:vAlign w:val="center"/>
          </w:tcPr>
          <w:p w14:paraId="429B1A66" w14:textId="5CE5C99D" w:rsidR="00F55249" w:rsidRPr="00AA41C0" w:rsidRDefault="00F55249" w:rsidP="00F55249">
            <w:r w:rsidRPr="00BB7BA3">
              <w:t>Neonatal Resuscitation Program</w:t>
            </w:r>
          </w:p>
        </w:tc>
        <w:tc>
          <w:tcPr>
            <w:tcW w:w="1350" w:type="dxa"/>
            <w:vAlign w:val="center"/>
          </w:tcPr>
          <w:p w14:paraId="53508469" w14:textId="7E4CA93F" w:rsidR="00F55249" w:rsidRPr="00AA41C0" w:rsidRDefault="00F55249" w:rsidP="00F55249">
            <w:r>
              <w:t>Instructor and</w:t>
            </w:r>
            <w:r w:rsidR="00D07057">
              <w:t xml:space="preserve"> </w:t>
            </w:r>
            <w:r>
              <w:t>Instructor Mentor</w:t>
            </w:r>
          </w:p>
        </w:tc>
        <w:tc>
          <w:tcPr>
            <w:tcW w:w="1170" w:type="dxa"/>
            <w:vAlign w:val="center"/>
          </w:tcPr>
          <w:p w14:paraId="52F48350" w14:textId="2EB0D728" w:rsidR="00F55249" w:rsidRPr="00AA41C0" w:rsidRDefault="00F55249" w:rsidP="00F55249">
            <w:r>
              <w:t>&gt;</w:t>
            </w:r>
            <w:r w:rsidR="00E97217">
              <w:t>30</w:t>
            </w:r>
            <w:r>
              <w:t xml:space="preserve"> courses taught</w:t>
            </w:r>
          </w:p>
        </w:tc>
        <w:tc>
          <w:tcPr>
            <w:tcW w:w="2070" w:type="dxa"/>
            <w:vAlign w:val="center"/>
          </w:tcPr>
          <w:p w14:paraId="095E85BB" w14:textId="2ECA53D1" w:rsidR="00F55249" w:rsidRPr="00AA41C0" w:rsidRDefault="00F55249" w:rsidP="00F55249">
            <w:r w:rsidRPr="00857C9F">
              <w:t>MDs, APPs, RTs, RNs</w:t>
            </w:r>
          </w:p>
        </w:tc>
        <w:tc>
          <w:tcPr>
            <w:tcW w:w="1800" w:type="dxa"/>
            <w:vAlign w:val="center"/>
          </w:tcPr>
          <w:p w14:paraId="0A3D1F78" w14:textId="12E7C81F" w:rsidR="00F55249" w:rsidRPr="00AA41C0" w:rsidRDefault="00F55249" w:rsidP="00F55249">
            <w:r>
              <w:t>American Academy of Pediatrics</w:t>
            </w:r>
          </w:p>
        </w:tc>
      </w:tr>
      <w:tr w:rsidR="007D6768" w:rsidRPr="00AA41C0" w14:paraId="785B0E18" w14:textId="77777777" w:rsidTr="00E02C91">
        <w:trPr>
          <w:trHeight w:val="360"/>
        </w:trPr>
        <w:tc>
          <w:tcPr>
            <w:tcW w:w="1345" w:type="dxa"/>
            <w:vAlign w:val="center"/>
          </w:tcPr>
          <w:p w14:paraId="274C6AC3" w14:textId="719C2415" w:rsidR="007D6768" w:rsidRDefault="007D6768" w:rsidP="00F55249">
            <w:r>
              <w:t>2024</w:t>
            </w:r>
            <w:r w:rsidR="00C1541C">
              <w:t>-</w:t>
            </w:r>
            <w:r w:rsidR="00CE77BF">
              <w:t>current</w:t>
            </w:r>
          </w:p>
        </w:tc>
        <w:tc>
          <w:tcPr>
            <w:tcW w:w="2700" w:type="dxa"/>
            <w:vAlign w:val="center"/>
          </w:tcPr>
          <w:p w14:paraId="39A88A44" w14:textId="40E1C7A4" w:rsidR="007D6768" w:rsidRPr="00BB7BA3" w:rsidRDefault="009B59E3" w:rsidP="00F55249">
            <w:r>
              <w:t>Creating</w:t>
            </w:r>
            <w:r w:rsidR="001D29B5">
              <w:t xml:space="preserve"> an Effective CV-UTSW SUCCESS Program</w:t>
            </w:r>
          </w:p>
        </w:tc>
        <w:tc>
          <w:tcPr>
            <w:tcW w:w="1350" w:type="dxa"/>
            <w:vAlign w:val="center"/>
          </w:tcPr>
          <w:p w14:paraId="11CD1ADD" w14:textId="69EE64F4" w:rsidR="007D6768" w:rsidRDefault="005D56F2" w:rsidP="00F55249">
            <w:r>
              <w:t>Instructor</w:t>
            </w:r>
          </w:p>
        </w:tc>
        <w:tc>
          <w:tcPr>
            <w:tcW w:w="1170" w:type="dxa"/>
            <w:vAlign w:val="center"/>
          </w:tcPr>
          <w:p w14:paraId="048C40B1" w14:textId="77670494" w:rsidR="007D6768" w:rsidRDefault="005D56F2" w:rsidP="00F55249">
            <w:r>
              <w:t>1 hr/yr</w:t>
            </w:r>
          </w:p>
        </w:tc>
        <w:tc>
          <w:tcPr>
            <w:tcW w:w="2070" w:type="dxa"/>
            <w:vAlign w:val="center"/>
          </w:tcPr>
          <w:p w14:paraId="139A86D1" w14:textId="4A53DCD1" w:rsidR="007D6768" w:rsidRPr="00857C9F" w:rsidRDefault="001D29B5" w:rsidP="00F55249">
            <w:r>
              <w:t xml:space="preserve">Faculty </w:t>
            </w:r>
            <w:r w:rsidR="005D56F2">
              <w:t>MDs, PhDs</w:t>
            </w:r>
          </w:p>
        </w:tc>
        <w:tc>
          <w:tcPr>
            <w:tcW w:w="1800" w:type="dxa"/>
            <w:vAlign w:val="center"/>
          </w:tcPr>
          <w:p w14:paraId="2A32C277" w14:textId="1DF12AD6" w:rsidR="007D6768" w:rsidRDefault="005D56F2" w:rsidP="00F55249">
            <w:r>
              <w:t>UTSW</w:t>
            </w:r>
          </w:p>
        </w:tc>
      </w:tr>
      <w:tr w:rsidR="00AF5648" w:rsidRPr="00AA41C0" w14:paraId="17E02472" w14:textId="77777777" w:rsidTr="00E02C91">
        <w:trPr>
          <w:trHeight w:val="360"/>
        </w:trPr>
        <w:tc>
          <w:tcPr>
            <w:tcW w:w="1345" w:type="dxa"/>
            <w:vAlign w:val="center"/>
          </w:tcPr>
          <w:p w14:paraId="3B2735F4" w14:textId="565432B0" w:rsidR="00AF5648" w:rsidRDefault="00B207C2" w:rsidP="00F55249">
            <w:r>
              <w:t>2025</w:t>
            </w:r>
          </w:p>
        </w:tc>
        <w:tc>
          <w:tcPr>
            <w:tcW w:w="2700" w:type="dxa"/>
            <w:vAlign w:val="center"/>
          </w:tcPr>
          <w:p w14:paraId="6A4DA09D" w14:textId="052C4A59" w:rsidR="00AF5648" w:rsidRPr="00BB7BA3" w:rsidRDefault="009A1930" w:rsidP="00F55249">
            <w:r w:rsidRPr="009A1930">
              <w:t xml:space="preserve">UTSW </w:t>
            </w:r>
            <w:r>
              <w:t>Emergency Medicine</w:t>
            </w:r>
            <w:r w:rsidRPr="009A1930">
              <w:t xml:space="preserve"> Conference </w:t>
            </w:r>
            <w:r w:rsidR="00092193">
              <w:t>(Faculty CME)</w:t>
            </w:r>
          </w:p>
        </w:tc>
        <w:tc>
          <w:tcPr>
            <w:tcW w:w="1350" w:type="dxa"/>
            <w:vAlign w:val="center"/>
          </w:tcPr>
          <w:p w14:paraId="3F17921C" w14:textId="5D03465F" w:rsidR="00AF5648" w:rsidRDefault="004020E5" w:rsidP="00F55249">
            <w:r>
              <w:t>Instructor</w:t>
            </w:r>
          </w:p>
        </w:tc>
        <w:tc>
          <w:tcPr>
            <w:tcW w:w="1170" w:type="dxa"/>
            <w:vAlign w:val="center"/>
          </w:tcPr>
          <w:p w14:paraId="064D054E" w14:textId="272FBF27" w:rsidR="00AF5648" w:rsidRDefault="009A1930" w:rsidP="00F55249">
            <w:r>
              <w:t>1 hr/yr</w:t>
            </w:r>
          </w:p>
        </w:tc>
        <w:tc>
          <w:tcPr>
            <w:tcW w:w="2070" w:type="dxa"/>
            <w:vAlign w:val="center"/>
          </w:tcPr>
          <w:p w14:paraId="53D13F9A" w14:textId="58E6A861" w:rsidR="00AF5648" w:rsidRPr="00857C9F" w:rsidRDefault="00092193" w:rsidP="00F55249">
            <w:r>
              <w:t>MDs</w:t>
            </w:r>
          </w:p>
        </w:tc>
        <w:tc>
          <w:tcPr>
            <w:tcW w:w="1800" w:type="dxa"/>
            <w:vAlign w:val="center"/>
          </w:tcPr>
          <w:p w14:paraId="1D81CE9D" w14:textId="1646FE83" w:rsidR="00AF5648" w:rsidRDefault="00092193" w:rsidP="00F55249">
            <w:r>
              <w:t>UTSW Department of Emergency Medicine</w:t>
            </w:r>
          </w:p>
        </w:tc>
      </w:tr>
      <w:tr w:rsidR="00E477F9" w:rsidRPr="00AA41C0" w14:paraId="6E4A1F81" w14:textId="77777777" w:rsidTr="00E02C91">
        <w:trPr>
          <w:trHeight w:val="360"/>
        </w:trPr>
        <w:tc>
          <w:tcPr>
            <w:tcW w:w="1345" w:type="dxa"/>
            <w:vAlign w:val="center"/>
          </w:tcPr>
          <w:p w14:paraId="1FBF76C2" w14:textId="208B3D50" w:rsidR="00E477F9" w:rsidRDefault="00E477F9" w:rsidP="00F55249">
            <w:r>
              <w:t>2023-current</w:t>
            </w:r>
          </w:p>
        </w:tc>
        <w:tc>
          <w:tcPr>
            <w:tcW w:w="2700" w:type="dxa"/>
            <w:vAlign w:val="center"/>
          </w:tcPr>
          <w:p w14:paraId="0F3BBC88" w14:textId="34BC70B2" w:rsidR="00E477F9" w:rsidRPr="009A1930" w:rsidRDefault="00E477F9" w:rsidP="00F55249">
            <w:r w:rsidRPr="00E477F9">
              <w:rPr>
                <w:iCs/>
              </w:rPr>
              <w:t>National</w:t>
            </w:r>
            <w:r w:rsidRPr="00E477F9">
              <w:rPr>
                <w:bCs/>
                <w:iCs/>
              </w:rPr>
              <w:t xml:space="preserve"> Neonatal Resuscitation Symposium Planning Board</w:t>
            </w:r>
          </w:p>
        </w:tc>
        <w:tc>
          <w:tcPr>
            <w:tcW w:w="1350" w:type="dxa"/>
            <w:vAlign w:val="center"/>
          </w:tcPr>
          <w:p w14:paraId="01BC6EE6" w14:textId="45885643" w:rsidR="00E477F9" w:rsidRDefault="00E477F9" w:rsidP="00F55249">
            <w:r>
              <w:t>Member</w:t>
            </w:r>
          </w:p>
        </w:tc>
        <w:tc>
          <w:tcPr>
            <w:tcW w:w="1170" w:type="dxa"/>
            <w:vAlign w:val="center"/>
          </w:tcPr>
          <w:p w14:paraId="34F71797" w14:textId="1F54DB47" w:rsidR="00E477F9" w:rsidRDefault="007774AF" w:rsidP="00F55249">
            <w:r>
              <w:t>30 hr/yr</w:t>
            </w:r>
          </w:p>
        </w:tc>
        <w:tc>
          <w:tcPr>
            <w:tcW w:w="2070" w:type="dxa"/>
            <w:vAlign w:val="center"/>
          </w:tcPr>
          <w:p w14:paraId="0650D1E1" w14:textId="0C52615A" w:rsidR="00E477F9" w:rsidRDefault="007774AF" w:rsidP="00F55249">
            <w:r>
              <w:t xml:space="preserve">MDs, APPs, RTs, RNs, </w:t>
            </w:r>
          </w:p>
        </w:tc>
        <w:tc>
          <w:tcPr>
            <w:tcW w:w="1800" w:type="dxa"/>
            <w:vAlign w:val="center"/>
          </w:tcPr>
          <w:p w14:paraId="65905CEF" w14:textId="3E2D7B1B" w:rsidR="00E477F9" w:rsidRDefault="006049DA" w:rsidP="00F55249">
            <w:r>
              <w:t>University of Indiana (current sponsoring institution)</w:t>
            </w:r>
          </w:p>
        </w:tc>
      </w:tr>
    </w:tbl>
    <w:p w14:paraId="4D127997" w14:textId="77777777" w:rsidR="00F0598F" w:rsidRDefault="00F0598F" w:rsidP="00F0598F"/>
    <w:p w14:paraId="4131BA09" w14:textId="77777777" w:rsidR="004A039C" w:rsidRPr="00AA41C0" w:rsidRDefault="004A039C" w:rsidP="00F0598F"/>
    <w:p w14:paraId="58CF80A1" w14:textId="77777777" w:rsidR="00F0598F" w:rsidRPr="00AA41C0" w:rsidRDefault="00F0598F" w:rsidP="00F0598F">
      <w:pPr>
        <w:rPr>
          <w:u w:val="single"/>
        </w:rPr>
      </w:pPr>
      <w:r w:rsidRPr="00AA41C0">
        <w:rPr>
          <w:u w:val="single"/>
        </w:rPr>
        <w:t xml:space="preserve">2.  </w:t>
      </w:r>
      <w:r>
        <w:rPr>
          <w:u w:val="single"/>
        </w:rPr>
        <w:t>Curriculum Development</w:t>
      </w:r>
    </w:p>
    <w:p w14:paraId="2B86741C" w14:textId="77777777" w:rsidR="00F0598F" w:rsidRPr="00AA41C0" w:rsidRDefault="00F0598F" w:rsidP="00F0598F"/>
    <w:tbl>
      <w:tblPr>
        <w:tblW w:w="510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44"/>
        <w:gridCol w:w="2160"/>
        <w:gridCol w:w="1530"/>
        <w:gridCol w:w="1895"/>
        <w:gridCol w:w="1707"/>
        <w:gridCol w:w="1799"/>
      </w:tblGrid>
      <w:tr w:rsidR="00F0598F" w:rsidRPr="00AA41C0" w14:paraId="2538ABA5" w14:textId="77777777" w:rsidTr="006035A3">
        <w:trPr>
          <w:trHeight w:val="710"/>
        </w:trPr>
        <w:tc>
          <w:tcPr>
            <w:tcW w:w="644" w:type="pct"/>
            <w:vAlign w:val="center"/>
          </w:tcPr>
          <w:p w14:paraId="602124EB" w14:textId="77777777" w:rsidR="00F0598F" w:rsidRPr="00843573" w:rsidRDefault="00F0598F" w:rsidP="006035A3">
            <w:pPr>
              <w:rPr>
                <w:bCs/>
              </w:rPr>
            </w:pPr>
            <w:r w:rsidRPr="00843573">
              <w:rPr>
                <w:bCs/>
              </w:rPr>
              <w:t>Date</w:t>
            </w:r>
          </w:p>
        </w:tc>
        <w:tc>
          <w:tcPr>
            <w:tcW w:w="1035" w:type="pct"/>
            <w:vAlign w:val="center"/>
          </w:tcPr>
          <w:p w14:paraId="729247E6" w14:textId="77777777" w:rsidR="00F0598F" w:rsidRPr="00843573" w:rsidRDefault="00F0598F" w:rsidP="006035A3">
            <w:pPr>
              <w:rPr>
                <w:bCs/>
              </w:rPr>
            </w:pPr>
            <w:r w:rsidRPr="00843573">
              <w:rPr>
                <w:bCs/>
              </w:rPr>
              <w:t>Course Name or Curriculum Product</w:t>
            </w:r>
          </w:p>
        </w:tc>
        <w:tc>
          <w:tcPr>
            <w:tcW w:w="733" w:type="pct"/>
            <w:vAlign w:val="center"/>
          </w:tcPr>
          <w:p w14:paraId="70DD3E69" w14:textId="77777777" w:rsidR="00F0598F" w:rsidRPr="00843573" w:rsidRDefault="00F0598F" w:rsidP="006035A3">
            <w:pPr>
              <w:rPr>
                <w:bCs/>
              </w:rPr>
            </w:pPr>
            <w:r w:rsidRPr="00843573">
              <w:rPr>
                <w:bCs/>
              </w:rPr>
              <w:t>Role</w:t>
            </w:r>
          </w:p>
        </w:tc>
        <w:tc>
          <w:tcPr>
            <w:tcW w:w="908" w:type="pct"/>
            <w:vAlign w:val="center"/>
          </w:tcPr>
          <w:p w14:paraId="72B025B9" w14:textId="77777777" w:rsidR="00F0598F" w:rsidRPr="00843573" w:rsidRDefault="00F0598F" w:rsidP="006035A3">
            <w:pPr>
              <w:rPr>
                <w:bCs/>
              </w:rPr>
            </w:pPr>
            <w:r w:rsidRPr="00843573">
              <w:rPr>
                <w:bCs/>
              </w:rPr>
              <w:t>Purpose</w:t>
            </w:r>
          </w:p>
        </w:tc>
        <w:tc>
          <w:tcPr>
            <w:tcW w:w="818" w:type="pct"/>
            <w:vAlign w:val="center"/>
          </w:tcPr>
          <w:p w14:paraId="6AA4137B" w14:textId="77777777" w:rsidR="00F0598F" w:rsidRPr="00843573" w:rsidRDefault="00F0598F" w:rsidP="006035A3">
            <w:pPr>
              <w:rPr>
                <w:bCs/>
              </w:rPr>
            </w:pPr>
            <w:r w:rsidRPr="00843573">
              <w:rPr>
                <w:bCs/>
              </w:rPr>
              <w:t>Primary Learner Audience</w:t>
            </w:r>
          </w:p>
        </w:tc>
        <w:tc>
          <w:tcPr>
            <w:tcW w:w="862" w:type="pct"/>
            <w:vAlign w:val="center"/>
          </w:tcPr>
          <w:p w14:paraId="338C3777" w14:textId="77777777" w:rsidR="00F0598F" w:rsidRPr="00843573" w:rsidRDefault="00F0598F" w:rsidP="006035A3">
            <w:pPr>
              <w:rPr>
                <w:bCs/>
              </w:rPr>
            </w:pPr>
            <w:r w:rsidRPr="00843573">
              <w:rPr>
                <w:bCs/>
              </w:rPr>
              <w:t>Organization or Institution</w:t>
            </w:r>
          </w:p>
        </w:tc>
      </w:tr>
      <w:tr w:rsidR="00F0598F" w:rsidRPr="00AA41C0" w14:paraId="775ADE44" w14:textId="77777777" w:rsidTr="006035A3">
        <w:trPr>
          <w:trHeight w:val="360"/>
        </w:trPr>
        <w:tc>
          <w:tcPr>
            <w:tcW w:w="644" w:type="pct"/>
            <w:vAlign w:val="center"/>
          </w:tcPr>
          <w:p w14:paraId="0A1DA380" w14:textId="34063160" w:rsidR="00F0598F" w:rsidRPr="00AA41C0" w:rsidRDefault="00E40226" w:rsidP="006035A3">
            <w:bookmarkStart w:id="0" w:name="_Hlk174703049"/>
            <w:r>
              <w:t>2000-present</w:t>
            </w:r>
          </w:p>
        </w:tc>
        <w:tc>
          <w:tcPr>
            <w:tcW w:w="1035" w:type="pct"/>
            <w:vAlign w:val="center"/>
          </w:tcPr>
          <w:p w14:paraId="2E160EB6" w14:textId="3F5AF38C" w:rsidR="00F0598F" w:rsidRPr="00AA41C0" w:rsidRDefault="00AD3A02" w:rsidP="006035A3">
            <w:r>
              <w:t xml:space="preserve">Parkland High-Risk Neonatal Resuscitation </w:t>
            </w:r>
            <w:r w:rsidR="00F41876">
              <w:t>Rotation</w:t>
            </w:r>
          </w:p>
        </w:tc>
        <w:tc>
          <w:tcPr>
            <w:tcW w:w="733" w:type="pct"/>
            <w:vAlign w:val="center"/>
          </w:tcPr>
          <w:p w14:paraId="1F3F3236" w14:textId="0C367635" w:rsidR="00F0598F" w:rsidRPr="00AA41C0" w:rsidRDefault="007A4C9F" w:rsidP="006035A3">
            <w:r>
              <w:t>Course Director</w:t>
            </w:r>
            <w:r w:rsidR="004D5011">
              <w:t xml:space="preserve"> and curriculum development</w:t>
            </w:r>
          </w:p>
        </w:tc>
        <w:tc>
          <w:tcPr>
            <w:tcW w:w="908" w:type="pct"/>
            <w:vAlign w:val="center"/>
          </w:tcPr>
          <w:p w14:paraId="56761024" w14:textId="3F87C8E6" w:rsidR="00F0598F" w:rsidRPr="00AA41C0" w:rsidRDefault="00F41876" w:rsidP="006035A3">
            <w:r>
              <w:t>Development of skills in</w:t>
            </w:r>
            <w:r w:rsidR="00AD3A02" w:rsidRPr="00AD3A02">
              <w:t xml:space="preserve"> high-risk newborn resuscitation, antenatal parental counseling,</w:t>
            </w:r>
            <w:r>
              <w:t xml:space="preserve"> </w:t>
            </w:r>
            <w:r w:rsidR="00AD3A02" w:rsidRPr="00AD3A02">
              <w:t>triage and stabilization of newborns.</w:t>
            </w:r>
          </w:p>
        </w:tc>
        <w:tc>
          <w:tcPr>
            <w:tcW w:w="818" w:type="pct"/>
            <w:vAlign w:val="center"/>
          </w:tcPr>
          <w:p w14:paraId="0A561CB5" w14:textId="4B8481AE" w:rsidR="00F0598F" w:rsidRPr="00AA41C0" w:rsidRDefault="007A4C9F" w:rsidP="006035A3">
            <w:r>
              <w:t>Pediatric Residents</w:t>
            </w:r>
            <w:r w:rsidR="00C55418">
              <w:t xml:space="preserve"> (PGY-3)</w:t>
            </w:r>
          </w:p>
        </w:tc>
        <w:tc>
          <w:tcPr>
            <w:tcW w:w="862" w:type="pct"/>
            <w:vAlign w:val="center"/>
          </w:tcPr>
          <w:p w14:paraId="24980740" w14:textId="475B0BB7" w:rsidR="00F0598F" w:rsidRPr="00AA41C0" w:rsidRDefault="007A4C9F" w:rsidP="006035A3">
            <w:r>
              <w:t>UTSW, Dept of Pediatrics, Division of NPM</w:t>
            </w:r>
          </w:p>
        </w:tc>
      </w:tr>
      <w:bookmarkEnd w:id="0"/>
      <w:tr w:rsidR="00F0598F" w:rsidRPr="00AA41C0" w14:paraId="2380C80D" w14:textId="77777777" w:rsidTr="006035A3">
        <w:trPr>
          <w:trHeight w:val="360"/>
        </w:trPr>
        <w:tc>
          <w:tcPr>
            <w:tcW w:w="644" w:type="pct"/>
            <w:vAlign w:val="center"/>
          </w:tcPr>
          <w:p w14:paraId="740DC37F" w14:textId="11992EE3" w:rsidR="00F0598F" w:rsidRPr="00AA41C0" w:rsidRDefault="001E0A6A" w:rsidP="006035A3">
            <w:r>
              <w:t>2001-2014</w:t>
            </w:r>
          </w:p>
        </w:tc>
        <w:tc>
          <w:tcPr>
            <w:tcW w:w="1035" w:type="pct"/>
            <w:vAlign w:val="center"/>
          </w:tcPr>
          <w:p w14:paraId="4F11D573" w14:textId="304F979C" w:rsidR="00F0598F" w:rsidRPr="00AA41C0" w:rsidRDefault="001E0A6A" w:rsidP="006035A3">
            <w:r>
              <w:t>Evidence-Based Medicine</w:t>
            </w:r>
          </w:p>
        </w:tc>
        <w:tc>
          <w:tcPr>
            <w:tcW w:w="733" w:type="pct"/>
            <w:vAlign w:val="center"/>
          </w:tcPr>
          <w:p w14:paraId="7A366F6C" w14:textId="029509E8" w:rsidR="00F0598F" w:rsidRPr="00AA41C0" w:rsidRDefault="004D5011" w:rsidP="006035A3">
            <w:r>
              <w:t>Co-Director and curriculum  development</w:t>
            </w:r>
          </w:p>
        </w:tc>
        <w:tc>
          <w:tcPr>
            <w:tcW w:w="908" w:type="pct"/>
            <w:vAlign w:val="center"/>
          </w:tcPr>
          <w:p w14:paraId="155D697D" w14:textId="3E5BA1CB" w:rsidR="00F0598F" w:rsidRPr="00AA41C0" w:rsidRDefault="00A7595B" w:rsidP="006035A3">
            <w:r w:rsidRPr="00A7595B">
              <w:t>Biweekly study of experimental design and analysis</w:t>
            </w:r>
          </w:p>
        </w:tc>
        <w:tc>
          <w:tcPr>
            <w:tcW w:w="818" w:type="pct"/>
            <w:vAlign w:val="center"/>
          </w:tcPr>
          <w:p w14:paraId="3BA49F93" w14:textId="2FFE649E" w:rsidR="00F0598F" w:rsidRPr="00AA41C0" w:rsidRDefault="00A7595B" w:rsidP="006035A3">
            <w:r>
              <w:t>NPM Fellows</w:t>
            </w:r>
          </w:p>
        </w:tc>
        <w:tc>
          <w:tcPr>
            <w:tcW w:w="862" w:type="pct"/>
            <w:vAlign w:val="center"/>
          </w:tcPr>
          <w:p w14:paraId="358AA8F6" w14:textId="3F5983D0" w:rsidR="00F0598F" w:rsidRPr="00AA41C0" w:rsidRDefault="00A7595B" w:rsidP="006035A3">
            <w:r w:rsidRPr="00A7595B">
              <w:t>UTSW, Dept of Pediatrics, Division of NPM</w:t>
            </w:r>
          </w:p>
        </w:tc>
      </w:tr>
      <w:tr w:rsidR="007E2393" w:rsidRPr="00AA41C0" w14:paraId="059E2ABA" w14:textId="77777777" w:rsidTr="006035A3">
        <w:trPr>
          <w:trHeight w:val="360"/>
        </w:trPr>
        <w:tc>
          <w:tcPr>
            <w:tcW w:w="644" w:type="pct"/>
            <w:vAlign w:val="center"/>
          </w:tcPr>
          <w:p w14:paraId="56A7B050" w14:textId="5D25579E" w:rsidR="007E2393" w:rsidRDefault="007E2393" w:rsidP="007E2393">
            <w:r>
              <w:t>2008-present</w:t>
            </w:r>
          </w:p>
        </w:tc>
        <w:tc>
          <w:tcPr>
            <w:tcW w:w="1035" w:type="pct"/>
            <w:vAlign w:val="center"/>
          </w:tcPr>
          <w:p w14:paraId="7A23DA3B" w14:textId="5BC3EAF1" w:rsidR="007E2393" w:rsidRDefault="007E2393" w:rsidP="007E2393">
            <w:r>
              <w:t>Parkland High-Risk Neonatal Resuscitation Rotation</w:t>
            </w:r>
          </w:p>
        </w:tc>
        <w:tc>
          <w:tcPr>
            <w:tcW w:w="733" w:type="pct"/>
            <w:vAlign w:val="center"/>
          </w:tcPr>
          <w:p w14:paraId="4C77FC39" w14:textId="06190A8D" w:rsidR="007E2393" w:rsidRDefault="007E2393" w:rsidP="007E2393">
            <w:r>
              <w:t>Course Director and curriculum development</w:t>
            </w:r>
          </w:p>
        </w:tc>
        <w:tc>
          <w:tcPr>
            <w:tcW w:w="908" w:type="pct"/>
            <w:vAlign w:val="center"/>
          </w:tcPr>
          <w:p w14:paraId="3213FB0A" w14:textId="1AF8D4E2" w:rsidR="007E2393" w:rsidRPr="00A7595B" w:rsidRDefault="007E2393" w:rsidP="007E2393">
            <w:r>
              <w:t>Development of skills in</w:t>
            </w:r>
            <w:r w:rsidRPr="00AD3A02">
              <w:t xml:space="preserve"> high-risk newborn resuscitation, antenatal parental counseling,</w:t>
            </w:r>
            <w:r>
              <w:t xml:space="preserve"> </w:t>
            </w:r>
            <w:r w:rsidRPr="00AD3A02">
              <w:t>triage and stabilization of newborns.</w:t>
            </w:r>
            <w:r w:rsidR="004A225E">
              <w:t xml:space="preserve"> </w:t>
            </w:r>
          </w:p>
        </w:tc>
        <w:tc>
          <w:tcPr>
            <w:tcW w:w="818" w:type="pct"/>
            <w:vAlign w:val="center"/>
          </w:tcPr>
          <w:p w14:paraId="43926A6D" w14:textId="450217FD" w:rsidR="007E2393" w:rsidRDefault="003A0373" w:rsidP="007E2393">
            <w:r>
              <w:t xml:space="preserve">Emergency Medicine </w:t>
            </w:r>
            <w:r w:rsidR="007E2393">
              <w:t>Residents (PGY-</w:t>
            </w:r>
            <w:r>
              <w:t>2</w:t>
            </w:r>
            <w:r w:rsidR="007E2393">
              <w:t>)</w:t>
            </w:r>
          </w:p>
        </w:tc>
        <w:tc>
          <w:tcPr>
            <w:tcW w:w="862" w:type="pct"/>
            <w:vAlign w:val="center"/>
          </w:tcPr>
          <w:p w14:paraId="6309AF7D" w14:textId="02728867" w:rsidR="007E2393" w:rsidRPr="00A7595B" w:rsidRDefault="007E2393" w:rsidP="007E2393">
            <w:r>
              <w:t>UTSW, Dept</w:t>
            </w:r>
            <w:r w:rsidR="00D1602A">
              <w:t>.</w:t>
            </w:r>
            <w:r>
              <w:t xml:space="preserve"> of </w:t>
            </w:r>
            <w:r w:rsidR="003A0373">
              <w:t>Emergency Medicine</w:t>
            </w:r>
          </w:p>
        </w:tc>
      </w:tr>
      <w:tr w:rsidR="00847210" w:rsidRPr="00AA41C0" w14:paraId="0E0ECADD" w14:textId="77777777" w:rsidTr="006035A3">
        <w:trPr>
          <w:trHeight w:val="360"/>
        </w:trPr>
        <w:tc>
          <w:tcPr>
            <w:tcW w:w="644" w:type="pct"/>
            <w:vAlign w:val="center"/>
          </w:tcPr>
          <w:p w14:paraId="4A947345" w14:textId="58FCCFC4" w:rsidR="00847210" w:rsidRDefault="00847210" w:rsidP="00847210">
            <w:r>
              <w:lastRenderedPageBreak/>
              <w:t>2014-present</w:t>
            </w:r>
          </w:p>
        </w:tc>
        <w:tc>
          <w:tcPr>
            <w:tcW w:w="1035" w:type="pct"/>
            <w:vAlign w:val="center"/>
          </w:tcPr>
          <w:p w14:paraId="3C170013" w14:textId="32990AB3" w:rsidR="00847210" w:rsidRDefault="00847210" w:rsidP="00847210">
            <w:r>
              <w:t>Parkland High-Risk Neonatal Resuscitation Rotation</w:t>
            </w:r>
          </w:p>
        </w:tc>
        <w:tc>
          <w:tcPr>
            <w:tcW w:w="733" w:type="pct"/>
            <w:vAlign w:val="center"/>
          </w:tcPr>
          <w:p w14:paraId="596AAE52" w14:textId="343C3684" w:rsidR="00847210" w:rsidRDefault="00847210" w:rsidP="00847210">
            <w:r>
              <w:t>Course Director and curriculum development</w:t>
            </w:r>
          </w:p>
        </w:tc>
        <w:tc>
          <w:tcPr>
            <w:tcW w:w="908" w:type="pct"/>
            <w:vAlign w:val="center"/>
          </w:tcPr>
          <w:p w14:paraId="6CAE5C53" w14:textId="0504365B" w:rsidR="00847210" w:rsidRPr="00A7595B" w:rsidRDefault="00847210" w:rsidP="00847210">
            <w:r>
              <w:t>Development of skills in</w:t>
            </w:r>
            <w:r w:rsidRPr="00AD3A02">
              <w:t xml:space="preserve"> high-risk newborn resuscitation, antenatal parental counseling,</w:t>
            </w:r>
            <w:r>
              <w:t xml:space="preserve"> </w:t>
            </w:r>
            <w:r w:rsidRPr="00AD3A02">
              <w:t>triage and stabilization of newborns.</w:t>
            </w:r>
            <w:r>
              <w:t xml:space="preserve"> </w:t>
            </w:r>
          </w:p>
        </w:tc>
        <w:tc>
          <w:tcPr>
            <w:tcW w:w="818" w:type="pct"/>
            <w:vAlign w:val="center"/>
          </w:tcPr>
          <w:p w14:paraId="7818C280" w14:textId="0EAB4309" w:rsidR="00847210" w:rsidRDefault="00847210" w:rsidP="00847210">
            <w:r>
              <w:t>OB-Anesthesia Fellows</w:t>
            </w:r>
          </w:p>
        </w:tc>
        <w:tc>
          <w:tcPr>
            <w:tcW w:w="862" w:type="pct"/>
            <w:vAlign w:val="center"/>
          </w:tcPr>
          <w:p w14:paraId="68EAAD7F" w14:textId="61342730" w:rsidR="00847210" w:rsidRPr="00A7595B" w:rsidRDefault="00847210" w:rsidP="00847210">
            <w:r w:rsidRPr="00847210">
              <w:t>UTSW, Dept. of Anesthesiology and Pain Management</w:t>
            </w:r>
          </w:p>
        </w:tc>
      </w:tr>
      <w:tr w:rsidR="0033597D" w:rsidRPr="00AA41C0" w14:paraId="579B22B6" w14:textId="77777777" w:rsidTr="006035A3">
        <w:trPr>
          <w:trHeight w:val="360"/>
        </w:trPr>
        <w:tc>
          <w:tcPr>
            <w:tcW w:w="644" w:type="pct"/>
            <w:vAlign w:val="center"/>
          </w:tcPr>
          <w:p w14:paraId="3CD3DD9D" w14:textId="05BC9AEA" w:rsidR="0033597D" w:rsidRDefault="0033597D" w:rsidP="0033597D">
            <w:r>
              <w:t>2021-present</w:t>
            </w:r>
          </w:p>
        </w:tc>
        <w:tc>
          <w:tcPr>
            <w:tcW w:w="1035" w:type="pct"/>
            <w:vAlign w:val="center"/>
          </w:tcPr>
          <w:p w14:paraId="26E998CB" w14:textId="77DF9B2A" w:rsidR="0033597D" w:rsidRDefault="0033597D" w:rsidP="0033597D">
            <w:r>
              <w:t xml:space="preserve">Parkland High-Risk Neonatal Resuscitation </w:t>
            </w:r>
            <w:r w:rsidR="00FF09E0">
              <w:t xml:space="preserve">Elective </w:t>
            </w:r>
          </w:p>
        </w:tc>
        <w:tc>
          <w:tcPr>
            <w:tcW w:w="733" w:type="pct"/>
            <w:vAlign w:val="center"/>
          </w:tcPr>
          <w:p w14:paraId="6A976588" w14:textId="4AB6D61C" w:rsidR="0033597D" w:rsidRDefault="0033597D" w:rsidP="0033597D">
            <w:r>
              <w:t>Course Director and curriculum development</w:t>
            </w:r>
          </w:p>
        </w:tc>
        <w:tc>
          <w:tcPr>
            <w:tcW w:w="908" w:type="pct"/>
            <w:vAlign w:val="center"/>
          </w:tcPr>
          <w:p w14:paraId="4D1EFEAD" w14:textId="6340D7DF" w:rsidR="0033597D" w:rsidRPr="00A7595B" w:rsidRDefault="0033597D" w:rsidP="0033597D">
            <w:r>
              <w:t>Development of skills in</w:t>
            </w:r>
            <w:r w:rsidRPr="00AD3A02">
              <w:t xml:space="preserve"> high-risk newborn resuscitation, antenatal parental counseling,</w:t>
            </w:r>
            <w:r>
              <w:t xml:space="preserve"> </w:t>
            </w:r>
            <w:r w:rsidRPr="00AD3A02">
              <w:t>triage and stabilization of newborns.</w:t>
            </w:r>
            <w:r>
              <w:t xml:space="preserve"> </w:t>
            </w:r>
          </w:p>
        </w:tc>
        <w:tc>
          <w:tcPr>
            <w:tcW w:w="818" w:type="pct"/>
            <w:vAlign w:val="center"/>
          </w:tcPr>
          <w:p w14:paraId="391D1EBF" w14:textId="1AF7CE07" w:rsidR="0033597D" w:rsidRDefault="00FF09E0" w:rsidP="0033597D">
            <w:r>
              <w:t>Pediatric Emergency Medicine Fellows</w:t>
            </w:r>
          </w:p>
        </w:tc>
        <w:tc>
          <w:tcPr>
            <w:tcW w:w="862" w:type="pct"/>
            <w:vAlign w:val="center"/>
          </w:tcPr>
          <w:p w14:paraId="2D314E71" w14:textId="6596A71B" w:rsidR="0033597D" w:rsidRPr="00A7595B" w:rsidRDefault="00FF09E0" w:rsidP="0033597D">
            <w:r>
              <w:t>UTSW, Dept. of Pediatrics</w:t>
            </w:r>
          </w:p>
        </w:tc>
      </w:tr>
      <w:tr w:rsidR="00202DC7" w:rsidRPr="00AA41C0" w14:paraId="27C5A5F5" w14:textId="77777777" w:rsidTr="006035A3">
        <w:trPr>
          <w:trHeight w:val="360"/>
        </w:trPr>
        <w:tc>
          <w:tcPr>
            <w:tcW w:w="644" w:type="pct"/>
            <w:vAlign w:val="center"/>
          </w:tcPr>
          <w:p w14:paraId="053EF830" w14:textId="7B049FFA" w:rsidR="00202DC7" w:rsidRDefault="00202DC7" w:rsidP="00202DC7">
            <w:r>
              <w:t>2023-present</w:t>
            </w:r>
          </w:p>
        </w:tc>
        <w:tc>
          <w:tcPr>
            <w:tcW w:w="1035" w:type="pct"/>
            <w:vAlign w:val="center"/>
          </w:tcPr>
          <w:p w14:paraId="5BC3FE43" w14:textId="48D3A398" w:rsidR="00202DC7" w:rsidRDefault="00202DC7" w:rsidP="00202DC7">
            <w:r w:rsidRPr="00202DC7">
              <w:t>Parkland High-Risk Neonatal Resuscitation Elective</w:t>
            </w:r>
          </w:p>
        </w:tc>
        <w:tc>
          <w:tcPr>
            <w:tcW w:w="733" w:type="pct"/>
            <w:vAlign w:val="center"/>
          </w:tcPr>
          <w:p w14:paraId="08FE2C5B" w14:textId="66FD3315" w:rsidR="00202DC7" w:rsidRDefault="00202DC7" w:rsidP="00202DC7">
            <w:r>
              <w:t>Course Director and curriculum development</w:t>
            </w:r>
          </w:p>
        </w:tc>
        <w:tc>
          <w:tcPr>
            <w:tcW w:w="908" w:type="pct"/>
            <w:vAlign w:val="center"/>
          </w:tcPr>
          <w:p w14:paraId="19F854A3" w14:textId="1A9DAA70" w:rsidR="00202DC7" w:rsidRDefault="00202DC7" w:rsidP="00202DC7">
            <w:r>
              <w:t>Development of skills in</w:t>
            </w:r>
            <w:r w:rsidRPr="00AD3A02">
              <w:t xml:space="preserve"> high-risk newborn resuscitation, antenatal parental counseling,</w:t>
            </w:r>
            <w:r>
              <w:t xml:space="preserve"> </w:t>
            </w:r>
            <w:r w:rsidRPr="00AD3A02">
              <w:t>triage and stabilization of newborns.</w:t>
            </w:r>
            <w:r>
              <w:t xml:space="preserve"> </w:t>
            </w:r>
          </w:p>
        </w:tc>
        <w:tc>
          <w:tcPr>
            <w:tcW w:w="818" w:type="pct"/>
            <w:vAlign w:val="center"/>
          </w:tcPr>
          <w:p w14:paraId="66D39FD1" w14:textId="4A7B36E3" w:rsidR="00202DC7" w:rsidRDefault="00A0764D" w:rsidP="00202DC7">
            <w:r>
              <w:t>Maternal-Fetal Medicine Fellows</w:t>
            </w:r>
          </w:p>
        </w:tc>
        <w:tc>
          <w:tcPr>
            <w:tcW w:w="862" w:type="pct"/>
            <w:vAlign w:val="center"/>
          </w:tcPr>
          <w:p w14:paraId="5FA71461" w14:textId="743F822F" w:rsidR="00202DC7" w:rsidRDefault="00A0764D" w:rsidP="00202DC7">
            <w:r>
              <w:t>UTSW, Dept. of OB-GYN, Division of MFM</w:t>
            </w:r>
          </w:p>
        </w:tc>
      </w:tr>
      <w:tr w:rsidR="00202DC7" w:rsidRPr="00AA41C0" w14:paraId="40B2DB32" w14:textId="77777777" w:rsidTr="006035A3">
        <w:trPr>
          <w:trHeight w:val="360"/>
        </w:trPr>
        <w:tc>
          <w:tcPr>
            <w:tcW w:w="644" w:type="pct"/>
            <w:vAlign w:val="center"/>
          </w:tcPr>
          <w:p w14:paraId="52518530" w14:textId="4D5A14B3" w:rsidR="00202DC7" w:rsidRDefault="008B54CB" w:rsidP="00202DC7">
            <w:r>
              <w:t>2023</w:t>
            </w:r>
          </w:p>
        </w:tc>
        <w:tc>
          <w:tcPr>
            <w:tcW w:w="1035" w:type="pct"/>
            <w:vAlign w:val="center"/>
          </w:tcPr>
          <w:p w14:paraId="1C6F5982" w14:textId="34AA6DC8" w:rsidR="00202DC7" w:rsidRDefault="005A3DD8" w:rsidP="00202DC7">
            <w:r>
              <w:t>Neonatal Case Simulation Day</w:t>
            </w:r>
          </w:p>
        </w:tc>
        <w:tc>
          <w:tcPr>
            <w:tcW w:w="733" w:type="pct"/>
            <w:vAlign w:val="center"/>
          </w:tcPr>
          <w:p w14:paraId="76C9863F" w14:textId="6614C117" w:rsidR="00202DC7" w:rsidRDefault="008B54CB" w:rsidP="00202DC7">
            <w:r>
              <w:t>Coordinator and curriculum development</w:t>
            </w:r>
          </w:p>
        </w:tc>
        <w:tc>
          <w:tcPr>
            <w:tcW w:w="908" w:type="pct"/>
            <w:vAlign w:val="center"/>
          </w:tcPr>
          <w:p w14:paraId="2C301DAB" w14:textId="154EE908" w:rsidR="00202DC7" w:rsidRPr="00A7595B" w:rsidRDefault="00D658BB" w:rsidP="00202DC7">
            <w:r>
              <w:t xml:space="preserve">Improved skills in </w:t>
            </w:r>
            <w:r w:rsidR="005A3DD8">
              <w:t>Neonatal Resuscitation in the emergency department setting</w:t>
            </w:r>
          </w:p>
        </w:tc>
        <w:tc>
          <w:tcPr>
            <w:tcW w:w="818" w:type="pct"/>
            <w:vAlign w:val="center"/>
          </w:tcPr>
          <w:p w14:paraId="4CEEE97C" w14:textId="60022782" w:rsidR="00202DC7" w:rsidRDefault="00694417" w:rsidP="00202DC7">
            <w:r>
              <w:t>UTSW Emergency Medicine Residents</w:t>
            </w:r>
          </w:p>
        </w:tc>
        <w:tc>
          <w:tcPr>
            <w:tcW w:w="862" w:type="pct"/>
            <w:vAlign w:val="center"/>
          </w:tcPr>
          <w:p w14:paraId="04801504" w14:textId="0D7B4878" w:rsidR="00202DC7" w:rsidRPr="00A7595B" w:rsidRDefault="00694417" w:rsidP="00202DC7">
            <w:r>
              <w:t>UTSW, Dept. of Emergency Medicine</w:t>
            </w:r>
          </w:p>
        </w:tc>
      </w:tr>
    </w:tbl>
    <w:p w14:paraId="1E8756AB" w14:textId="77777777" w:rsidR="00F0598F" w:rsidRPr="00AA41C0" w:rsidRDefault="00F0598F" w:rsidP="00F0598F"/>
    <w:p w14:paraId="49149D96" w14:textId="77777777" w:rsidR="00F0598F" w:rsidRPr="00AA41C0" w:rsidRDefault="00F0598F" w:rsidP="00F0598F">
      <w:pPr>
        <w:rPr>
          <w:u w:val="single"/>
        </w:rPr>
      </w:pPr>
      <w:r w:rsidRPr="00AA41C0">
        <w:rPr>
          <w:u w:val="single"/>
        </w:rPr>
        <w:t xml:space="preserve">3.  </w:t>
      </w:r>
      <w:r>
        <w:rPr>
          <w:u w:val="single"/>
        </w:rPr>
        <w:t>Mentoring and Advising</w:t>
      </w:r>
    </w:p>
    <w:p w14:paraId="36EE5790" w14:textId="1685F776" w:rsidR="00F0598F" w:rsidRPr="007C29C2" w:rsidRDefault="00CC57F5" w:rsidP="00F0598F">
      <w:pPr>
        <w:rPr>
          <w:u w:val="single"/>
        </w:rPr>
      </w:pPr>
      <w:r w:rsidRPr="007C29C2">
        <w:rPr>
          <w:u w:val="single"/>
        </w:rPr>
        <w:t xml:space="preserve">Undergraduate </w:t>
      </w:r>
      <w:r w:rsidR="007C29C2" w:rsidRPr="007C29C2">
        <w:rPr>
          <w:u w:val="single"/>
        </w:rPr>
        <w:t>Medical Education Trainees</w:t>
      </w:r>
    </w:p>
    <w:tbl>
      <w:tblPr>
        <w:tblW w:w="510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44"/>
        <w:gridCol w:w="2880"/>
        <w:gridCol w:w="2427"/>
        <w:gridCol w:w="1346"/>
        <w:gridCol w:w="2438"/>
      </w:tblGrid>
      <w:tr w:rsidR="00F0598F" w:rsidRPr="00AA41C0" w14:paraId="68DA69A7" w14:textId="77777777" w:rsidTr="00FD3C86">
        <w:trPr>
          <w:trHeight w:val="360"/>
        </w:trPr>
        <w:tc>
          <w:tcPr>
            <w:tcW w:w="644" w:type="pct"/>
            <w:vAlign w:val="center"/>
          </w:tcPr>
          <w:p w14:paraId="70A20182" w14:textId="77777777" w:rsidR="00F0598F" w:rsidRPr="00843573" w:rsidRDefault="00F0598F" w:rsidP="006035A3">
            <w:pPr>
              <w:rPr>
                <w:bCs/>
              </w:rPr>
            </w:pPr>
            <w:r w:rsidRPr="00843573">
              <w:rPr>
                <w:bCs/>
              </w:rPr>
              <w:t>Date</w:t>
            </w:r>
          </w:p>
        </w:tc>
        <w:tc>
          <w:tcPr>
            <w:tcW w:w="1380" w:type="pct"/>
            <w:vAlign w:val="center"/>
          </w:tcPr>
          <w:p w14:paraId="1220BC09" w14:textId="77777777" w:rsidR="00F0598F" w:rsidRPr="00843573" w:rsidRDefault="00F0598F" w:rsidP="006035A3">
            <w:pPr>
              <w:rPr>
                <w:bCs/>
              </w:rPr>
            </w:pPr>
            <w:r w:rsidRPr="00843573">
              <w:rPr>
                <w:bCs/>
              </w:rPr>
              <w:t>Mentee Name</w:t>
            </w:r>
          </w:p>
        </w:tc>
        <w:tc>
          <w:tcPr>
            <w:tcW w:w="1163" w:type="pct"/>
            <w:vAlign w:val="center"/>
          </w:tcPr>
          <w:p w14:paraId="0CDA56A7" w14:textId="77777777" w:rsidR="00F0598F" w:rsidRPr="00843573" w:rsidRDefault="00F0598F" w:rsidP="006035A3">
            <w:pPr>
              <w:rPr>
                <w:bCs/>
              </w:rPr>
            </w:pPr>
            <w:r w:rsidRPr="00843573">
              <w:rPr>
                <w:bCs/>
              </w:rPr>
              <w:t>Mentee Level/ Program and Institution</w:t>
            </w:r>
          </w:p>
        </w:tc>
        <w:tc>
          <w:tcPr>
            <w:tcW w:w="645" w:type="pct"/>
            <w:vAlign w:val="center"/>
          </w:tcPr>
          <w:p w14:paraId="2F3AECAE" w14:textId="77777777" w:rsidR="00F0598F" w:rsidRPr="00843573" w:rsidRDefault="00F0598F" w:rsidP="006035A3">
            <w:pPr>
              <w:rPr>
                <w:bCs/>
              </w:rPr>
            </w:pPr>
            <w:r w:rsidRPr="00843573">
              <w:rPr>
                <w:bCs/>
              </w:rPr>
              <w:t>Role</w:t>
            </w:r>
          </w:p>
        </w:tc>
        <w:tc>
          <w:tcPr>
            <w:tcW w:w="1168" w:type="pct"/>
            <w:vAlign w:val="center"/>
          </w:tcPr>
          <w:p w14:paraId="0296A8E7" w14:textId="77777777" w:rsidR="00F0598F" w:rsidRPr="00843573" w:rsidRDefault="00F0598F" w:rsidP="006035A3">
            <w:pPr>
              <w:rPr>
                <w:bCs/>
              </w:rPr>
            </w:pPr>
            <w:r w:rsidRPr="00843573">
              <w:rPr>
                <w:bCs/>
              </w:rPr>
              <w:t>Mentee Outcomes, Current Position</w:t>
            </w:r>
          </w:p>
        </w:tc>
      </w:tr>
      <w:tr w:rsidR="00F0598F" w:rsidRPr="00AA41C0" w14:paraId="0A2C7335" w14:textId="77777777" w:rsidTr="00FD3C86">
        <w:trPr>
          <w:trHeight w:val="360"/>
        </w:trPr>
        <w:tc>
          <w:tcPr>
            <w:tcW w:w="644" w:type="pct"/>
            <w:vAlign w:val="center"/>
          </w:tcPr>
          <w:p w14:paraId="1E140D4E" w14:textId="76FF4B4D" w:rsidR="00F0598F" w:rsidRPr="00AA41C0" w:rsidRDefault="008410CA" w:rsidP="006035A3">
            <w:r>
              <w:t>2001-2022</w:t>
            </w:r>
          </w:p>
        </w:tc>
        <w:tc>
          <w:tcPr>
            <w:tcW w:w="1380" w:type="pct"/>
            <w:vAlign w:val="center"/>
          </w:tcPr>
          <w:p w14:paraId="024F2775" w14:textId="67213D33" w:rsidR="00F0598F" w:rsidRPr="00AA41C0" w:rsidRDefault="00204737" w:rsidP="006035A3">
            <w:r>
              <w:t>One</w:t>
            </w:r>
            <w:r w:rsidR="00233508">
              <w:t xml:space="preserve"> 4</w:t>
            </w:r>
            <w:r w:rsidR="00233508" w:rsidRPr="00233508">
              <w:rPr>
                <w:vertAlign w:val="superscript"/>
              </w:rPr>
              <w:t>th</w:t>
            </w:r>
            <w:r w:rsidR="00233508">
              <w:t xml:space="preserve"> yr </w:t>
            </w:r>
            <w:r w:rsidR="00621F85">
              <w:t xml:space="preserve">UME </w:t>
            </w:r>
            <w:r w:rsidR="00233508">
              <w:t>student/yr</w:t>
            </w:r>
          </w:p>
        </w:tc>
        <w:tc>
          <w:tcPr>
            <w:tcW w:w="1163" w:type="pct"/>
            <w:vAlign w:val="center"/>
          </w:tcPr>
          <w:p w14:paraId="31A956DF" w14:textId="73C71C7C" w:rsidR="00F0598F" w:rsidRPr="00AA41C0" w:rsidRDefault="005A5D5E" w:rsidP="006035A3">
            <w:r w:rsidRPr="005A5D5E">
              <w:t>UTSW 4th year Medical Student Pediatric Residency Candidates</w:t>
            </w:r>
          </w:p>
        </w:tc>
        <w:tc>
          <w:tcPr>
            <w:tcW w:w="645" w:type="pct"/>
            <w:vAlign w:val="center"/>
          </w:tcPr>
          <w:p w14:paraId="487678AA" w14:textId="4A9E7C6F" w:rsidR="00F0598F" w:rsidRPr="00AA41C0" w:rsidRDefault="008410CA" w:rsidP="006035A3">
            <w:r>
              <w:t>Advisor</w:t>
            </w:r>
          </w:p>
        </w:tc>
        <w:tc>
          <w:tcPr>
            <w:tcW w:w="1168" w:type="pct"/>
            <w:vAlign w:val="center"/>
          </w:tcPr>
          <w:p w14:paraId="03FFDF76" w14:textId="48A2C6F1" w:rsidR="00F0598F" w:rsidRPr="00AA41C0" w:rsidRDefault="00443DC5" w:rsidP="006035A3">
            <w:r>
              <w:t xml:space="preserve">Successful attainment of </w:t>
            </w:r>
            <w:r w:rsidR="00BD6AF9">
              <w:t>p</w:t>
            </w:r>
            <w:r>
              <w:t xml:space="preserve">ediatric </w:t>
            </w:r>
            <w:r w:rsidR="00BD6AF9">
              <w:t>r</w:t>
            </w:r>
            <w:r>
              <w:t xml:space="preserve">esidency </w:t>
            </w:r>
            <w:r w:rsidR="00BD6AF9">
              <w:t>p</w:t>
            </w:r>
            <w:r>
              <w:t>o</w:t>
            </w:r>
            <w:r w:rsidR="00BD6AF9">
              <w:t>s</w:t>
            </w:r>
            <w:r>
              <w:t>ition</w:t>
            </w:r>
          </w:p>
        </w:tc>
      </w:tr>
      <w:tr w:rsidR="00F0598F" w:rsidRPr="00AA41C0" w14:paraId="75374A69" w14:textId="77777777" w:rsidTr="00FD3C86">
        <w:trPr>
          <w:trHeight w:val="360"/>
        </w:trPr>
        <w:tc>
          <w:tcPr>
            <w:tcW w:w="644" w:type="pct"/>
            <w:vAlign w:val="center"/>
          </w:tcPr>
          <w:p w14:paraId="664C7AB7" w14:textId="21B85861" w:rsidR="00F0598F" w:rsidRPr="00AA41C0" w:rsidRDefault="004E1CF1" w:rsidP="006035A3">
            <w:r>
              <w:lastRenderedPageBreak/>
              <w:t>2001-2005</w:t>
            </w:r>
          </w:p>
        </w:tc>
        <w:tc>
          <w:tcPr>
            <w:tcW w:w="1380" w:type="pct"/>
            <w:vAlign w:val="center"/>
          </w:tcPr>
          <w:p w14:paraId="1F0C9CBE" w14:textId="33990FBB" w:rsidR="00F0598F" w:rsidRPr="00AA41C0" w:rsidRDefault="00997C00" w:rsidP="006035A3">
            <w:r>
              <w:t>1 Pediatric Intern/yr</w:t>
            </w:r>
          </w:p>
        </w:tc>
        <w:tc>
          <w:tcPr>
            <w:tcW w:w="1163" w:type="pct"/>
            <w:vAlign w:val="center"/>
          </w:tcPr>
          <w:p w14:paraId="41E5EBD5" w14:textId="3672A0A8" w:rsidR="00F0598F" w:rsidRPr="00AA41C0" w:rsidRDefault="000449B1" w:rsidP="006035A3">
            <w:r w:rsidRPr="000449B1">
              <w:t>UTSW Pediatric Intern Faculty Advisor Program</w:t>
            </w:r>
          </w:p>
        </w:tc>
        <w:tc>
          <w:tcPr>
            <w:tcW w:w="645" w:type="pct"/>
            <w:vAlign w:val="center"/>
          </w:tcPr>
          <w:p w14:paraId="2C9516CF" w14:textId="3B3120A7" w:rsidR="00F0598F" w:rsidRPr="00AA41C0" w:rsidRDefault="000449B1" w:rsidP="006035A3">
            <w:r>
              <w:t>Advisor</w:t>
            </w:r>
          </w:p>
        </w:tc>
        <w:tc>
          <w:tcPr>
            <w:tcW w:w="1168" w:type="pct"/>
            <w:vAlign w:val="center"/>
          </w:tcPr>
          <w:p w14:paraId="6E98C12A" w14:textId="426DB826" w:rsidR="00F0598F" w:rsidRPr="00AA41C0" w:rsidRDefault="000449B1" w:rsidP="006035A3">
            <w:r>
              <w:t xml:space="preserve">Successful </w:t>
            </w:r>
            <w:r w:rsidR="00997C00">
              <w:t xml:space="preserve"> completion of UTSW Pediatric Internship</w:t>
            </w:r>
          </w:p>
        </w:tc>
      </w:tr>
      <w:tr w:rsidR="004E1CF1" w:rsidRPr="00AA41C0" w14:paraId="094AF129" w14:textId="77777777" w:rsidTr="00FD3C86">
        <w:trPr>
          <w:trHeight w:val="360"/>
        </w:trPr>
        <w:tc>
          <w:tcPr>
            <w:tcW w:w="644" w:type="pct"/>
            <w:vAlign w:val="center"/>
          </w:tcPr>
          <w:p w14:paraId="5FACC63F" w14:textId="2CADA848" w:rsidR="004E1CF1" w:rsidRDefault="00D477A1" w:rsidP="006035A3">
            <w:r>
              <w:t>2007-2011</w:t>
            </w:r>
          </w:p>
        </w:tc>
        <w:tc>
          <w:tcPr>
            <w:tcW w:w="1380" w:type="pct"/>
            <w:vAlign w:val="center"/>
          </w:tcPr>
          <w:p w14:paraId="023E3C07" w14:textId="6D12292C" w:rsidR="004E1CF1" w:rsidRDefault="00D477A1" w:rsidP="006035A3">
            <w:r w:rsidRPr="00D477A1">
              <w:t>Anne Lee Solevåg</w:t>
            </w:r>
            <w:r w:rsidR="00F643DC">
              <w:t xml:space="preserve"> </w:t>
            </w:r>
            <w:r>
              <w:t>MD</w:t>
            </w:r>
            <w:r w:rsidR="00F643DC">
              <w:t>, PhD</w:t>
            </w:r>
          </w:p>
        </w:tc>
        <w:tc>
          <w:tcPr>
            <w:tcW w:w="1163" w:type="pct"/>
            <w:vAlign w:val="center"/>
          </w:tcPr>
          <w:p w14:paraId="2891838E" w14:textId="08366A11" w:rsidR="004E1CF1" w:rsidRPr="000449B1" w:rsidRDefault="006C7B5B" w:rsidP="006035A3">
            <w:r>
              <w:t xml:space="preserve">PhD Candidate, </w:t>
            </w:r>
            <w:r w:rsidR="00D477A1" w:rsidRPr="00D477A1">
              <w:t xml:space="preserve">University of Oslo Neonatal Research Fellow. Department of Pediatrics, Akershus University, University of Oslo and Department of Pediatric Research, Rikshospitalet, UiO. Oslo, Norway. </w:t>
            </w:r>
          </w:p>
        </w:tc>
        <w:tc>
          <w:tcPr>
            <w:tcW w:w="645" w:type="pct"/>
            <w:vAlign w:val="center"/>
          </w:tcPr>
          <w:p w14:paraId="71709C1A" w14:textId="6909949A" w:rsidR="004E1CF1" w:rsidRDefault="00F643DC" w:rsidP="006035A3">
            <w:r>
              <w:t>PhD Committee</w:t>
            </w:r>
            <w:r w:rsidR="00216C1A">
              <w:t xml:space="preserve"> Member</w:t>
            </w:r>
          </w:p>
        </w:tc>
        <w:tc>
          <w:tcPr>
            <w:tcW w:w="1168" w:type="pct"/>
            <w:vAlign w:val="center"/>
          </w:tcPr>
          <w:p w14:paraId="08218729" w14:textId="50A49BC1" w:rsidR="004E1CF1" w:rsidRDefault="00F643DC" w:rsidP="006035A3">
            <w:r w:rsidRPr="00F643DC">
              <w:t>Successfully defended Ph.D. Thesis Dec. 2011. Research Project: Alternative Approaches to Newborn Resuscitation.</w:t>
            </w:r>
            <w:r w:rsidR="00D13305">
              <w:t xml:space="preserve"> Currently </w:t>
            </w:r>
            <w:r w:rsidR="00D63809">
              <w:t>Professor of Pediatrics</w:t>
            </w:r>
            <w:r w:rsidR="00D13305">
              <w:t>, Oslo University Hospital</w:t>
            </w:r>
            <w:r w:rsidR="00495C8A">
              <w:t>, Oslo, Norway</w:t>
            </w:r>
          </w:p>
        </w:tc>
      </w:tr>
      <w:tr w:rsidR="004E1CF1" w:rsidRPr="00AA41C0" w14:paraId="69463F75" w14:textId="77777777" w:rsidTr="00FD3C86">
        <w:trPr>
          <w:trHeight w:val="360"/>
        </w:trPr>
        <w:tc>
          <w:tcPr>
            <w:tcW w:w="644" w:type="pct"/>
            <w:vAlign w:val="center"/>
          </w:tcPr>
          <w:p w14:paraId="382588F2" w14:textId="63ABFE01" w:rsidR="004E1CF1" w:rsidRDefault="00810FFF" w:rsidP="006035A3">
            <w:r>
              <w:t>2021-2023</w:t>
            </w:r>
          </w:p>
        </w:tc>
        <w:tc>
          <w:tcPr>
            <w:tcW w:w="1380" w:type="pct"/>
            <w:vAlign w:val="center"/>
          </w:tcPr>
          <w:p w14:paraId="13036F0E" w14:textId="5022F5D5" w:rsidR="004E1CF1" w:rsidRDefault="003A6BE8" w:rsidP="006035A3">
            <w:r>
              <w:t>Neonatal-Perinatal Medicine Interest Group</w:t>
            </w:r>
          </w:p>
        </w:tc>
        <w:tc>
          <w:tcPr>
            <w:tcW w:w="1163" w:type="pct"/>
            <w:vAlign w:val="center"/>
          </w:tcPr>
          <w:p w14:paraId="05C815FA" w14:textId="3180D52B" w:rsidR="004E1CF1" w:rsidRPr="000449B1" w:rsidRDefault="003A6BE8" w:rsidP="006035A3">
            <w:r>
              <w:t>PGY1</w:t>
            </w:r>
            <w:r w:rsidR="00385E8B">
              <w:t xml:space="preserve">, PGY2, </w:t>
            </w:r>
            <w:r>
              <w:t>PGY3</w:t>
            </w:r>
            <w:r w:rsidR="00385E8B">
              <w:t xml:space="preserve"> Pediatric Residents (5-7 residents)</w:t>
            </w:r>
          </w:p>
        </w:tc>
        <w:tc>
          <w:tcPr>
            <w:tcW w:w="645" w:type="pct"/>
            <w:vAlign w:val="center"/>
          </w:tcPr>
          <w:p w14:paraId="67FFB989" w14:textId="65E74065" w:rsidR="004E1CF1" w:rsidRDefault="003A6BE8" w:rsidP="006035A3">
            <w:r>
              <w:t>Faculty Sponsor</w:t>
            </w:r>
          </w:p>
        </w:tc>
        <w:tc>
          <w:tcPr>
            <w:tcW w:w="1168" w:type="pct"/>
            <w:vAlign w:val="center"/>
          </w:tcPr>
          <w:p w14:paraId="587DB2EE" w14:textId="5B0DFA67" w:rsidR="004E1CF1" w:rsidRDefault="00385E8B" w:rsidP="006035A3">
            <w:r>
              <w:t>Encourage residents to pursue Neonatal-Perinatal Medicine</w:t>
            </w:r>
            <w:r w:rsidR="002C766E">
              <w:t xml:space="preserve"> training</w:t>
            </w:r>
          </w:p>
        </w:tc>
      </w:tr>
      <w:tr w:rsidR="00813BA8" w:rsidRPr="00AA41C0" w14:paraId="45C68A6C" w14:textId="77777777" w:rsidTr="00FD3C86">
        <w:trPr>
          <w:trHeight w:val="360"/>
        </w:trPr>
        <w:tc>
          <w:tcPr>
            <w:tcW w:w="644" w:type="pct"/>
            <w:vAlign w:val="center"/>
          </w:tcPr>
          <w:p w14:paraId="2F3A2A3F" w14:textId="3543CCD5" w:rsidR="00813BA8" w:rsidRDefault="00627FE8" w:rsidP="006035A3">
            <w:r>
              <w:t>2022</w:t>
            </w:r>
          </w:p>
        </w:tc>
        <w:tc>
          <w:tcPr>
            <w:tcW w:w="1380" w:type="pct"/>
            <w:vAlign w:val="center"/>
          </w:tcPr>
          <w:p w14:paraId="657389A7" w14:textId="6EB03B68" w:rsidR="00813BA8" w:rsidRDefault="006312A2" w:rsidP="006035A3">
            <w:r>
              <w:t>Pediatric Residency Research Review</w:t>
            </w:r>
          </w:p>
        </w:tc>
        <w:tc>
          <w:tcPr>
            <w:tcW w:w="1163" w:type="pct"/>
            <w:vAlign w:val="center"/>
          </w:tcPr>
          <w:p w14:paraId="1C74B28C" w14:textId="181C006F" w:rsidR="00813BA8" w:rsidRDefault="006312A2" w:rsidP="006035A3">
            <w:r w:rsidRPr="006312A2">
              <w:t>PGY1, PGY2, PGY3 Pediatric Residents</w:t>
            </w:r>
          </w:p>
        </w:tc>
        <w:tc>
          <w:tcPr>
            <w:tcW w:w="645" w:type="pct"/>
            <w:vAlign w:val="center"/>
          </w:tcPr>
          <w:p w14:paraId="43F26765" w14:textId="15B7D5BC" w:rsidR="00813BA8" w:rsidRDefault="006312A2" w:rsidP="006035A3">
            <w:r>
              <w:t>Faculty</w:t>
            </w:r>
          </w:p>
        </w:tc>
        <w:tc>
          <w:tcPr>
            <w:tcW w:w="1168" w:type="pct"/>
            <w:vAlign w:val="center"/>
          </w:tcPr>
          <w:p w14:paraId="457572EB" w14:textId="3815EE48" w:rsidR="00813BA8" w:rsidRDefault="00F839C4" w:rsidP="006035A3">
            <w:r>
              <w:t>Successful completion of rigorous research projects</w:t>
            </w:r>
          </w:p>
        </w:tc>
      </w:tr>
      <w:tr w:rsidR="00DF6B0A" w:rsidRPr="00AA41C0" w14:paraId="7D96EEF4" w14:textId="77777777" w:rsidTr="00DF6B0A">
        <w:trPr>
          <w:trHeight w:val="360"/>
        </w:trPr>
        <w:tc>
          <w:tcPr>
            <w:tcW w:w="5000" w:type="pct"/>
            <w:gridSpan w:val="5"/>
            <w:vAlign w:val="center"/>
          </w:tcPr>
          <w:p w14:paraId="329E4A58" w14:textId="15E427F7" w:rsidR="00DF6B0A" w:rsidRPr="00DF6B0A" w:rsidRDefault="00DF6B0A" w:rsidP="006035A3">
            <w:pPr>
              <w:rPr>
                <w:u w:val="single"/>
              </w:rPr>
            </w:pPr>
            <w:r w:rsidRPr="00DF6B0A">
              <w:rPr>
                <w:u w:val="single"/>
              </w:rPr>
              <w:t>Postdoctoral trainees</w:t>
            </w:r>
          </w:p>
        </w:tc>
      </w:tr>
      <w:tr w:rsidR="00C60139" w:rsidRPr="00AA41C0" w14:paraId="11F76D7A" w14:textId="77777777" w:rsidTr="00DF6B0A">
        <w:trPr>
          <w:trHeight w:val="360"/>
        </w:trPr>
        <w:tc>
          <w:tcPr>
            <w:tcW w:w="5000" w:type="pct"/>
            <w:gridSpan w:val="5"/>
            <w:vAlign w:val="center"/>
          </w:tcPr>
          <w:p w14:paraId="4E1B8CDA" w14:textId="289A1401" w:rsidR="00C60139" w:rsidRPr="00C60139" w:rsidRDefault="00C60139" w:rsidP="006035A3">
            <w:r w:rsidRPr="00C60139">
              <w:t xml:space="preserve"> Research Oversight Committees for Fellows</w:t>
            </w:r>
          </w:p>
        </w:tc>
      </w:tr>
      <w:tr w:rsidR="00DF6B0A" w:rsidRPr="00AA41C0" w14:paraId="493C8899" w14:textId="77777777" w:rsidTr="00FD3C86">
        <w:trPr>
          <w:trHeight w:val="360"/>
        </w:trPr>
        <w:tc>
          <w:tcPr>
            <w:tcW w:w="644" w:type="pct"/>
            <w:vAlign w:val="center"/>
          </w:tcPr>
          <w:p w14:paraId="654B64E0" w14:textId="7C345806" w:rsidR="00DF6B0A" w:rsidRDefault="00C60139" w:rsidP="006035A3">
            <w:r>
              <w:t>2005-2008</w:t>
            </w:r>
          </w:p>
        </w:tc>
        <w:tc>
          <w:tcPr>
            <w:tcW w:w="1380" w:type="pct"/>
            <w:vAlign w:val="center"/>
          </w:tcPr>
          <w:p w14:paraId="2ECA80E4" w14:textId="77777777" w:rsidR="00DF6B0A" w:rsidRDefault="00742201" w:rsidP="006035A3">
            <w:r>
              <w:t>Darryl Maio, MD</w:t>
            </w:r>
          </w:p>
          <w:p w14:paraId="1869D386" w14:textId="6A1AA4C2" w:rsidR="00DD21A7" w:rsidRDefault="00DD21A7" w:rsidP="006035A3">
            <w:r w:rsidRPr="00DD21A7">
              <w:t>Research Project: Contribution of arginine vasopressin and alpha-agonists to angiotensin II-mediated increases in newborn blood pressure.</w:t>
            </w:r>
          </w:p>
        </w:tc>
        <w:tc>
          <w:tcPr>
            <w:tcW w:w="1163" w:type="pct"/>
            <w:vAlign w:val="center"/>
          </w:tcPr>
          <w:p w14:paraId="2EE46F9B" w14:textId="3D35A5C8" w:rsidR="00DF6B0A" w:rsidRPr="006312A2" w:rsidRDefault="00742201" w:rsidP="006035A3">
            <w:r w:rsidRPr="00742201">
              <w:t xml:space="preserve">UTSW </w:t>
            </w:r>
            <w:r>
              <w:t>N</w:t>
            </w:r>
            <w:r w:rsidR="000318AE">
              <w:t>eonatal-Perinatal Medicine</w:t>
            </w:r>
            <w:r w:rsidRPr="00742201">
              <w:t xml:space="preserve"> Fellow</w:t>
            </w:r>
          </w:p>
        </w:tc>
        <w:tc>
          <w:tcPr>
            <w:tcW w:w="645" w:type="pct"/>
            <w:vAlign w:val="center"/>
          </w:tcPr>
          <w:p w14:paraId="0C9A626E" w14:textId="01E46D35" w:rsidR="00DF6B0A" w:rsidRDefault="00DD21A7" w:rsidP="006035A3">
            <w:r>
              <w:t>Research Oversight Committee Member</w:t>
            </w:r>
          </w:p>
        </w:tc>
        <w:tc>
          <w:tcPr>
            <w:tcW w:w="1168" w:type="pct"/>
            <w:vAlign w:val="center"/>
          </w:tcPr>
          <w:p w14:paraId="19BED6A0" w14:textId="0547AC43" w:rsidR="00DF6B0A" w:rsidRDefault="007B1DE6" w:rsidP="006035A3">
            <w:r>
              <w:t xml:space="preserve">Currently: private practice </w:t>
            </w:r>
            <w:r w:rsidR="00D841A7">
              <w:t>NPM</w:t>
            </w:r>
            <w:r>
              <w:t xml:space="preserve"> specialist in Fort Worth, TX</w:t>
            </w:r>
          </w:p>
        </w:tc>
      </w:tr>
      <w:tr w:rsidR="00D841A7" w:rsidRPr="00AA41C0" w14:paraId="24A27905" w14:textId="77777777" w:rsidTr="00FD3C86">
        <w:trPr>
          <w:trHeight w:val="360"/>
        </w:trPr>
        <w:tc>
          <w:tcPr>
            <w:tcW w:w="644" w:type="pct"/>
            <w:vAlign w:val="center"/>
          </w:tcPr>
          <w:p w14:paraId="07CD901B" w14:textId="3FA13987" w:rsidR="00D841A7" w:rsidRDefault="00D841A7" w:rsidP="00D841A7">
            <w:r>
              <w:t>2009-2012</w:t>
            </w:r>
          </w:p>
        </w:tc>
        <w:tc>
          <w:tcPr>
            <w:tcW w:w="1380" w:type="pct"/>
            <w:vAlign w:val="center"/>
          </w:tcPr>
          <w:p w14:paraId="741E0039" w14:textId="78C59865" w:rsidR="00D841A7" w:rsidRDefault="00D841A7" w:rsidP="00D841A7">
            <w:r w:rsidRPr="00D841A7">
              <w:t>Jaclyn LeVan, MD Research Project: Delivery Room practice change following the initiation of the NICHD SUPPORT trial.</w:t>
            </w:r>
          </w:p>
        </w:tc>
        <w:tc>
          <w:tcPr>
            <w:tcW w:w="1163" w:type="pct"/>
          </w:tcPr>
          <w:p w14:paraId="3DFB6F30" w14:textId="2D13F820" w:rsidR="00D841A7" w:rsidRPr="006312A2" w:rsidRDefault="004C7E70" w:rsidP="00D841A7">
            <w:r w:rsidRPr="004C7E70">
              <w:t>UTSW Neonatal-Perinatal Medicine Fellow</w:t>
            </w:r>
          </w:p>
        </w:tc>
        <w:tc>
          <w:tcPr>
            <w:tcW w:w="645" w:type="pct"/>
          </w:tcPr>
          <w:p w14:paraId="71E54E3D" w14:textId="0D81617D" w:rsidR="00D841A7" w:rsidRDefault="00D841A7" w:rsidP="00D841A7">
            <w:r w:rsidRPr="0042691A">
              <w:t>Research Oversight Committee Member</w:t>
            </w:r>
          </w:p>
        </w:tc>
        <w:tc>
          <w:tcPr>
            <w:tcW w:w="1168" w:type="pct"/>
          </w:tcPr>
          <w:p w14:paraId="04F77725" w14:textId="085D4639" w:rsidR="00D841A7" w:rsidRDefault="00D841A7" w:rsidP="008522E7">
            <w:r>
              <w:t>Currently: private practice NPM specialist in San Antonio, TX</w:t>
            </w:r>
          </w:p>
        </w:tc>
      </w:tr>
      <w:tr w:rsidR="00D841A7" w:rsidRPr="00AA41C0" w14:paraId="3F676382" w14:textId="77777777" w:rsidTr="00FD3C86">
        <w:trPr>
          <w:trHeight w:val="360"/>
        </w:trPr>
        <w:tc>
          <w:tcPr>
            <w:tcW w:w="644" w:type="pct"/>
            <w:vAlign w:val="center"/>
          </w:tcPr>
          <w:p w14:paraId="18DDDE58" w14:textId="6EC6ACBC" w:rsidR="00D841A7" w:rsidRDefault="008522E7" w:rsidP="00D841A7">
            <w:r>
              <w:t>2010-2013</w:t>
            </w:r>
          </w:p>
        </w:tc>
        <w:tc>
          <w:tcPr>
            <w:tcW w:w="1380" w:type="pct"/>
            <w:vAlign w:val="center"/>
          </w:tcPr>
          <w:p w14:paraId="12A7979C" w14:textId="25B49175" w:rsidR="00D841A7" w:rsidRDefault="008522E7" w:rsidP="00D841A7">
            <w:r w:rsidRPr="008522E7">
              <w:t>Ja’Near Anderson,</w:t>
            </w:r>
            <w:r w:rsidR="005F0ACD">
              <w:t xml:space="preserve"> </w:t>
            </w:r>
            <w:r w:rsidRPr="008522E7">
              <w:t>MD</w:t>
            </w:r>
            <w:r w:rsidR="005F0ACD">
              <w:t xml:space="preserve"> </w:t>
            </w:r>
            <w:r w:rsidRPr="008522E7">
              <w:t>Research Project: Relationship between fetal well-being and the use of ephedrine in the treatment of maternal hypotension during delivery: are there alternatives?</w:t>
            </w:r>
          </w:p>
        </w:tc>
        <w:tc>
          <w:tcPr>
            <w:tcW w:w="1163" w:type="pct"/>
          </w:tcPr>
          <w:p w14:paraId="426FF3A5" w14:textId="20B6AF4C" w:rsidR="00D841A7" w:rsidRPr="006312A2" w:rsidRDefault="004C7E70" w:rsidP="00D841A7">
            <w:r w:rsidRPr="004C7E70">
              <w:t>UTSW Neonatal-Perinatal Medicine Fellow</w:t>
            </w:r>
          </w:p>
        </w:tc>
        <w:tc>
          <w:tcPr>
            <w:tcW w:w="645" w:type="pct"/>
          </w:tcPr>
          <w:p w14:paraId="5BE2CEB7" w14:textId="1FC0C263" w:rsidR="00D841A7" w:rsidRDefault="00D841A7" w:rsidP="00D841A7">
            <w:r w:rsidRPr="0042691A">
              <w:t>Research Oversight Committee Member</w:t>
            </w:r>
          </w:p>
        </w:tc>
        <w:tc>
          <w:tcPr>
            <w:tcW w:w="1168" w:type="pct"/>
          </w:tcPr>
          <w:p w14:paraId="27213127" w14:textId="678393F0" w:rsidR="00D841A7" w:rsidRDefault="00ED7D9D" w:rsidP="00DC4696">
            <w:r>
              <w:t xml:space="preserve">Currently: private practice NPM specialist in </w:t>
            </w:r>
            <w:r w:rsidR="003E400A">
              <w:t>Irving, TX</w:t>
            </w:r>
          </w:p>
        </w:tc>
      </w:tr>
      <w:tr w:rsidR="00D841A7" w:rsidRPr="00AA41C0" w14:paraId="0144631D" w14:textId="77777777" w:rsidTr="00FD3C86">
        <w:trPr>
          <w:trHeight w:val="360"/>
        </w:trPr>
        <w:tc>
          <w:tcPr>
            <w:tcW w:w="644" w:type="pct"/>
            <w:vAlign w:val="center"/>
          </w:tcPr>
          <w:p w14:paraId="488E060E" w14:textId="302D5FDD" w:rsidR="00D841A7" w:rsidRDefault="00016490" w:rsidP="00D841A7">
            <w:r>
              <w:lastRenderedPageBreak/>
              <w:t>2012-2015</w:t>
            </w:r>
          </w:p>
        </w:tc>
        <w:tc>
          <w:tcPr>
            <w:tcW w:w="1380" w:type="pct"/>
            <w:vAlign w:val="center"/>
          </w:tcPr>
          <w:p w14:paraId="216B8B01" w14:textId="77777777" w:rsidR="00016490" w:rsidRDefault="00016490" w:rsidP="00D841A7">
            <w:r w:rsidRPr="00016490">
              <w:t>Imran Mir, MD</w:t>
            </w:r>
          </w:p>
          <w:p w14:paraId="0B8B1D1B" w14:textId="1F191C9E" w:rsidR="00D841A7" w:rsidRDefault="00016490" w:rsidP="00D841A7">
            <w:r w:rsidRPr="00016490">
              <w:t xml:space="preserve"> Research Project: Hypoxia-Ischemia of the fetus prior to birth</w:t>
            </w:r>
          </w:p>
        </w:tc>
        <w:tc>
          <w:tcPr>
            <w:tcW w:w="1163" w:type="pct"/>
          </w:tcPr>
          <w:p w14:paraId="72E85C5D" w14:textId="0EB62FE2" w:rsidR="00D841A7" w:rsidRPr="0042691A" w:rsidRDefault="004C7E70" w:rsidP="00D841A7">
            <w:r w:rsidRPr="004C7E70">
              <w:t>UTSW Neonatal-Perinatal Medicine Fellow</w:t>
            </w:r>
          </w:p>
        </w:tc>
        <w:tc>
          <w:tcPr>
            <w:tcW w:w="645" w:type="pct"/>
          </w:tcPr>
          <w:p w14:paraId="572C4788" w14:textId="6EED0E64" w:rsidR="00D841A7" w:rsidRPr="0042691A" w:rsidRDefault="00D841A7" w:rsidP="00D841A7">
            <w:r w:rsidRPr="0042691A">
              <w:t>Research Oversight Committee Member</w:t>
            </w:r>
          </w:p>
        </w:tc>
        <w:tc>
          <w:tcPr>
            <w:tcW w:w="1168" w:type="pct"/>
            <w:vAlign w:val="center"/>
          </w:tcPr>
          <w:p w14:paraId="5AE62194" w14:textId="77777777" w:rsidR="00D841A7" w:rsidRDefault="00B401F1" w:rsidP="00D841A7">
            <w:r>
              <w:t xml:space="preserve">Currently: Associate Professor of Pediatrics </w:t>
            </w:r>
          </w:p>
          <w:p w14:paraId="58C10E09" w14:textId="036F9B20" w:rsidR="00B401F1" w:rsidRDefault="00B401F1" w:rsidP="00D841A7">
            <w:r>
              <w:t>UTSW</w:t>
            </w:r>
          </w:p>
        </w:tc>
      </w:tr>
      <w:tr w:rsidR="001661BD" w:rsidRPr="00AA41C0" w14:paraId="33AA697A" w14:textId="77777777" w:rsidTr="00FD3C86">
        <w:trPr>
          <w:trHeight w:val="360"/>
        </w:trPr>
        <w:tc>
          <w:tcPr>
            <w:tcW w:w="644" w:type="pct"/>
            <w:vAlign w:val="center"/>
          </w:tcPr>
          <w:p w14:paraId="5F7F8DEA" w14:textId="36BF28D8" w:rsidR="001661BD" w:rsidRDefault="001661BD" w:rsidP="00D841A7">
            <w:r>
              <w:t>2013-2016</w:t>
            </w:r>
          </w:p>
        </w:tc>
        <w:tc>
          <w:tcPr>
            <w:tcW w:w="1380" w:type="pct"/>
            <w:vAlign w:val="center"/>
          </w:tcPr>
          <w:p w14:paraId="3B7439BA" w14:textId="285CE736" w:rsidR="001661BD" w:rsidRPr="00581787" w:rsidRDefault="001661BD" w:rsidP="00D841A7">
            <w:r>
              <w:t xml:space="preserve">Elaine Duryea, MD Research Project: </w:t>
            </w:r>
            <w:r w:rsidR="00BF3697" w:rsidRPr="00BF3697">
              <w:t>The impact of ambient operating room temperature on neonatal and maternal hypothermia and associated morbidities: A randomized controlled trial.</w:t>
            </w:r>
          </w:p>
        </w:tc>
        <w:tc>
          <w:tcPr>
            <w:tcW w:w="1163" w:type="pct"/>
          </w:tcPr>
          <w:p w14:paraId="74D767BD" w14:textId="0719C4F6" w:rsidR="001661BD" w:rsidRPr="0042691A" w:rsidRDefault="00BF3697" w:rsidP="00D841A7">
            <w:r>
              <w:t>UTSW Maternal-Fetal Medicine Fellow</w:t>
            </w:r>
          </w:p>
        </w:tc>
        <w:tc>
          <w:tcPr>
            <w:tcW w:w="645" w:type="pct"/>
          </w:tcPr>
          <w:p w14:paraId="06B3AF55" w14:textId="54673B71" w:rsidR="001661BD" w:rsidRPr="0042691A" w:rsidRDefault="00BF3697" w:rsidP="00D841A7">
            <w:r>
              <w:t>Research Oversight Committee Member</w:t>
            </w:r>
          </w:p>
        </w:tc>
        <w:tc>
          <w:tcPr>
            <w:tcW w:w="1168" w:type="pct"/>
            <w:vAlign w:val="center"/>
          </w:tcPr>
          <w:p w14:paraId="3659F21F" w14:textId="19F51D4A" w:rsidR="001661BD" w:rsidRDefault="00BF3697" w:rsidP="00D841A7">
            <w:r>
              <w:t>Currently: Associate Professor of Obstetrics and Gynecology UTSW</w:t>
            </w:r>
          </w:p>
        </w:tc>
      </w:tr>
      <w:tr w:rsidR="00D841A7" w:rsidRPr="00AA41C0" w14:paraId="79528E5E" w14:textId="77777777" w:rsidTr="00FD3C86">
        <w:trPr>
          <w:trHeight w:val="360"/>
        </w:trPr>
        <w:tc>
          <w:tcPr>
            <w:tcW w:w="644" w:type="pct"/>
            <w:vAlign w:val="center"/>
          </w:tcPr>
          <w:p w14:paraId="602D50BF" w14:textId="623D074D" w:rsidR="00D841A7" w:rsidRDefault="00581787" w:rsidP="00D841A7">
            <w:r>
              <w:t>2014-2017</w:t>
            </w:r>
          </w:p>
        </w:tc>
        <w:tc>
          <w:tcPr>
            <w:tcW w:w="1380" w:type="pct"/>
            <w:vAlign w:val="center"/>
          </w:tcPr>
          <w:p w14:paraId="45B9A63B" w14:textId="77777777" w:rsidR="00581787" w:rsidRDefault="00581787" w:rsidP="00D841A7">
            <w:r w:rsidRPr="00581787">
              <w:t xml:space="preserve">Loren Malone, </w:t>
            </w:r>
            <w:r>
              <w:t>MD</w:t>
            </w:r>
          </w:p>
          <w:p w14:paraId="457FAC38" w14:textId="24575737" w:rsidR="00D841A7" w:rsidRDefault="00581787" w:rsidP="00D841A7">
            <w:r w:rsidRPr="00581787">
              <w:t>Research Project: Simulation in resuscitation education</w:t>
            </w:r>
          </w:p>
        </w:tc>
        <w:tc>
          <w:tcPr>
            <w:tcW w:w="1163" w:type="pct"/>
          </w:tcPr>
          <w:p w14:paraId="4DFEAB59" w14:textId="0C5B0177" w:rsidR="00D841A7" w:rsidRPr="0042691A" w:rsidRDefault="00D841A7" w:rsidP="00D841A7">
            <w:r w:rsidRPr="0042691A">
              <w:t xml:space="preserve">UTSW </w:t>
            </w:r>
            <w:r w:rsidR="00581787">
              <w:t>PICU</w:t>
            </w:r>
            <w:r w:rsidRPr="0042691A">
              <w:t xml:space="preserve"> Fellow</w:t>
            </w:r>
          </w:p>
        </w:tc>
        <w:tc>
          <w:tcPr>
            <w:tcW w:w="645" w:type="pct"/>
          </w:tcPr>
          <w:p w14:paraId="3E00485A" w14:textId="24FC6D44" w:rsidR="00D841A7" w:rsidRPr="0042691A" w:rsidRDefault="00D841A7" w:rsidP="00D841A7">
            <w:r w:rsidRPr="0042691A">
              <w:t>Research Oversight Committee Member</w:t>
            </w:r>
          </w:p>
        </w:tc>
        <w:tc>
          <w:tcPr>
            <w:tcW w:w="1168" w:type="pct"/>
            <w:vAlign w:val="center"/>
          </w:tcPr>
          <w:p w14:paraId="2BE4886D" w14:textId="4A00D0B0" w:rsidR="00D841A7" w:rsidRDefault="00C71EE0" w:rsidP="00D841A7">
            <w:r>
              <w:t xml:space="preserve">Currently: </w:t>
            </w:r>
            <w:r w:rsidR="00EA5131">
              <w:t>private practice PICU specialist in Richland, WA</w:t>
            </w:r>
          </w:p>
        </w:tc>
      </w:tr>
      <w:tr w:rsidR="00D841A7" w:rsidRPr="00AA41C0" w14:paraId="50D1B829" w14:textId="77777777" w:rsidTr="00FD3C86">
        <w:trPr>
          <w:trHeight w:val="360"/>
        </w:trPr>
        <w:tc>
          <w:tcPr>
            <w:tcW w:w="644" w:type="pct"/>
            <w:vAlign w:val="center"/>
          </w:tcPr>
          <w:p w14:paraId="6A3D2710" w14:textId="5D88F9A4" w:rsidR="00D841A7" w:rsidRDefault="00EA5131" w:rsidP="00D841A7">
            <w:r>
              <w:t>2015-2018</w:t>
            </w:r>
          </w:p>
        </w:tc>
        <w:tc>
          <w:tcPr>
            <w:tcW w:w="1380" w:type="pct"/>
            <w:vAlign w:val="center"/>
          </w:tcPr>
          <w:p w14:paraId="47108853" w14:textId="32D08940" w:rsidR="00D841A7" w:rsidRDefault="00EA5131" w:rsidP="00D841A7">
            <w:r w:rsidRPr="00EA5131">
              <w:t>Lara Pavageau, MD Research Project: Can the neurological exam designed to screen term infants at risk of brain injury for enrollment in neuroprotective therapy be used in late preterm (33-35 weeks gestation) infants?</w:t>
            </w:r>
          </w:p>
        </w:tc>
        <w:tc>
          <w:tcPr>
            <w:tcW w:w="1163" w:type="pct"/>
          </w:tcPr>
          <w:p w14:paraId="604AA720" w14:textId="4292395D" w:rsidR="00D841A7" w:rsidRPr="0042691A" w:rsidRDefault="004C7E70" w:rsidP="00D841A7">
            <w:r w:rsidRPr="004C7E70">
              <w:t>UTSW Neonatal-Perinatal Medicine Fellow</w:t>
            </w:r>
          </w:p>
        </w:tc>
        <w:tc>
          <w:tcPr>
            <w:tcW w:w="645" w:type="pct"/>
          </w:tcPr>
          <w:p w14:paraId="2AFA61B3" w14:textId="12A7B6B9" w:rsidR="00D841A7" w:rsidRPr="0042691A" w:rsidRDefault="00D841A7" w:rsidP="00D841A7">
            <w:r w:rsidRPr="0042691A">
              <w:t>Research Oversight Committee Member</w:t>
            </w:r>
          </w:p>
        </w:tc>
        <w:tc>
          <w:tcPr>
            <w:tcW w:w="1168" w:type="pct"/>
          </w:tcPr>
          <w:p w14:paraId="6282D928" w14:textId="64668BB4" w:rsidR="00D841A7" w:rsidRDefault="00EA5131" w:rsidP="00EA5131">
            <w:r>
              <w:t>Currently: private practice NPM specialist in DFW, TX</w:t>
            </w:r>
          </w:p>
        </w:tc>
      </w:tr>
      <w:tr w:rsidR="00D841A7" w:rsidRPr="00AA41C0" w14:paraId="0F946050" w14:textId="77777777" w:rsidTr="00FD3C86">
        <w:trPr>
          <w:trHeight w:val="360"/>
        </w:trPr>
        <w:tc>
          <w:tcPr>
            <w:tcW w:w="644" w:type="pct"/>
            <w:vAlign w:val="center"/>
          </w:tcPr>
          <w:p w14:paraId="6F341CB5" w14:textId="6D8CFDCA" w:rsidR="00D841A7" w:rsidRDefault="00710678" w:rsidP="00D841A7">
            <w:r>
              <w:t>2015-2018</w:t>
            </w:r>
          </w:p>
        </w:tc>
        <w:tc>
          <w:tcPr>
            <w:tcW w:w="1380" w:type="pct"/>
            <w:vAlign w:val="center"/>
          </w:tcPr>
          <w:p w14:paraId="3D3E45E3" w14:textId="25033006" w:rsidR="00D841A7" w:rsidRDefault="00710678" w:rsidP="00D841A7">
            <w:r w:rsidRPr="00710678">
              <w:t>Natalia Vasco, MD Research Project: Neonatal heart rate determination by ECG in the delivery room.</w:t>
            </w:r>
          </w:p>
        </w:tc>
        <w:tc>
          <w:tcPr>
            <w:tcW w:w="1163" w:type="pct"/>
          </w:tcPr>
          <w:p w14:paraId="190BF24E" w14:textId="098A9325" w:rsidR="00D841A7" w:rsidRPr="0042691A" w:rsidRDefault="004C7E70" w:rsidP="00D841A7">
            <w:r w:rsidRPr="004C7E70">
              <w:t>UTSW Neonatal-Perinatal Medicine Fellow</w:t>
            </w:r>
          </w:p>
        </w:tc>
        <w:tc>
          <w:tcPr>
            <w:tcW w:w="645" w:type="pct"/>
          </w:tcPr>
          <w:p w14:paraId="7A5B4FD5" w14:textId="38B6B216" w:rsidR="00D841A7" w:rsidRPr="0042691A" w:rsidRDefault="00D841A7" w:rsidP="00D841A7">
            <w:r w:rsidRPr="0042691A">
              <w:t>Research Oversight Committee Member</w:t>
            </w:r>
          </w:p>
        </w:tc>
        <w:tc>
          <w:tcPr>
            <w:tcW w:w="1168" w:type="pct"/>
            <w:vAlign w:val="center"/>
          </w:tcPr>
          <w:p w14:paraId="1C1292BF" w14:textId="2F641ED2" w:rsidR="00D841A7" w:rsidRDefault="003A12F6" w:rsidP="00D841A7">
            <w:r w:rsidRPr="003A12F6">
              <w:t>Currently: private practice NPM specialist in DFW, TX</w:t>
            </w:r>
          </w:p>
        </w:tc>
      </w:tr>
      <w:tr w:rsidR="00D841A7" w:rsidRPr="00AA41C0" w14:paraId="531DCA41" w14:textId="77777777" w:rsidTr="00FD3C86">
        <w:trPr>
          <w:trHeight w:val="360"/>
        </w:trPr>
        <w:tc>
          <w:tcPr>
            <w:tcW w:w="644" w:type="pct"/>
            <w:vAlign w:val="center"/>
          </w:tcPr>
          <w:p w14:paraId="354F30EF" w14:textId="579EE252" w:rsidR="00D841A7" w:rsidRDefault="003A12F6" w:rsidP="00D841A7">
            <w:r>
              <w:t>2016-2019</w:t>
            </w:r>
          </w:p>
        </w:tc>
        <w:tc>
          <w:tcPr>
            <w:tcW w:w="1380" w:type="pct"/>
            <w:vAlign w:val="center"/>
          </w:tcPr>
          <w:p w14:paraId="3A151113" w14:textId="583212DA" w:rsidR="00D841A7" w:rsidRDefault="003A12F6" w:rsidP="00D841A7">
            <w:r w:rsidRPr="003A12F6">
              <w:t>William Smithheart, MD Research Project: Use of CPAP in the delivery room increases risk of air leak in term infants when used for grunting.</w:t>
            </w:r>
          </w:p>
        </w:tc>
        <w:tc>
          <w:tcPr>
            <w:tcW w:w="1163" w:type="pct"/>
          </w:tcPr>
          <w:p w14:paraId="553CCDFB" w14:textId="29B9DC22" w:rsidR="00D841A7" w:rsidRPr="0042691A" w:rsidRDefault="004C7E70" w:rsidP="00D841A7">
            <w:r w:rsidRPr="004C7E70">
              <w:t>UTSW Neonatal-Perinatal Medicine Fellow</w:t>
            </w:r>
          </w:p>
        </w:tc>
        <w:tc>
          <w:tcPr>
            <w:tcW w:w="645" w:type="pct"/>
          </w:tcPr>
          <w:p w14:paraId="18B70C59" w14:textId="0DCE1FC2" w:rsidR="00D841A7" w:rsidRPr="0042691A" w:rsidRDefault="00D841A7" w:rsidP="00D841A7">
            <w:r w:rsidRPr="0042691A">
              <w:t>Research Oversight Committee Member</w:t>
            </w:r>
          </w:p>
        </w:tc>
        <w:tc>
          <w:tcPr>
            <w:tcW w:w="1168" w:type="pct"/>
          </w:tcPr>
          <w:p w14:paraId="416176F7" w14:textId="6F32D941" w:rsidR="00D841A7" w:rsidRDefault="003A12F6" w:rsidP="003A12F6">
            <w:r w:rsidRPr="003A12F6">
              <w:t xml:space="preserve">Currently: private practice NPM specialist in </w:t>
            </w:r>
            <w:r w:rsidR="00C069F7">
              <w:t xml:space="preserve">Jackson, </w:t>
            </w:r>
            <w:r w:rsidR="00BC24ED">
              <w:t>MS</w:t>
            </w:r>
          </w:p>
        </w:tc>
      </w:tr>
      <w:tr w:rsidR="00D841A7" w:rsidRPr="00AA41C0" w14:paraId="12CC77C0" w14:textId="77777777" w:rsidTr="00FD3C86">
        <w:trPr>
          <w:trHeight w:val="360"/>
        </w:trPr>
        <w:tc>
          <w:tcPr>
            <w:tcW w:w="644" w:type="pct"/>
            <w:vAlign w:val="center"/>
          </w:tcPr>
          <w:p w14:paraId="78DE17EC" w14:textId="57806A80" w:rsidR="00D841A7" w:rsidRDefault="00FB3FC4" w:rsidP="00D841A7">
            <w:r>
              <w:t>2017-2020</w:t>
            </w:r>
          </w:p>
        </w:tc>
        <w:tc>
          <w:tcPr>
            <w:tcW w:w="1380" w:type="pct"/>
            <w:vAlign w:val="center"/>
          </w:tcPr>
          <w:p w14:paraId="28CC1836" w14:textId="0CC43B80" w:rsidR="00FB3FC4" w:rsidRDefault="00FB3FC4" w:rsidP="00FB3FC4">
            <w:r>
              <w:t xml:space="preserve">Katherine Best, MD </w:t>
            </w:r>
          </w:p>
          <w:p w14:paraId="7B48C30C" w14:textId="38C99839" w:rsidR="00D841A7" w:rsidRDefault="00FB3FC4" w:rsidP="00FB3FC4">
            <w:r>
              <w:t>Research Project: When should infant resuscitation convert from neonatal to pediatric resuscitation algorithms.</w:t>
            </w:r>
          </w:p>
        </w:tc>
        <w:tc>
          <w:tcPr>
            <w:tcW w:w="1163" w:type="pct"/>
          </w:tcPr>
          <w:p w14:paraId="316FAF8D" w14:textId="2A057B36" w:rsidR="00D841A7" w:rsidRPr="0042691A" w:rsidRDefault="00D841A7" w:rsidP="00D841A7">
            <w:r w:rsidRPr="0042691A">
              <w:t xml:space="preserve">UTSW </w:t>
            </w:r>
            <w:r w:rsidR="00FB3FC4">
              <w:t>PICU</w:t>
            </w:r>
            <w:r w:rsidRPr="0042691A">
              <w:t xml:space="preserve"> Fellow</w:t>
            </w:r>
          </w:p>
        </w:tc>
        <w:tc>
          <w:tcPr>
            <w:tcW w:w="645" w:type="pct"/>
          </w:tcPr>
          <w:p w14:paraId="24AE885E" w14:textId="53F02C4F" w:rsidR="00D841A7" w:rsidRPr="0042691A" w:rsidRDefault="00D841A7" w:rsidP="00D841A7">
            <w:r w:rsidRPr="0042691A">
              <w:t>Research Oversight Committee Member</w:t>
            </w:r>
          </w:p>
        </w:tc>
        <w:tc>
          <w:tcPr>
            <w:tcW w:w="1168" w:type="pct"/>
          </w:tcPr>
          <w:p w14:paraId="56B25750" w14:textId="7FB59D0D" w:rsidR="00D841A7" w:rsidRDefault="00EA0E9E" w:rsidP="00CC7D0D">
            <w:r>
              <w:t>Currently: private practice PICU specialist in Greenville, SC</w:t>
            </w:r>
          </w:p>
        </w:tc>
      </w:tr>
      <w:tr w:rsidR="00D841A7" w:rsidRPr="00AA41C0" w14:paraId="247D4590" w14:textId="77777777" w:rsidTr="00FD3C86">
        <w:trPr>
          <w:trHeight w:val="360"/>
        </w:trPr>
        <w:tc>
          <w:tcPr>
            <w:tcW w:w="644" w:type="pct"/>
            <w:vAlign w:val="center"/>
          </w:tcPr>
          <w:p w14:paraId="5FAB63DA" w14:textId="6DFBE1F9" w:rsidR="00D841A7" w:rsidRDefault="00EA0E9E" w:rsidP="00D841A7">
            <w:r>
              <w:t>2018-2021</w:t>
            </w:r>
          </w:p>
        </w:tc>
        <w:tc>
          <w:tcPr>
            <w:tcW w:w="1380" w:type="pct"/>
            <w:vAlign w:val="center"/>
          </w:tcPr>
          <w:p w14:paraId="655220EB" w14:textId="3F371826" w:rsidR="00EA0E9E" w:rsidRDefault="00EA0E9E" w:rsidP="00D841A7">
            <w:r w:rsidRPr="00EA0E9E">
              <w:t>Shelby Brenan, MD</w:t>
            </w:r>
          </w:p>
          <w:p w14:paraId="4D227E5B" w14:textId="512DCE5A" w:rsidR="00D841A7" w:rsidRDefault="00EA0E9E" w:rsidP="00D841A7">
            <w:r w:rsidRPr="00EA0E9E">
              <w:t xml:space="preserve">Research project: Predicting the need for advanced neonatal resuscitation following </w:t>
            </w:r>
            <w:r w:rsidRPr="00EA0E9E">
              <w:lastRenderedPageBreak/>
              <w:t>delivery of late preterm and term neonates: risk classification and development of a scoring system.</w:t>
            </w:r>
          </w:p>
        </w:tc>
        <w:tc>
          <w:tcPr>
            <w:tcW w:w="1163" w:type="pct"/>
          </w:tcPr>
          <w:p w14:paraId="3F5652EF" w14:textId="6A1D2CE5" w:rsidR="00D841A7" w:rsidRPr="0042691A" w:rsidRDefault="004C7E70" w:rsidP="00D841A7">
            <w:r w:rsidRPr="004C7E70">
              <w:lastRenderedPageBreak/>
              <w:t>UTSW Neonatal-Perinatal Medicine Fellow</w:t>
            </w:r>
          </w:p>
        </w:tc>
        <w:tc>
          <w:tcPr>
            <w:tcW w:w="645" w:type="pct"/>
          </w:tcPr>
          <w:p w14:paraId="6DB8678C" w14:textId="29A9B769" w:rsidR="00D841A7" w:rsidRPr="0042691A" w:rsidRDefault="00D841A7" w:rsidP="00D841A7">
            <w:r w:rsidRPr="0042691A">
              <w:t>Research Oversight Committee Member</w:t>
            </w:r>
          </w:p>
        </w:tc>
        <w:tc>
          <w:tcPr>
            <w:tcW w:w="1168" w:type="pct"/>
          </w:tcPr>
          <w:p w14:paraId="56696610" w14:textId="34DB11DC" w:rsidR="00D841A7" w:rsidRDefault="00CC7D0D" w:rsidP="00CC7D0D">
            <w:r w:rsidRPr="00CC7D0D">
              <w:t xml:space="preserve">Currently: private practice NPM specialist in </w:t>
            </w:r>
            <w:r>
              <w:t>Colorado Springs, CO</w:t>
            </w:r>
          </w:p>
        </w:tc>
      </w:tr>
      <w:tr w:rsidR="00D841A7" w:rsidRPr="00AA41C0" w14:paraId="30819906" w14:textId="77777777" w:rsidTr="00FD3C86">
        <w:trPr>
          <w:trHeight w:val="360"/>
        </w:trPr>
        <w:tc>
          <w:tcPr>
            <w:tcW w:w="644" w:type="pct"/>
            <w:vAlign w:val="center"/>
          </w:tcPr>
          <w:p w14:paraId="0D758D14" w14:textId="09547695" w:rsidR="00D841A7" w:rsidRDefault="007C0E9B" w:rsidP="00D841A7">
            <w:r>
              <w:t>2018-2021</w:t>
            </w:r>
          </w:p>
        </w:tc>
        <w:tc>
          <w:tcPr>
            <w:tcW w:w="1380" w:type="pct"/>
            <w:vAlign w:val="center"/>
          </w:tcPr>
          <w:p w14:paraId="71B1F8C7" w14:textId="55B343B2" w:rsidR="00D841A7" w:rsidRDefault="007C0E9B" w:rsidP="00D841A7">
            <w:r w:rsidRPr="007C0E9B">
              <w:t>Lorraine Bautista, MD Research project: Treatment of Infants at Risk for Longer Length Treatment for Neonatal Abstinence Syndrome</w:t>
            </w:r>
          </w:p>
        </w:tc>
        <w:tc>
          <w:tcPr>
            <w:tcW w:w="1163" w:type="pct"/>
          </w:tcPr>
          <w:p w14:paraId="53A1D331" w14:textId="6EEDF781" w:rsidR="00D841A7" w:rsidRPr="0042691A" w:rsidRDefault="00D841A7" w:rsidP="00D841A7">
            <w:r w:rsidRPr="0042691A">
              <w:t>UTSW NPM Fellow</w:t>
            </w:r>
          </w:p>
        </w:tc>
        <w:tc>
          <w:tcPr>
            <w:tcW w:w="645" w:type="pct"/>
          </w:tcPr>
          <w:p w14:paraId="022FE408" w14:textId="3A3D1131" w:rsidR="00D841A7" w:rsidRPr="0042691A" w:rsidRDefault="00D841A7" w:rsidP="00D841A7">
            <w:r w:rsidRPr="0042691A">
              <w:t>Research Oversight Committee Member</w:t>
            </w:r>
          </w:p>
        </w:tc>
        <w:tc>
          <w:tcPr>
            <w:tcW w:w="1168" w:type="pct"/>
          </w:tcPr>
          <w:p w14:paraId="024BC999" w14:textId="60CBB27B" w:rsidR="00D841A7" w:rsidRDefault="00703112" w:rsidP="00703112">
            <w:r>
              <w:t>Currently: Assistant Professor of Pediatrics, UTSW</w:t>
            </w:r>
          </w:p>
        </w:tc>
      </w:tr>
      <w:tr w:rsidR="00D841A7" w:rsidRPr="00AA41C0" w14:paraId="5A668C4C" w14:textId="77777777" w:rsidTr="00FD3C86">
        <w:trPr>
          <w:trHeight w:val="360"/>
        </w:trPr>
        <w:tc>
          <w:tcPr>
            <w:tcW w:w="644" w:type="pct"/>
            <w:vAlign w:val="center"/>
          </w:tcPr>
          <w:p w14:paraId="3DF6848D" w14:textId="67AE51CA" w:rsidR="00D841A7" w:rsidRDefault="008D6AE1" w:rsidP="00D841A7">
            <w:r>
              <w:t>2020-2023</w:t>
            </w:r>
          </w:p>
        </w:tc>
        <w:tc>
          <w:tcPr>
            <w:tcW w:w="1380" w:type="pct"/>
            <w:vAlign w:val="center"/>
          </w:tcPr>
          <w:p w14:paraId="2CD0D1A0" w14:textId="3334CE4F" w:rsidR="008D6AE1" w:rsidRDefault="008D6AE1" w:rsidP="00D841A7">
            <w:r w:rsidRPr="008D6AE1">
              <w:t xml:space="preserve">Priya Sharma, </w:t>
            </w:r>
            <w:r>
              <w:t>MD</w:t>
            </w:r>
          </w:p>
          <w:p w14:paraId="3547DBE2" w14:textId="28E32360" w:rsidR="00D841A7" w:rsidRDefault="008D6AE1" w:rsidP="00D841A7">
            <w:r w:rsidRPr="008D6AE1">
              <w:t>Research project: Resuscitation Quality Improvement (RQI) NRP cart to improve PPV skills for neonatal resuscitation.</w:t>
            </w:r>
          </w:p>
        </w:tc>
        <w:tc>
          <w:tcPr>
            <w:tcW w:w="1163" w:type="pct"/>
          </w:tcPr>
          <w:p w14:paraId="20CB2B98" w14:textId="53C94C0F" w:rsidR="00D841A7" w:rsidRPr="0042691A" w:rsidRDefault="00D841A7" w:rsidP="00D841A7">
            <w:r w:rsidRPr="0042691A">
              <w:t>UTSW NPM Fellow</w:t>
            </w:r>
          </w:p>
        </w:tc>
        <w:tc>
          <w:tcPr>
            <w:tcW w:w="645" w:type="pct"/>
          </w:tcPr>
          <w:p w14:paraId="2D542C6E" w14:textId="6C77AB52" w:rsidR="00D841A7" w:rsidRPr="0042691A" w:rsidRDefault="00D841A7" w:rsidP="00D841A7">
            <w:r w:rsidRPr="0042691A">
              <w:t>Research Oversight Committee Member</w:t>
            </w:r>
          </w:p>
        </w:tc>
        <w:tc>
          <w:tcPr>
            <w:tcW w:w="1168" w:type="pct"/>
          </w:tcPr>
          <w:p w14:paraId="11393302" w14:textId="28D20D5E" w:rsidR="00D841A7" w:rsidRDefault="008D6AE1" w:rsidP="008D6AE1">
            <w:r w:rsidRPr="008D6AE1">
              <w:t xml:space="preserve">Currently: private practice NPM specialist in </w:t>
            </w:r>
            <w:r>
              <w:t>Dallas, TX</w:t>
            </w:r>
          </w:p>
        </w:tc>
      </w:tr>
      <w:tr w:rsidR="00D841A7" w:rsidRPr="00AA41C0" w14:paraId="23F95399" w14:textId="77777777" w:rsidTr="00FD3C86">
        <w:trPr>
          <w:trHeight w:val="360"/>
        </w:trPr>
        <w:tc>
          <w:tcPr>
            <w:tcW w:w="644" w:type="pct"/>
            <w:vAlign w:val="center"/>
          </w:tcPr>
          <w:p w14:paraId="2D3A66B3" w14:textId="000C3AB1" w:rsidR="00D841A7" w:rsidRDefault="0038424F" w:rsidP="00D841A7">
            <w:r>
              <w:t>2022-2025</w:t>
            </w:r>
          </w:p>
        </w:tc>
        <w:tc>
          <w:tcPr>
            <w:tcW w:w="1380" w:type="pct"/>
            <w:vAlign w:val="center"/>
          </w:tcPr>
          <w:p w14:paraId="456483F7" w14:textId="77777777" w:rsidR="000B7099" w:rsidRDefault="000B7099" w:rsidP="000B7099">
            <w:r>
              <w:t>Efren Diaz, MD</w:t>
            </w:r>
          </w:p>
          <w:p w14:paraId="3482A956" w14:textId="223ECDB6" w:rsidR="00D841A7" w:rsidRDefault="000B7099" w:rsidP="000B7099">
            <w:r>
              <w:t>Research Project: Transference Of Established Simulated Skills Trial Test Trial:A Pilot Study</w:t>
            </w:r>
          </w:p>
        </w:tc>
        <w:tc>
          <w:tcPr>
            <w:tcW w:w="1163" w:type="pct"/>
          </w:tcPr>
          <w:p w14:paraId="13A70696" w14:textId="45F45AC1" w:rsidR="00D841A7" w:rsidRPr="0042691A" w:rsidRDefault="00D841A7" w:rsidP="00D841A7">
            <w:r w:rsidRPr="0042691A">
              <w:t>UTSW NPM Fellow</w:t>
            </w:r>
          </w:p>
        </w:tc>
        <w:tc>
          <w:tcPr>
            <w:tcW w:w="645" w:type="pct"/>
          </w:tcPr>
          <w:p w14:paraId="09B460C4" w14:textId="4A4A8298" w:rsidR="00D841A7" w:rsidRPr="0042691A" w:rsidRDefault="00D841A7" w:rsidP="00D841A7">
            <w:r w:rsidRPr="0042691A">
              <w:t>Research Oversight Committee Member</w:t>
            </w:r>
          </w:p>
        </w:tc>
        <w:tc>
          <w:tcPr>
            <w:tcW w:w="1168" w:type="pct"/>
            <w:vAlign w:val="center"/>
          </w:tcPr>
          <w:p w14:paraId="67F1027D" w14:textId="5F3C5B5C" w:rsidR="00D841A7" w:rsidRDefault="0038424F" w:rsidP="00D841A7">
            <w:r>
              <w:t>Currently: PGY-6</w:t>
            </w:r>
            <w:r w:rsidR="00EC7BC1">
              <w:t xml:space="preserve"> NPM Fellow, UTSW</w:t>
            </w:r>
            <w:r w:rsidR="0003037D">
              <w:t>. Joining Faculty of University of Miami</w:t>
            </w:r>
          </w:p>
        </w:tc>
      </w:tr>
      <w:tr w:rsidR="00FD3C86" w:rsidRPr="00AA41C0" w14:paraId="296995C6" w14:textId="77777777" w:rsidTr="00FD3C86">
        <w:trPr>
          <w:trHeight w:val="360"/>
        </w:trPr>
        <w:tc>
          <w:tcPr>
            <w:tcW w:w="5000" w:type="pct"/>
            <w:gridSpan w:val="5"/>
            <w:vAlign w:val="center"/>
          </w:tcPr>
          <w:p w14:paraId="44847AD8" w14:textId="27A82EE7" w:rsidR="00FD3C86" w:rsidRDefault="00FD3C86" w:rsidP="00D841A7">
            <w:r w:rsidRPr="00FD3C86">
              <w:t xml:space="preserve">Primary Research Mentor for </w:t>
            </w:r>
            <w:r>
              <w:t xml:space="preserve">Pediatric </w:t>
            </w:r>
            <w:r w:rsidRPr="00FD3C86">
              <w:t>Residents</w:t>
            </w:r>
          </w:p>
        </w:tc>
      </w:tr>
      <w:tr w:rsidR="009D01AC" w:rsidRPr="00AA41C0" w14:paraId="344BB642" w14:textId="77777777" w:rsidTr="009D01AC">
        <w:trPr>
          <w:trHeight w:val="360"/>
        </w:trPr>
        <w:tc>
          <w:tcPr>
            <w:tcW w:w="644" w:type="pct"/>
            <w:vAlign w:val="center"/>
          </w:tcPr>
          <w:p w14:paraId="4579D8C5" w14:textId="51CEBF7E" w:rsidR="009D01AC" w:rsidRDefault="00C320AB" w:rsidP="00D841A7">
            <w:r w:rsidRPr="00C320AB">
              <w:t>2003-2004</w:t>
            </w:r>
          </w:p>
        </w:tc>
        <w:tc>
          <w:tcPr>
            <w:tcW w:w="1380" w:type="pct"/>
            <w:vAlign w:val="center"/>
          </w:tcPr>
          <w:p w14:paraId="123BEADD" w14:textId="77777777" w:rsidR="00C320AB" w:rsidRDefault="00C320AB" w:rsidP="000B7099">
            <w:r w:rsidRPr="00C320AB">
              <w:t>Lina Chalak, MD</w:t>
            </w:r>
          </w:p>
          <w:p w14:paraId="6E7DD767" w14:textId="53F4EA51" w:rsidR="009D01AC" w:rsidRDefault="00C320AB" w:rsidP="000B7099">
            <w:r w:rsidRPr="00C320AB">
              <w:t xml:space="preserve">Research Project:  Selective inflammatory cytokine response after asphyxia and volume resuscitation in a neonatal piglet model. Winner of the Young Investigator Award of the AAP Fall 2004 Meeting. </w:t>
            </w:r>
          </w:p>
        </w:tc>
        <w:tc>
          <w:tcPr>
            <w:tcW w:w="1163" w:type="pct"/>
          </w:tcPr>
          <w:p w14:paraId="6CBD8273" w14:textId="54890B15" w:rsidR="009D01AC" w:rsidRDefault="00C320AB" w:rsidP="00D841A7">
            <w:r w:rsidRPr="00C320AB">
              <w:t>UTSW Pediatric Resident</w:t>
            </w:r>
          </w:p>
        </w:tc>
        <w:tc>
          <w:tcPr>
            <w:tcW w:w="645" w:type="pct"/>
          </w:tcPr>
          <w:p w14:paraId="3D4275AE" w14:textId="7FD807F7" w:rsidR="009D01AC" w:rsidRDefault="00F445C1" w:rsidP="00D841A7">
            <w:r>
              <w:t>Research Mentor</w:t>
            </w:r>
          </w:p>
        </w:tc>
        <w:tc>
          <w:tcPr>
            <w:tcW w:w="1168" w:type="pct"/>
          </w:tcPr>
          <w:p w14:paraId="39A97073" w14:textId="7BF5DC59" w:rsidR="009D01AC" w:rsidRDefault="00F445C1" w:rsidP="009D01AC">
            <w:r w:rsidRPr="00F445C1">
              <w:t>Currently</w:t>
            </w:r>
            <w:r>
              <w:t xml:space="preserve"> Division Chief and</w:t>
            </w:r>
            <w:r w:rsidRPr="00F445C1">
              <w:t xml:space="preserve"> Professor of Pediatrics</w:t>
            </w:r>
            <w:r>
              <w:t xml:space="preserve"> (tenured)</w:t>
            </w:r>
            <w:r w:rsidRPr="00F445C1">
              <w:t xml:space="preserve"> at UTSW</w:t>
            </w:r>
          </w:p>
        </w:tc>
      </w:tr>
      <w:tr w:rsidR="00FD3C86" w:rsidRPr="00AA41C0" w14:paraId="5DB4974F" w14:textId="77777777" w:rsidTr="009D01AC">
        <w:trPr>
          <w:trHeight w:val="360"/>
        </w:trPr>
        <w:tc>
          <w:tcPr>
            <w:tcW w:w="644" w:type="pct"/>
            <w:vAlign w:val="center"/>
          </w:tcPr>
          <w:p w14:paraId="55F39197" w14:textId="1451CE43" w:rsidR="00FD3C86" w:rsidRDefault="003772DC" w:rsidP="00D841A7">
            <w:r>
              <w:t>2024-2026</w:t>
            </w:r>
          </w:p>
        </w:tc>
        <w:tc>
          <w:tcPr>
            <w:tcW w:w="1380" w:type="pct"/>
            <w:vAlign w:val="center"/>
          </w:tcPr>
          <w:p w14:paraId="3A5A65FA" w14:textId="77777777" w:rsidR="00FD3C86" w:rsidRDefault="003772DC" w:rsidP="000B7099">
            <w:r>
              <w:t>Heejin, Lin MD</w:t>
            </w:r>
          </w:p>
          <w:p w14:paraId="7C25401E" w14:textId="787860C0" w:rsidR="004C75CF" w:rsidRDefault="004C75CF" w:rsidP="000B7099">
            <w:r>
              <w:t xml:space="preserve">Project: </w:t>
            </w:r>
            <w:r w:rsidRPr="004C75CF">
              <w:t>Randomized clinical trial of colorimetric ETCO2 detection to guide ventilation corrective steps during neonatal resuscitation of moderate preterm newborn infants (CO2VENT Trial).</w:t>
            </w:r>
            <w:r w:rsidR="00391D50">
              <w:t xml:space="preserve"> Assisting with Dr. Riti Chokshi’s study.</w:t>
            </w:r>
          </w:p>
        </w:tc>
        <w:tc>
          <w:tcPr>
            <w:tcW w:w="1163" w:type="pct"/>
          </w:tcPr>
          <w:p w14:paraId="3C19BF2D" w14:textId="05503E38" w:rsidR="00FD3C86" w:rsidRPr="0042691A" w:rsidRDefault="003772DC" w:rsidP="00D841A7">
            <w:r>
              <w:t>UTSW Pediatric Resident</w:t>
            </w:r>
            <w:r w:rsidR="004A4C1A">
              <w:t xml:space="preserve"> and Chief Resident</w:t>
            </w:r>
          </w:p>
        </w:tc>
        <w:tc>
          <w:tcPr>
            <w:tcW w:w="645" w:type="pct"/>
          </w:tcPr>
          <w:p w14:paraId="42C7F9FD" w14:textId="4D1478C5" w:rsidR="00FD3C86" w:rsidRPr="0042691A" w:rsidRDefault="004A4C1A" w:rsidP="00D841A7">
            <w:r>
              <w:t>Primary Research Mentor</w:t>
            </w:r>
          </w:p>
        </w:tc>
        <w:tc>
          <w:tcPr>
            <w:tcW w:w="1168" w:type="pct"/>
          </w:tcPr>
          <w:p w14:paraId="0CCE342F" w14:textId="0E5D9251" w:rsidR="00FD3C86" w:rsidRDefault="004A4C1A" w:rsidP="009D01AC">
            <w:r>
              <w:t>Currently: PGY-3</w:t>
            </w:r>
            <w:r w:rsidR="004C75CF">
              <w:t>, Pediatric Resident, UTSW</w:t>
            </w:r>
          </w:p>
        </w:tc>
      </w:tr>
      <w:tr w:rsidR="00391D50" w:rsidRPr="00AA41C0" w14:paraId="013B3940" w14:textId="77777777" w:rsidTr="00391D50">
        <w:trPr>
          <w:trHeight w:val="360"/>
        </w:trPr>
        <w:tc>
          <w:tcPr>
            <w:tcW w:w="5000" w:type="pct"/>
            <w:gridSpan w:val="5"/>
            <w:vAlign w:val="center"/>
          </w:tcPr>
          <w:p w14:paraId="7483D97B" w14:textId="0194B59B" w:rsidR="00391D50" w:rsidRDefault="00391D50" w:rsidP="00D841A7">
            <w:r w:rsidRPr="00391D50">
              <w:t>Primary Research Mentor for Fellows</w:t>
            </w:r>
          </w:p>
        </w:tc>
      </w:tr>
      <w:tr w:rsidR="00FD3C86" w:rsidRPr="00AA41C0" w14:paraId="56CD1D66" w14:textId="77777777" w:rsidTr="00796352">
        <w:trPr>
          <w:trHeight w:val="360"/>
        </w:trPr>
        <w:tc>
          <w:tcPr>
            <w:tcW w:w="644" w:type="pct"/>
            <w:vAlign w:val="center"/>
          </w:tcPr>
          <w:p w14:paraId="62E5E372" w14:textId="526D966C" w:rsidR="00FD3C86" w:rsidRDefault="00796352" w:rsidP="00D841A7">
            <w:r w:rsidRPr="00796352">
              <w:lastRenderedPageBreak/>
              <w:t>2004-2007</w:t>
            </w:r>
          </w:p>
        </w:tc>
        <w:tc>
          <w:tcPr>
            <w:tcW w:w="1380" w:type="pct"/>
            <w:vAlign w:val="center"/>
          </w:tcPr>
          <w:p w14:paraId="285381B7" w14:textId="4308F974" w:rsidR="00FD3C86" w:rsidRDefault="00796352" w:rsidP="000B7099">
            <w:r w:rsidRPr="00796352">
              <w:t xml:space="preserve">Chad Barber, MD Research Project: Evaluation of endotracheal vs. intravenous administration of epinephrine during cardiopulmonary resuscitation in a neonatal piglet model. Received AAP NRP Young Investigator Grant 2005. </w:t>
            </w:r>
          </w:p>
        </w:tc>
        <w:tc>
          <w:tcPr>
            <w:tcW w:w="1163" w:type="pct"/>
          </w:tcPr>
          <w:p w14:paraId="26A41DDA" w14:textId="358DFDCF" w:rsidR="00FD3C86" w:rsidRPr="0042691A" w:rsidRDefault="00796352" w:rsidP="00D841A7">
            <w:r w:rsidRPr="00796352">
              <w:t>UTSW Neonatal-Perinatal Medicine Fellow</w:t>
            </w:r>
          </w:p>
        </w:tc>
        <w:tc>
          <w:tcPr>
            <w:tcW w:w="645" w:type="pct"/>
          </w:tcPr>
          <w:p w14:paraId="0119FBE8" w14:textId="0C36DF15" w:rsidR="00FD3C86" w:rsidRPr="0042691A" w:rsidRDefault="00796352" w:rsidP="00D841A7">
            <w:r>
              <w:t>Research Mentor</w:t>
            </w:r>
          </w:p>
        </w:tc>
        <w:tc>
          <w:tcPr>
            <w:tcW w:w="1168" w:type="pct"/>
          </w:tcPr>
          <w:p w14:paraId="5CE1A03D" w14:textId="5A673705" w:rsidR="00FD3C86" w:rsidRDefault="00796352" w:rsidP="00796352">
            <w:r w:rsidRPr="00796352">
              <w:t>Currently in private practice in Fort Worth TX</w:t>
            </w:r>
          </w:p>
        </w:tc>
      </w:tr>
      <w:tr w:rsidR="00C91D4A" w:rsidRPr="00AA41C0" w14:paraId="5AEBE8B7" w14:textId="77777777" w:rsidTr="007829C9">
        <w:trPr>
          <w:trHeight w:val="360"/>
        </w:trPr>
        <w:tc>
          <w:tcPr>
            <w:tcW w:w="644" w:type="pct"/>
            <w:vAlign w:val="center"/>
          </w:tcPr>
          <w:p w14:paraId="3B7C04C6" w14:textId="6ED60401" w:rsidR="00C91D4A" w:rsidRPr="00796352" w:rsidRDefault="00C91D4A" w:rsidP="007829C9">
            <w:r>
              <w:t>2007-2010</w:t>
            </w:r>
          </w:p>
        </w:tc>
        <w:tc>
          <w:tcPr>
            <w:tcW w:w="1380" w:type="pct"/>
            <w:vAlign w:val="center"/>
          </w:tcPr>
          <w:p w14:paraId="56B24BD9" w14:textId="61E87F03" w:rsidR="00C91D4A" w:rsidRDefault="00C91D4A" w:rsidP="00C91D4A">
            <w:r w:rsidRPr="00C91D4A">
              <w:t xml:space="preserve">Lilian St. John, </w:t>
            </w:r>
            <w:r>
              <w:t>MD</w:t>
            </w:r>
          </w:p>
          <w:p w14:paraId="1FCFEFA8" w14:textId="7E9FE21C" w:rsidR="00C91D4A" w:rsidRPr="00796352" w:rsidRDefault="00C91D4A" w:rsidP="00C91D4A">
            <w:r w:rsidRPr="00C91D4A">
              <w:t>Research Project: Optimization of temperature stabilization during neonatal resuscitation in the delivery room. Received AAP NRP Young Investigator Grant 2008.</w:t>
            </w:r>
          </w:p>
        </w:tc>
        <w:tc>
          <w:tcPr>
            <w:tcW w:w="1163" w:type="pct"/>
          </w:tcPr>
          <w:p w14:paraId="0729BDB3" w14:textId="30BBBC40" w:rsidR="00C91D4A" w:rsidRPr="00796352" w:rsidRDefault="00C91D4A" w:rsidP="00C91D4A">
            <w:r w:rsidRPr="007056E5">
              <w:t>UTSW Neonatal-Perinatal Medicine Fellow</w:t>
            </w:r>
          </w:p>
        </w:tc>
        <w:tc>
          <w:tcPr>
            <w:tcW w:w="645" w:type="pct"/>
          </w:tcPr>
          <w:p w14:paraId="675F424F" w14:textId="2D31C316" w:rsidR="00C91D4A" w:rsidRDefault="00C91D4A" w:rsidP="00C91D4A">
            <w:r w:rsidRPr="007056E5">
              <w:t>Research Mentor</w:t>
            </w:r>
          </w:p>
        </w:tc>
        <w:tc>
          <w:tcPr>
            <w:tcW w:w="1168" w:type="pct"/>
          </w:tcPr>
          <w:p w14:paraId="4C7FB913" w14:textId="218B8000" w:rsidR="00C91D4A" w:rsidRPr="00796352" w:rsidRDefault="00C91D4A" w:rsidP="00C91D4A">
            <w:r w:rsidRPr="007056E5">
              <w:t xml:space="preserve">Currently in private practice in </w:t>
            </w:r>
            <w:r w:rsidR="007829C9">
              <w:t>Dallas, TX</w:t>
            </w:r>
          </w:p>
        </w:tc>
      </w:tr>
      <w:tr w:rsidR="007829C9" w:rsidRPr="00AA41C0" w14:paraId="74A9CCCE" w14:textId="77777777" w:rsidTr="007829C9">
        <w:trPr>
          <w:trHeight w:val="360"/>
        </w:trPr>
        <w:tc>
          <w:tcPr>
            <w:tcW w:w="644" w:type="pct"/>
            <w:vAlign w:val="center"/>
          </w:tcPr>
          <w:p w14:paraId="46EACBCF" w14:textId="6B87A9DF" w:rsidR="007829C9" w:rsidRPr="00796352" w:rsidRDefault="007829C9" w:rsidP="007829C9">
            <w:r w:rsidRPr="003918C2">
              <w:t>2008-2011</w:t>
            </w:r>
          </w:p>
        </w:tc>
        <w:tc>
          <w:tcPr>
            <w:tcW w:w="1380" w:type="pct"/>
            <w:vAlign w:val="center"/>
          </w:tcPr>
          <w:p w14:paraId="389999FE" w14:textId="28601E24" w:rsidR="007829C9" w:rsidRPr="00796352" w:rsidRDefault="0063285D" w:rsidP="007829C9">
            <w:r w:rsidRPr="0063285D">
              <w:t>John Eric Sparks, MD Research Project: Asynchronous cardiac compressions and ventilations during neonatal CPR. Received CCRAC Grant 2010. Received AAP NRP Young Investigator Grant 2010.</w:t>
            </w:r>
          </w:p>
        </w:tc>
        <w:tc>
          <w:tcPr>
            <w:tcW w:w="1163" w:type="pct"/>
          </w:tcPr>
          <w:p w14:paraId="77B57E49" w14:textId="07A61630" w:rsidR="007829C9" w:rsidRPr="00796352" w:rsidRDefault="007829C9" w:rsidP="007829C9">
            <w:r w:rsidRPr="007056E5">
              <w:t>UTSW Neonatal-Perinatal Medicine Fellow</w:t>
            </w:r>
          </w:p>
        </w:tc>
        <w:tc>
          <w:tcPr>
            <w:tcW w:w="645" w:type="pct"/>
          </w:tcPr>
          <w:p w14:paraId="08BAAEA2" w14:textId="09ADF546" w:rsidR="007829C9" w:rsidRDefault="007829C9" w:rsidP="007829C9">
            <w:r w:rsidRPr="007056E5">
              <w:t>Research Mentor</w:t>
            </w:r>
          </w:p>
        </w:tc>
        <w:tc>
          <w:tcPr>
            <w:tcW w:w="1168" w:type="pct"/>
          </w:tcPr>
          <w:p w14:paraId="7CCA36EB" w14:textId="1CF515DA" w:rsidR="007829C9" w:rsidRPr="00796352" w:rsidRDefault="007829C9" w:rsidP="007829C9">
            <w:r w:rsidRPr="007056E5">
              <w:t xml:space="preserve">Currently in private practice in </w:t>
            </w:r>
            <w:r w:rsidR="008B6B6D">
              <w:t>Lubbock, TX</w:t>
            </w:r>
          </w:p>
        </w:tc>
      </w:tr>
      <w:tr w:rsidR="007829C9" w:rsidRPr="00AA41C0" w14:paraId="73551F5E" w14:textId="77777777" w:rsidTr="007829C9">
        <w:trPr>
          <w:trHeight w:val="360"/>
        </w:trPr>
        <w:tc>
          <w:tcPr>
            <w:tcW w:w="644" w:type="pct"/>
            <w:vAlign w:val="center"/>
          </w:tcPr>
          <w:p w14:paraId="7E40DEB5" w14:textId="4E8CCF64" w:rsidR="007829C9" w:rsidRPr="00796352" w:rsidRDefault="007829C9" w:rsidP="007829C9">
            <w:r w:rsidRPr="003918C2">
              <w:t>2008-2011</w:t>
            </w:r>
          </w:p>
        </w:tc>
        <w:tc>
          <w:tcPr>
            <w:tcW w:w="1380" w:type="pct"/>
            <w:vAlign w:val="center"/>
          </w:tcPr>
          <w:p w14:paraId="0802B7A5" w14:textId="77777777" w:rsidR="006D49CA" w:rsidRDefault="006D49CA" w:rsidP="007829C9">
            <w:r w:rsidRPr="006D49CA">
              <w:t>Vishal Kapadia, MD</w:t>
            </w:r>
          </w:p>
          <w:p w14:paraId="19ACCAAE" w14:textId="0E01E36F" w:rsidR="007829C9" w:rsidRPr="00796352" w:rsidRDefault="006D49CA" w:rsidP="007829C9">
            <w:r w:rsidRPr="006D49CA">
              <w:t xml:space="preserve">Research Project: Use of oxygen during neonatal resuscitation. Received NIH-funded North Texas Clinical and Translational Science Initiative (NTCTSI) Grant 2010. Winner of PAS Young Investigator Travel Award 2010. </w:t>
            </w:r>
          </w:p>
        </w:tc>
        <w:tc>
          <w:tcPr>
            <w:tcW w:w="1163" w:type="pct"/>
          </w:tcPr>
          <w:p w14:paraId="14E831AE" w14:textId="37DBCFD0" w:rsidR="007829C9" w:rsidRPr="00796352" w:rsidRDefault="007829C9" w:rsidP="007829C9">
            <w:r w:rsidRPr="007056E5">
              <w:t>UTSW Neonatal-Perinatal Medicine Fellow</w:t>
            </w:r>
          </w:p>
        </w:tc>
        <w:tc>
          <w:tcPr>
            <w:tcW w:w="645" w:type="pct"/>
          </w:tcPr>
          <w:p w14:paraId="2AC6AA18" w14:textId="06C03C00" w:rsidR="007829C9" w:rsidRDefault="007829C9" w:rsidP="007829C9">
            <w:r w:rsidRPr="007056E5">
              <w:t>Research Mentor</w:t>
            </w:r>
          </w:p>
        </w:tc>
        <w:tc>
          <w:tcPr>
            <w:tcW w:w="1168" w:type="pct"/>
          </w:tcPr>
          <w:p w14:paraId="227811F1" w14:textId="797ED8DC" w:rsidR="007829C9" w:rsidRPr="00796352" w:rsidRDefault="0042558A" w:rsidP="007829C9">
            <w:r w:rsidRPr="0042558A">
              <w:t>Currently Associate Professor of Pediatrics at UTSW</w:t>
            </w:r>
          </w:p>
        </w:tc>
      </w:tr>
      <w:tr w:rsidR="00C91D4A" w:rsidRPr="00AA41C0" w14:paraId="36D12006" w14:textId="77777777" w:rsidTr="00796352">
        <w:trPr>
          <w:trHeight w:val="360"/>
        </w:trPr>
        <w:tc>
          <w:tcPr>
            <w:tcW w:w="644" w:type="pct"/>
            <w:vAlign w:val="center"/>
          </w:tcPr>
          <w:p w14:paraId="616B16AF" w14:textId="29AD7939" w:rsidR="00C91D4A" w:rsidRPr="00796352" w:rsidRDefault="009F26CD" w:rsidP="00C91D4A">
            <w:r>
              <w:t>2011-2014</w:t>
            </w:r>
          </w:p>
        </w:tc>
        <w:tc>
          <w:tcPr>
            <w:tcW w:w="1380" w:type="pct"/>
            <w:vAlign w:val="center"/>
          </w:tcPr>
          <w:p w14:paraId="645210F6" w14:textId="59F9BC77" w:rsidR="00C91D4A" w:rsidRPr="00796352" w:rsidRDefault="009F26CD" w:rsidP="00C91D4A">
            <w:r w:rsidRPr="009F26CD">
              <w:t xml:space="preserve">Catherine Stine, MD Research Project: End-tidal carbon dioxide (ETCO2) prediction of return of spontaneous circulation (ROSC) during CPR in </w:t>
            </w:r>
            <w:r w:rsidRPr="009F26CD">
              <w:lastRenderedPageBreak/>
              <w:t xml:space="preserve">asystolic and bradycardic neonates. Received NRP Young Investigator Grant 2013. </w:t>
            </w:r>
          </w:p>
        </w:tc>
        <w:tc>
          <w:tcPr>
            <w:tcW w:w="1163" w:type="pct"/>
          </w:tcPr>
          <w:p w14:paraId="3B61A1F5" w14:textId="5171BB7F" w:rsidR="00C91D4A" w:rsidRPr="00796352" w:rsidRDefault="00C91D4A" w:rsidP="00C91D4A">
            <w:r w:rsidRPr="007056E5">
              <w:lastRenderedPageBreak/>
              <w:t>UTSW Neonatal-Perinatal Medicine Fellow</w:t>
            </w:r>
          </w:p>
        </w:tc>
        <w:tc>
          <w:tcPr>
            <w:tcW w:w="645" w:type="pct"/>
          </w:tcPr>
          <w:p w14:paraId="2B8EFFC2" w14:textId="1332D759" w:rsidR="00C91D4A" w:rsidRDefault="00C91D4A" w:rsidP="00C91D4A">
            <w:r w:rsidRPr="007056E5">
              <w:t>Research Mentor</w:t>
            </w:r>
          </w:p>
        </w:tc>
        <w:tc>
          <w:tcPr>
            <w:tcW w:w="1168" w:type="pct"/>
          </w:tcPr>
          <w:p w14:paraId="27F68175" w14:textId="71F014F6" w:rsidR="00C91D4A" w:rsidRPr="00796352" w:rsidRDefault="009F26CD" w:rsidP="00C91D4A">
            <w:r w:rsidRPr="009F26CD">
              <w:t>Currently in private practice in Columbus, OH</w:t>
            </w:r>
          </w:p>
        </w:tc>
      </w:tr>
      <w:tr w:rsidR="00C91D4A" w:rsidRPr="00AA41C0" w14:paraId="5F8093D2" w14:textId="77777777" w:rsidTr="00796352">
        <w:trPr>
          <w:trHeight w:val="360"/>
        </w:trPr>
        <w:tc>
          <w:tcPr>
            <w:tcW w:w="644" w:type="pct"/>
            <w:vAlign w:val="center"/>
          </w:tcPr>
          <w:p w14:paraId="1A8FF747" w14:textId="60E0D6CC" w:rsidR="00C91D4A" w:rsidRPr="00796352" w:rsidRDefault="00E85981" w:rsidP="00C91D4A">
            <w:r>
              <w:t>2013-2016</w:t>
            </w:r>
          </w:p>
        </w:tc>
        <w:tc>
          <w:tcPr>
            <w:tcW w:w="1380" w:type="pct"/>
            <w:vAlign w:val="center"/>
          </w:tcPr>
          <w:p w14:paraId="200E2DD8" w14:textId="45469234" w:rsidR="00C91D4A" w:rsidRPr="00796352" w:rsidRDefault="00E85981" w:rsidP="00C91D4A">
            <w:r w:rsidRPr="00E85981">
              <w:t xml:space="preserve">Cecilie Halling, MD Research Project: National trends in neonatal CPR using the AHA “Get with the Guidelines” database. </w:t>
            </w:r>
          </w:p>
        </w:tc>
        <w:tc>
          <w:tcPr>
            <w:tcW w:w="1163" w:type="pct"/>
          </w:tcPr>
          <w:p w14:paraId="5B018325" w14:textId="56EA5BDE" w:rsidR="00C91D4A" w:rsidRPr="00796352" w:rsidRDefault="00C91D4A" w:rsidP="00C91D4A">
            <w:r w:rsidRPr="007056E5">
              <w:t>UTSW Neonatal-Perinatal Medicine Fellow</w:t>
            </w:r>
          </w:p>
        </w:tc>
        <w:tc>
          <w:tcPr>
            <w:tcW w:w="645" w:type="pct"/>
          </w:tcPr>
          <w:p w14:paraId="64110DD0" w14:textId="77D341B7" w:rsidR="00C91D4A" w:rsidRDefault="00C91D4A" w:rsidP="00C91D4A">
            <w:r w:rsidRPr="007056E5">
              <w:t>Research Mentor</w:t>
            </w:r>
          </w:p>
        </w:tc>
        <w:tc>
          <w:tcPr>
            <w:tcW w:w="1168" w:type="pct"/>
          </w:tcPr>
          <w:p w14:paraId="7D4BC990" w14:textId="6EDEBC70" w:rsidR="00C91D4A" w:rsidRPr="00796352" w:rsidRDefault="00E85981" w:rsidP="00C91D4A">
            <w:r w:rsidRPr="00E85981">
              <w:t>Currently Assistant Professor of Pediatrics at The Ohio State University, Nationwide Hospital, Columbus, OH</w:t>
            </w:r>
          </w:p>
        </w:tc>
      </w:tr>
      <w:tr w:rsidR="00C91D4A" w:rsidRPr="00AA41C0" w14:paraId="3A11C453" w14:textId="77777777" w:rsidTr="00796352">
        <w:trPr>
          <w:trHeight w:val="360"/>
        </w:trPr>
        <w:tc>
          <w:tcPr>
            <w:tcW w:w="644" w:type="pct"/>
            <w:vAlign w:val="center"/>
          </w:tcPr>
          <w:p w14:paraId="2BEE7D4E" w14:textId="3D6D79F3" w:rsidR="00C91D4A" w:rsidRPr="00796352" w:rsidRDefault="00D83BE2" w:rsidP="00C91D4A">
            <w:r>
              <w:t>2016-2019</w:t>
            </w:r>
          </w:p>
        </w:tc>
        <w:tc>
          <w:tcPr>
            <w:tcW w:w="1380" w:type="pct"/>
            <w:vAlign w:val="center"/>
          </w:tcPr>
          <w:p w14:paraId="7749EB3B" w14:textId="7A0AE1EE" w:rsidR="00C91D4A" w:rsidRPr="00796352" w:rsidRDefault="00D83BE2" w:rsidP="00C91D4A">
            <w:r w:rsidRPr="00D83BE2">
              <w:t xml:space="preserve">Britni Bradshaw, MD Research Project: Impact of changes in meconium management for non-vigorous newborns in the delivery room. </w:t>
            </w:r>
          </w:p>
        </w:tc>
        <w:tc>
          <w:tcPr>
            <w:tcW w:w="1163" w:type="pct"/>
          </w:tcPr>
          <w:p w14:paraId="69D224BA" w14:textId="02BF3B80" w:rsidR="00C91D4A" w:rsidRPr="00796352" w:rsidRDefault="00C91D4A" w:rsidP="00C91D4A">
            <w:r w:rsidRPr="007056E5">
              <w:t>UTSW Neonatal-Perinatal Medicine Fellow</w:t>
            </w:r>
          </w:p>
        </w:tc>
        <w:tc>
          <w:tcPr>
            <w:tcW w:w="645" w:type="pct"/>
          </w:tcPr>
          <w:p w14:paraId="3DD7DBCC" w14:textId="7D5A5DDC" w:rsidR="00C91D4A" w:rsidRDefault="00C91D4A" w:rsidP="00C91D4A">
            <w:r w:rsidRPr="007056E5">
              <w:t>Research Mentor</w:t>
            </w:r>
          </w:p>
        </w:tc>
        <w:tc>
          <w:tcPr>
            <w:tcW w:w="1168" w:type="pct"/>
          </w:tcPr>
          <w:p w14:paraId="1D17EDFD" w14:textId="74166683" w:rsidR="00C91D4A" w:rsidRPr="00796352" w:rsidRDefault="004D16D1" w:rsidP="00C91D4A">
            <w:r>
              <w:t xml:space="preserve">Initially </w:t>
            </w:r>
            <w:r w:rsidR="00D83BE2" w:rsidRPr="00D83BE2">
              <w:t>Assistant Professor of Pediatrics at University of South Carolin</w:t>
            </w:r>
            <w:r w:rsidR="00D83BE2">
              <w:t>a</w:t>
            </w:r>
            <w:r w:rsidR="00D83BE2" w:rsidRPr="00D83BE2">
              <w:t>, Greenville, SC</w:t>
            </w:r>
            <w:r>
              <w:t>. Currently private practice in Greenville SC.</w:t>
            </w:r>
          </w:p>
        </w:tc>
      </w:tr>
      <w:tr w:rsidR="00C91D4A" w:rsidRPr="00AA41C0" w14:paraId="54FEEDAC" w14:textId="77777777" w:rsidTr="00796352">
        <w:trPr>
          <w:trHeight w:val="360"/>
        </w:trPr>
        <w:tc>
          <w:tcPr>
            <w:tcW w:w="644" w:type="pct"/>
            <w:vAlign w:val="center"/>
          </w:tcPr>
          <w:p w14:paraId="4E40E4A4" w14:textId="62AB21B5" w:rsidR="00C91D4A" w:rsidRPr="00796352" w:rsidRDefault="00D42EFB" w:rsidP="00C91D4A">
            <w:r>
              <w:t>2020-2022</w:t>
            </w:r>
          </w:p>
        </w:tc>
        <w:tc>
          <w:tcPr>
            <w:tcW w:w="1380" w:type="pct"/>
            <w:vAlign w:val="center"/>
          </w:tcPr>
          <w:p w14:paraId="5F3FFF07" w14:textId="77777777" w:rsidR="00D42EFB" w:rsidRDefault="00D42EFB" w:rsidP="00C91D4A">
            <w:r w:rsidRPr="00D42EFB">
              <w:t xml:space="preserve">Angela Claire Noltemeyer, MD, </w:t>
            </w:r>
          </w:p>
          <w:p w14:paraId="2A90543A" w14:textId="228AF92E" w:rsidR="00C91D4A" w:rsidRPr="00796352" w:rsidRDefault="00D42EFB" w:rsidP="00C91D4A">
            <w:r w:rsidRPr="00D42EFB">
              <w:t xml:space="preserve">Research Project: Impact of Duration of Intensive Resuscitation on Neonatal Outcomes. </w:t>
            </w:r>
          </w:p>
        </w:tc>
        <w:tc>
          <w:tcPr>
            <w:tcW w:w="1163" w:type="pct"/>
          </w:tcPr>
          <w:p w14:paraId="7DFBF714" w14:textId="535BEF6F" w:rsidR="00C91D4A" w:rsidRPr="00796352" w:rsidRDefault="00C91D4A" w:rsidP="00C91D4A">
            <w:r w:rsidRPr="007056E5">
              <w:t>UTSW Neonatal-Perinatal Medicine Fellow</w:t>
            </w:r>
          </w:p>
        </w:tc>
        <w:tc>
          <w:tcPr>
            <w:tcW w:w="645" w:type="pct"/>
          </w:tcPr>
          <w:p w14:paraId="4642BB71" w14:textId="08FD5B88" w:rsidR="00C91D4A" w:rsidRDefault="00C91D4A" w:rsidP="00C91D4A">
            <w:r w:rsidRPr="007056E5">
              <w:t>Research Mentor</w:t>
            </w:r>
          </w:p>
        </w:tc>
        <w:tc>
          <w:tcPr>
            <w:tcW w:w="1168" w:type="pct"/>
          </w:tcPr>
          <w:p w14:paraId="091DBD97" w14:textId="27ED5847" w:rsidR="00C91D4A" w:rsidRPr="00796352" w:rsidRDefault="00D42EFB" w:rsidP="00C91D4A">
            <w:r w:rsidRPr="00D42EFB">
              <w:t>Currently Assistant Professor of Pediatrics at CHOC, Orange, CA.</w:t>
            </w:r>
          </w:p>
        </w:tc>
      </w:tr>
      <w:tr w:rsidR="00C91D4A" w:rsidRPr="00AA41C0" w14:paraId="452227AB" w14:textId="77777777" w:rsidTr="00796352">
        <w:trPr>
          <w:trHeight w:val="360"/>
        </w:trPr>
        <w:tc>
          <w:tcPr>
            <w:tcW w:w="644" w:type="pct"/>
            <w:vAlign w:val="center"/>
          </w:tcPr>
          <w:p w14:paraId="720D5F27" w14:textId="13563CC8" w:rsidR="00C91D4A" w:rsidRPr="00796352" w:rsidRDefault="00D42EFB" w:rsidP="00C91D4A">
            <w:r>
              <w:t>2022-2025</w:t>
            </w:r>
          </w:p>
        </w:tc>
        <w:tc>
          <w:tcPr>
            <w:tcW w:w="1380" w:type="pct"/>
            <w:vAlign w:val="center"/>
          </w:tcPr>
          <w:p w14:paraId="0608621E" w14:textId="4496CB0C" w:rsidR="00C91D4A" w:rsidRPr="00796352" w:rsidRDefault="00D42EFB" w:rsidP="00C91D4A">
            <w:r w:rsidRPr="00D42EFB">
              <w:t>Riti Chokshi</w:t>
            </w:r>
            <w:r w:rsidR="00886349">
              <w:t>,</w:t>
            </w:r>
            <w:r w:rsidRPr="00D42EFB">
              <w:t xml:space="preserve"> MD Research Project: Randomized clinical trial of colorimetric ETCO2 detection to guide ventilation corrective steps during neonatal resuscitation of moderate preterm newborn infants (CO2VENT Trial).</w:t>
            </w:r>
          </w:p>
        </w:tc>
        <w:tc>
          <w:tcPr>
            <w:tcW w:w="1163" w:type="pct"/>
          </w:tcPr>
          <w:p w14:paraId="0AA8D19F" w14:textId="5DE1F6CF" w:rsidR="00C91D4A" w:rsidRPr="00796352" w:rsidRDefault="00C91D4A" w:rsidP="00C91D4A">
            <w:r w:rsidRPr="007056E5">
              <w:t>UTSW Neonatal-Perinatal Medicine Fellow</w:t>
            </w:r>
          </w:p>
        </w:tc>
        <w:tc>
          <w:tcPr>
            <w:tcW w:w="645" w:type="pct"/>
          </w:tcPr>
          <w:p w14:paraId="097E877F" w14:textId="40C64907" w:rsidR="00C91D4A" w:rsidRDefault="00C91D4A" w:rsidP="00C91D4A">
            <w:r w:rsidRPr="007056E5">
              <w:t>Research Mentor</w:t>
            </w:r>
          </w:p>
        </w:tc>
        <w:tc>
          <w:tcPr>
            <w:tcW w:w="1168" w:type="pct"/>
          </w:tcPr>
          <w:p w14:paraId="71A6494E" w14:textId="3DF0DE96" w:rsidR="00C91D4A" w:rsidRDefault="00C91D4A" w:rsidP="00C91D4A">
            <w:r w:rsidRPr="007056E5">
              <w:t xml:space="preserve">Currently </w:t>
            </w:r>
            <w:r w:rsidR="00886349">
              <w:t>PGY-6 NPM Fellow, UTSW</w:t>
            </w:r>
            <w:r w:rsidR="00266C72">
              <w:t>.</w:t>
            </w:r>
          </w:p>
          <w:p w14:paraId="5620D898" w14:textId="6361E73C" w:rsidR="00266C72" w:rsidRPr="00796352" w:rsidRDefault="00266C72" w:rsidP="00C91D4A">
            <w:r>
              <w:t>Joining UTSW Pediatric Faculty July 2025</w:t>
            </w:r>
          </w:p>
        </w:tc>
      </w:tr>
      <w:tr w:rsidR="00566A1D" w:rsidRPr="00AA41C0" w14:paraId="31EF9AC9" w14:textId="77777777" w:rsidTr="00566A1D">
        <w:trPr>
          <w:trHeight w:val="360"/>
        </w:trPr>
        <w:tc>
          <w:tcPr>
            <w:tcW w:w="5000" w:type="pct"/>
            <w:gridSpan w:val="5"/>
            <w:vAlign w:val="center"/>
          </w:tcPr>
          <w:p w14:paraId="00EA273A" w14:textId="2036D265" w:rsidR="00566A1D" w:rsidRPr="007056E5" w:rsidRDefault="00566A1D" w:rsidP="00C91D4A">
            <w:r w:rsidRPr="00566A1D">
              <w:t>Research Mentorship for Junior Faculty</w:t>
            </w:r>
          </w:p>
        </w:tc>
      </w:tr>
      <w:tr w:rsidR="00566A1D" w:rsidRPr="00AA41C0" w14:paraId="19F558D9" w14:textId="77777777" w:rsidTr="00DE6C17">
        <w:trPr>
          <w:trHeight w:val="360"/>
        </w:trPr>
        <w:tc>
          <w:tcPr>
            <w:tcW w:w="644" w:type="pct"/>
          </w:tcPr>
          <w:p w14:paraId="2DD5AF54" w14:textId="5931CE69" w:rsidR="00566A1D" w:rsidRDefault="00566A1D" w:rsidP="00DE6C17">
            <w:r>
              <w:t>2013-</w:t>
            </w:r>
            <w:r w:rsidR="009A1820">
              <w:t>2022</w:t>
            </w:r>
          </w:p>
        </w:tc>
        <w:tc>
          <w:tcPr>
            <w:tcW w:w="1380" w:type="pct"/>
          </w:tcPr>
          <w:p w14:paraId="79B4042D" w14:textId="6AC62C94" w:rsidR="00566A1D" w:rsidRPr="00D42EFB" w:rsidRDefault="009A1820" w:rsidP="00DE6C17">
            <w:r w:rsidRPr="009A1820">
              <w:t xml:space="preserve">Vishal Kapadia, UTSW Assistant Professor, UTSW Clinical Scholar Program. </w:t>
            </w:r>
          </w:p>
        </w:tc>
        <w:tc>
          <w:tcPr>
            <w:tcW w:w="1163" w:type="pct"/>
          </w:tcPr>
          <w:p w14:paraId="0A1137F3" w14:textId="56FD2AC4" w:rsidR="00566A1D" w:rsidRPr="007056E5" w:rsidRDefault="00E610B7" w:rsidP="00C91D4A">
            <w:r>
              <w:t>Assistant Professor of Pediatrics</w:t>
            </w:r>
            <w:r w:rsidR="00380E2D">
              <w:t>, UTSW</w:t>
            </w:r>
          </w:p>
        </w:tc>
        <w:tc>
          <w:tcPr>
            <w:tcW w:w="645" w:type="pct"/>
          </w:tcPr>
          <w:p w14:paraId="519C13A8" w14:textId="21443DB6" w:rsidR="00566A1D" w:rsidRPr="007056E5" w:rsidRDefault="00E610B7" w:rsidP="00C91D4A">
            <w:r>
              <w:t xml:space="preserve">Research </w:t>
            </w:r>
            <w:r w:rsidR="00DE6C17">
              <w:t>Mentor</w:t>
            </w:r>
            <w:r>
              <w:t xml:space="preserve"> </w:t>
            </w:r>
            <w:r w:rsidR="00DE6C17">
              <w:t xml:space="preserve">for UTSW Clinical Scholar Program and Research Advisor </w:t>
            </w:r>
            <w:r>
              <w:t>on K23 Grant</w:t>
            </w:r>
          </w:p>
        </w:tc>
        <w:tc>
          <w:tcPr>
            <w:tcW w:w="1168" w:type="pct"/>
          </w:tcPr>
          <w:p w14:paraId="6BAAFE94" w14:textId="516D18F2" w:rsidR="00566A1D" w:rsidRPr="007056E5" w:rsidRDefault="00E610B7" w:rsidP="00C91D4A">
            <w:r>
              <w:t>Currently: Associate Professor of Pediatrics, UTSW</w:t>
            </w:r>
          </w:p>
        </w:tc>
      </w:tr>
      <w:tr w:rsidR="00566A1D" w:rsidRPr="00AA41C0" w14:paraId="31105D00" w14:textId="77777777" w:rsidTr="00B63B55">
        <w:trPr>
          <w:trHeight w:val="360"/>
        </w:trPr>
        <w:tc>
          <w:tcPr>
            <w:tcW w:w="644" w:type="pct"/>
          </w:tcPr>
          <w:p w14:paraId="3FEB6688" w14:textId="008004E0" w:rsidR="00566A1D" w:rsidRDefault="00DE6C17" w:rsidP="00B63B55">
            <w:r>
              <w:lastRenderedPageBreak/>
              <w:t>2014-</w:t>
            </w:r>
            <w:r w:rsidR="009374C8">
              <w:t>2020</w:t>
            </w:r>
          </w:p>
        </w:tc>
        <w:tc>
          <w:tcPr>
            <w:tcW w:w="1380" w:type="pct"/>
          </w:tcPr>
          <w:p w14:paraId="44C9529D" w14:textId="73A5DEEE" w:rsidR="00566A1D" w:rsidRPr="00D42EFB" w:rsidRDefault="00B63B55" w:rsidP="00B63B55">
            <w:r>
              <w:t xml:space="preserve">Elizabeth E. Foglia, </w:t>
            </w:r>
            <w:r w:rsidR="00D37FFE">
              <w:t>MD</w:t>
            </w:r>
          </w:p>
        </w:tc>
        <w:tc>
          <w:tcPr>
            <w:tcW w:w="1163" w:type="pct"/>
          </w:tcPr>
          <w:p w14:paraId="7A731764" w14:textId="5A7A2C2C" w:rsidR="00566A1D" w:rsidRPr="007056E5" w:rsidRDefault="00380E2D" w:rsidP="00C91D4A">
            <w:r w:rsidRPr="00380E2D">
              <w:t>Assistant Professor</w:t>
            </w:r>
            <w:r>
              <w:t xml:space="preserve"> of Pediatrics</w:t>
            </w:r>
            <w:r w:rsidRPr="00380E2D">
              <w:t>, Children’s Hospital of Philadelphia</w:t>
            </w:r>
            <w:r>
              <w:t xml:space="preserve"> (CHOP)</w:t>
            </w:r>
          </w:p>
        </w:tc>
        <w:tc>
          <w:tcPr>
            <w:tcW w:w="645" w:type="pct"/>
          </w:tcPr>
          <w:p w14:paraId="2C5546AC" w14:textId="4A3EEAE5" w:rsidR="00566A1D" w:rsidRPr="007056E5" w:rsidRDefault="009374C8" w:rsidP="00C91D4A">
            <w:r>
              <w:t>Research Adv</w:t>
            </w:r>
            <w:r w:rsidR="00375BD6">
              <w:t>i</w:t>
            </w:r>
            <w:r>
              <w:t>sor on K23 Grant</w:t>
            </w:r>
            <w:r w:rsidR="00375BD6">
              <w:t xml:space="preserve"> and Mentor </w:t>
            </w:r>
            <w:r w:rsidR="00B63B55">
              <w:t xml:space="preserve">for </w:t>
            </w:r>
            <w:r w:rsidR="00375BD6">
              <w:t>PAS Young Investigator Mentorship Program</w:t>
            </w:r>
          </w:p>
        </w:tc>
        <w:tc>
          <w:tcPr>
            <w:tcW w:w="1168" w:type="pct"/>
          </w:tcPr>
          <w:p w14:paraId="5E850B53" w14:textId="26B67D67" w:rsidR="00566A1D" w:rsidRPr="007056E5" w:rsidRDefault="00380E2D" w:rsidP="00C91D4A">
            <w:r>
              <w:t>Currently: Associate Professor of Pediatrics, CHOP</w:t>
            </w:r>
          </w:p>
        </w:tc>
      </w:tr>
      <w:tr w:rsidR="00566A1D" w:rsidRPr="00AA41C0" w14:paraId="1762E9C6" w14:textId="77777777" w:rsidTr="00796352">
        <w:trPr>
          <w:trHeight w:val="360"/>
        </w:trPr>
        <w:tc>
          <w:tcPr>
            <w:tcW w:w="644" w:type="pct"/>
            <w:vAlign w:val="center"/>
          </w:tcPr>
          <w:p w14:paraId="6452F24A" w14:textId="5F28FFC4" w:rsidR="00566A1D" w:rsidRDefault="00DC0108" w:rsidP="00C91D4A">
            <w:r>
              <w:t>2014-2016</w:t>
            </w:r>
          </w:p>
        </w:tc>
        <w:tc>
          <w:tcPr>
            <w:tcW w:w="1380" w:type="pct"/>
            <w:vAlign w:val="center"/>
          </w:tcPr>
          <w:p w14:paraId="5D25E6B5" w14:textId="61E3F296" w:rsidR="00566A1D" w:rsidRPr="00D42EFB" w:rsidRDefault="00DC0108" w:rsidP="00C91D4A">
            <w:r>
              <w:t>Nicole Yamada, MD</w:t>
            </w:r>
          </w:p>
        </w:tc>
        <w:tc>
          <w:tcPr>
            <w:tcW w:w="1163" w:type="pct"/>
          </w:tcPr>
          <w:p w14:paraId="1210A831" w14:textId="7C59CC78" w:rsidR="00566A1D" w:rsidRPr="007056E5" w:rsidRDefault="00DC0108" w:rsidP="00C91D4A">
            <w:r>
              <w:t>Assistant Professor of Pediatrics</w:t>
            </w:r>
            <w:r w:rsidR="002653FA">
              <w:t>, Stanf</w:t>
            </w:r>
            <w:r w:rsidR="008A1122">
              <w:t>or</w:t>
            </w:r>
            <w:r w:rsidR="002653FA">
              <w:t>d University</w:t>
            </w:r>
          </w:p>
        </w:tc>
        <w:tc>
          <w:tcPr>
            <w:tcW w:w="645" w:type="pct"/>
          </w:tcPr>
          <w:p w14:paraId="24110BA3" w14:textId="23155E7E" w:rsidR="00566A1D" w:rsidRPr="007056E5" w:rsidRDefault="002653FA" w:rsidP="00C91D4A">
            <w:r>
              <w:t>Research Advisor on K23 Grant</w:t>
            </w:r>
          </w:p>
        </w:tc>
        <w:tc>
          <w:tcPr>
            <w:tcW w:w="1168" w:type="pct"/>
          </w:tcPr>
          <w:p w14:paraId="3CF829A8" w14:textId="3D2721E8" w:rsidR="00566A1D" w:rsidRPr="007056E5" w:rsidRDefault="002653FA" w:rsidP="00C91D4A">
            <w:r>
              <w:t>Currently: Professor of Pediatrics, Stanford University</w:t>
            </w:r>
          </w:p>
        </w:tc>
      </w:tr>
      <w:tr w:rsidR="00566A1D" w:rsidRPr="00AA41C0" w14:paraId="40710F5A" w14:textId="77777777" w:rsidTr="00796352">
        <w:trPr>
          <w:trHeight w:val="360"/>
        </w:trPr>
        <w:tc>
          <w:tcPr>
            <w:tcW w:w="644" w:type="pct"/>
            <w:vAlign w:val="center"/>
          </w:tcPr>
          <w:p w14:paraId="1E7078D9" w14:textId="16B048FD" w:rsidR="00566A1D" w:rsidRDefault="002653FA" w:rsidP="00C91D4A">
            <w:r>
              <w:t>2014-2016</w:t>
            </w:r>
          </w:p>
        </w:tc>
        <w:tc>
          <w:tcPr>
            <w:tcW w:w="1380" w:type="pct"/>
            <w:vAlign w:val="center"/>
          </w:tcPr>
          <w:p w14:paraId="5BD8EC11" w14:textId="491FC8E4" w:rsidR="00566A1D" w:rsidRPr="00D42EFB" w:rsidRDefault="002653FA" w:rsidP="00C91D4A">
            <w:r>
              <w:t>Tim McCavitt, MD</w:t>
            </w:r>
          </w:p>
        </w:tc>
        <w:tc>
          <w:tcPr>
            <w:tcW w:w="1163" w:type="pct"/>
          </w:tcPr>
          <w:p w14:paraId="2BE53875" w14:textId="7E6EB930" w:rsidR="00566A1D" w:rsidRPr="007056E5" w:rsidRDefault="002653FA" w:rsidP="00C91D4A">
            <w:r>
              <w:t>UTSW Assistant Professor</w:t>
            </w:r>
            <w:r w:rsidR="00C53AF6">
              <w:t xml:space="preserve"> of Pediatrics, Hematology-Oncology, Clinical Scholar</w:t>
            </w:r>
          </w:p>
        </w:tc>
        <w:tc>
          <w:tcPr>
            <w:tcW w:w="645" w:type="pct"/>
          </w:tcPr>
          <w:p w14:paraId="13B3AE6F" w14:textId="27DCD9A0" w:rsidR="00566A1D" w:rsidRPr="007056E5" w:rsidRDefault="00C53AF6" w:rsidP="00C91D4A">
            <w:r>
              <w:t>Academic Progress Committee</w:t>
            </w:r>
          </w:p>
        </w:tc>
        <w:tc>
          <w:tcPr>
            <w:tcW w:w="1168" w:type="pct"/>
          </w:tcPr>
          <w:p w14:paraId="6F378833" w14:textId="6AB2E0FA" w:rsidR="00566A1D" w:rsidRPr="007056E5" w:rsidRDefault="00F33217" w:rsidP="00C91D4A">
            <w:r>
              <w:t>Currently: Private Practice Oncologist in Fort Worth, TX</w:t>
            </w:r>
          </w:p>
        </w:tc>
      </w:tr>
      <w:tr w:rsidR="00566A1D" w:rsidRPr="00AA41C0" w14:paraId="7FAF6B7E" w14:textId="77777777" w:rsidTr="00796352">
        <w:trPr>
          <w:trHeight w:val="360"/>
        </w:trPr>
        <w:tc>
          <w:tcPr>
            <w:tcW w:w="644" w:type="pct"/>
            <w:vAlign w:val="center"/>
          </w:tcPr>
          <w:p w14:paraId="56FF01BA" w14:textId="76D45F47" w:rsidR="00566A1D" w:rsidRDefault="00D51F4F" w:rsidP="00C91D4A">
            <w:r>
              <w:t>2016-2023</w:t>
            </w:r>
          </w:p>
        </w:tc>
        <w:tc>
          <w:tcPr>
            <w:tcW w:w="1380" w:type="pct"/>
            <w:vAlign w:val="center"/>
          </w:tcPr>
          <w:p w14:paraId="0FF2125E" w14:textId="2F065BC3" w:rsidR="00566A1D" w:rsidRPr="00D42EFB" w:rsidRDefault="00D51F4F" w:rsidP="00C91D4A">
            <w:r>
              <w:t>Shalini Ramachandran, MD</w:t>
            </w:r>
          </w:p>
        </w:tc>
        <w:tc>
          <w:tcPr>
            <w:tcW w:w="1163" w:type="pct"/>
          </w:tcPr>
          <w:p w14:paraId="54B752CD" w14:textId="155FA301" w:rsidR="00566A1D" w:rsidRPr="007056E5" w:rsidRDefault="00D51F4F" w:rsidP="00C91D4A">
            <w:r>
              <w:t>UTSW Assistant Professor of Pediatrics</w:t>
            </w:r>
          </w:p>
        </w:tc>
        <w:tc>
          <w:tcPr>
            <w:tcW w:w="645" w:type="pct"/>
          </w:tcPr>
          <w:p w14:paraId="17F05439" w14:textId="7E748DEB" w:rsidR="00566A1D" w:rsidRPr="007056E5" w:rsidRDefault="008A1122" w:rsidP="00C91D4A">
            <w:r>
              <w:t xml:space="preserve">Research Mentor and </w:t>
            </w:r>
            <w:r w:rsidR="004F19E9">
              <w:t>Scholarly Oversight Committee</w:t>
            </w:r>
          </w:p>
        </w:tc>
        <w:tc>
          <w:tcPr>
            <w:tcW w:w="1168" w:type="pct"/>
          </w:tcPr>
          <w:p w14:paraId="79DBC8B3" w14:textId="7C461275" w:rsidR="00566A1D" w:rsidRPr="007056E5" w:rsidRDefault="004F19E9" w:rsidP="00C91D4A">
            <w:r>
              <w:t>Currently: Associate Professor of Pediatrics</w:t>
            </w:r>
            <w:r w:rsidR="008A1122">
              <w:t>, UTSW</w:t>
            </w:r>
          </w:p>
        </w:tc>
      </w:tr>
      <w:tr w:rsidR="00566A1D" w:rsidRPr="00AA41C0" w14:paraId="4BB204E3" w14:textId="77777777" w:rsidTr="00796352">
        <w:trPr>
          <w:trHeight w:val="360"/>
        </w:trPr>
        <w:tc>
          <w:tcPr>
            <w:tcW w:w="644" w:type="pct"/>
            <w:vAlign w:val="center"/>
          </w:tcPr>
          <w:p w14:paraId="19C15AB8" w14:textId="0DB99DDF" w:rsidR="00566A1D" w:rsidRDefault="008A1122" w:rsidP="00C91D4A">
            <w:r>
              <w:t>2017</w:t>
            </w:r>
            <w:r w:rsidR="00DF62F0">
              <w:t>-2022</w:t>
            </w:r>
          </w:p>
        </w:tc>
        <w:tc>
          <w:tcPr>
            <w:tcW w:w="1380" w:type="pct"/>
            <w:vAlign w:val="center"/>
          </w:tcPr>
          <w:p w14:paraId="29C21159" w14:textId="77F80750" w:rsidR="00566A1D" w:rsidRPr="00D42EFB" w:rsidRDefault="00DF62F0" w:rsidP="00C91D4A">
            <w:r>
              <w:t>Nora Ali, MD</w:t>
            </w:r>
          </w:p>
        </w:tc>
        <w:tc>
          <w:tcPr>
            <w:tcW w:w="1163" w:type="pct"/>
          </w:tcPr>
          <w:p w14:paraId="15204845" w14:textId="34ED6BBE" w:rsidR="00566A1D" w:rsidRPr="007056E5" w:rsidRDefault="00DF62F0" w:rsidP="00C91D4A">
            <w:r>
              <w:t>UTSW Assistant Professor of Pediatrics</w:t>
            </w:r>
          </w:p>
        </w:tc>
        <w:tc>
          <w:tcPr>
            <w:tcW w:w="645" w:type="pct"/>
          </w:tcPr>
          <w:p w14:paraId="128136BE" w14:textId="18491B8C" w:rsidR="00566A1D" w:rsidRPr="007056E5" w:rsidRDefault="000B3471" w:rsidP="00C91D4A">
            <w:r w:rsidRPr="000B3471">
              <w:t>Research Mentor and Scholarly Oversight Committee</w:t>
            </w:r>
          </w:p>
        </w:tc>
        <w:tc>
          <w:tcPr>
            <w:tcW w:w="1168" w:type="pct"/>
          </w:tcPr>
          <w:p w14:paraId="021DC8EE" w14:textId="0351B46B" w:rsidR="00566A1D" w:rsidRPr="007056E5" w:rsidRDefault="00DF62F0" w:rsidP="00C91D4A">
            <w:r w:rsidRPr="00DF62F0">
              <w:t>Currently: Associate Professor of Pediatrics, UTSW</w:t>
            </w:r>
          </w:p>
        </w:tc>
      </w:tr>
      <w:tr w:rsidR="00974074" w:rsidRPr="00AA41C0" w14:paraId="339FC28C" w14:textId="77777777" w:rsidTr="00796352">
        <w:trPr>
          <w:trHeight w:val="360"/>
        </w:trPr>
        <w:tc>
          <w:tcPr>
            <w:tcW w:w="644" w:type="pct"/>
            <w:vAlign w:val="center"/>
          </w:tcPr>
          <w:p w14:paraId="427860CD" w14:textId="18A938F8" w:rsidR="00974074" w:rsidRDefault="00974074" w:rsidP="00974074">
            <w:r>
              <w:t>2021-present</w:t>
            </w:r>
          </w:p>
        </w:tc>
        <w:tc>
          <w:tcPr>
            <w:tcW w:w="1380" w:type="pct"/>
            <w:vAlign w:val="center"/>
          </w:tcPr>
          <w:p w14:paraId="1F268173" w14:textId="160122EB" w:rsidR="00974074" w:rsidRPr="00D42EFB" w:rsidRDefault="00974074" w:rsidP="00974074">
            <w:r>
              <w:t>Katherine Stumpf, MD</w:t>
            </w:r>
          </w:p>
        </w:tc>
        <w:tc>
          <w:tcPr>
            <w:tcW w:w="1163" w:type="pct"/>
          </w:tcPr>
          <w:p w14:paraId="2340DE9D" w14:textId="237EF534" w:rsidR="00974074" w:rsidRPr="007056E5" w:rsidRDefault="00974074" w:rsidP="00974074">
            <w:r w:rsidRPr="00CF65F7">
              <w:t>UTSW Assistant Professor of Pediatrics</w:t>
            </w:r>
          </w:p>
        </w:tc>
        <w:tc>
          <w:tcPr>
            <w:tcW w:w="645" w:type="pct"/>
          </w:tcPr>
          <w:p w14:paraId="0AA8EB9B" w14:textId="4AA7D336" w:rsidR="00974074" w:rsidRPr="007056E5" w:rsidRDefault="00974074" w:rsidP="00974074">
            <w:r w:rsidRPr="00CF65F7">
              <w:t>Scholarly Oversight Committee</w:t>
            </w:r>
          </w:p>
        </w:tc>
        <w:tc>
          <w:tcPr>
            <w:tcW w:w="1168" w:type="pct"/>
          </w:tcPr>
          <w:p w14:paraId="0D634020" w14:textId="7F495832" w:rsidR="00974074" w:rsidRPr="007056E5" w:rsidRDefault="00974074" w:rsidP="00974074">
            <w:r w:rsidRPr="00CF65F7">
              <w:t>Currently:</w:t>
            </w:r>
            <w:r>
              <w:t xml:space="preserve"> Assistant </w:t>
            </w:r>
            <w:r w:rsidRPr="00CF65F7">
              <w:t>Professor of Pediatrics, UTSW</w:t>
            </w:r>
          </w:p>
        </w:tc>
      </w:tr>
      <w:tr w:rsidR="00342CD8" w:rsidRPr="00AA41C0" w14:paraId="0530A7A5" w14:textId="77777777" w:rsidTr="00796352">
        <w:trPr>
          <w:trHeight w:val="360"/>
        </w:trPr>
        <w:tc>
          <w:tcPr>
            <w:tcW w:w="644" w:type="pct"/>
            <w:vAlign w:val="center"/>
          </w:tcPr>
          <w:p w14:paraId="1A3E414B" w14:textId="2B2A958C" w:rsidR="00342CD8" w:rsidRDefault="000B3471" w:rsidP="00C91D4A">
            <w:r>
              <w:t>2023-present</w:t>
            </w:r>
          </w:p>
        </w:tc>
        <w:tc>
          <w:tcPr>
            <w:tcW w:w="1380" w:type="pct"/>
            <w:vAlign w:val="center"/>
          </w:tcPr>
          <w:p w14:paraId="615BA0FA" w14:textId="29C134B4" w:rsidR="00342CD8" w:rsidRPr="00D42EFB" w:rsidRDefault="000B3471" w:rsidP="00C91D4A">
            <w:r>
              <w:t>Arun Prasath, MD</w:t>
            </w:r>
          </w:p>
        </w:tc>
        <w:tc>
          <w:tcPr>
            <w:tcW w:w="1163" w:type="pct"/>
          </w:tcPr>
          <w:p w14:paraId="133B82A5" w14:textId="653044E0" w:rsidR="00342CD8" w:rsidRPr="007056E5" w:rsidRDefault="000B3471" w:rsidP="00C91D4A">
            <w:r>
              <w:t>UTSW Assistant Professor of Pediatrics, Clinician-Educator Track</w:t>
            </w:r>
          </w:p>
        </w:tc>
        <w:tc>
          <w:tcPr>
            <w:tcW w:w="645" w:type="pct"/>
          </w:tcPr>
          <w:p w14:paraId="6D0FB607" w14:textId="397B73A8" w:rsidR="00342CD8" w:rsidRPr="007056E5" w:rsidRDefault="000B3471" w:rsidP="00C91D4A">
            <w:r w:rsidRPr="000B3471">
              <w:t>Research Mentor and Scholarly Oversight Committee</w:t>
            </w:r>
          </w:p>
        </w:tc>
        <w:tc>
          <w:tcPr>
            <w:tcW w:w="1168" w:type="pct"/>
          </w:tcPr>
          <w:p w14:paraId="0EC70C54" w14:textId="2F5153B1" w:rsidR="00342CD8" w:rsidRPr="007056E5" w:rsidRDefault="000B3471" w:rsidP="00C91D4A">
            <w:r>
              <w:t>Curr</w:t>
            </w:r>
            <w:r w:rsidRPr="000B3471">
              <w:t>ently: Assistant Professor of Pediatrics, UTSW</w:t>
            </w:r>
          </w:p>
        </w:tc>
      </w:tr>
    </w:tbl>
    <w:p w14:paraId="652E9C8C" w14:textId="77777777" w:rsidR="00F0598F" w:rsidRDefault="00F0598F" w:rsidP="00F0598F"/>
    <w:p w14:paraId="0B7D951E" w14:textId="77777777" w:rsidR="00B07A67" w:rsidRPr="00AA41C0" w:rsidRDefault="00B07A67" w:rsidP="00F0598F"/>
    <w:p w14:paraId="4838912F" w14:textId="77777777" w:rsidR="00F0598F" w:rsidRPr="00AA41C0" w:rsidRDefault="00F0598F" w:rsidP="00F0598F">
      <w:r w:rsidRPr="00AA41C0">
        <w:rPr>
          <w:u w:val="single"/>
        </w:rPr>
        <w:t xml:space="preserve">4.  </w:t>
      </w:r>
      <w:r>
        <w:rPr>
          <w:u w:val="single"/>
        </w:rPr>
        <w:t>Learner Assessment Activities</w:t>
      </w:r>
      <w:r w:rsidRPr="00AA41C0">
        <w:rPr>
          <w:u w:val="single"/>
        </w:rPr>
        <w:t xml:space="preserve"> </w:t>
      </w:r>
      <w:r>
        <w:rPr>
          <w:u w:val="single"/>
        </w:rPr>
        <w:t>or Tool Development</w:t>
      </w:r>
    </w:p>
    <w:p w14:paraId="3D26883F" w14:textId="77777777" w:rsidR="00F0598F" w:rsidRPr="00AA41C0" w:rsidRDefault="00F0598F" w:rsidP="00F0598F"/>
    <w:tbl>
      <w:tblPr>
        <w:tblW w:w="502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49"/>
        <w:gridCol w:w="2248"/>
        <w:gridCol w:w="1350"/>
        <w:gridCol w:w="1709"/>
        <w:gridCol w:w="1549"/>
        <w:gridCol w:w="2054"/>
      </w:tblGrid>
      <w:tr w:rsidR="00F0598F" w:rsidRPr="00AA41C0" w14:paraId="613B3885" w14:textId="77777777" w:rsidTr="006035A3">
        <w:trPr>
          <w:trHeight w:val="360"/>
        </w:trPr>
        <w:tc>
          <w:tcPr>
            <w:tcW w:w="657" w:type="pct"/>
            <w:vAlign w:val="center"/>
          </w:tcPr>
          <w:p w14:paraId="0A45C05E" w14:textId="77777777" w:rsidR="00F0598F" w:rsidRPr="00843573" w:rsidRDefault="00F0598F" w:rsidP="006035A3">
            <w:pPr>
              <w:rPr>
                <w:bCs/>
              </w:rPr>
            </w:pPr>
            <w:r w:rsidRPr="00843573">
              <w:rPr>
                <w:bCs/>
              </w:rPr>
              <w:t>Date</w:t>
            </w:r>
          </w:p>
        </w:tc>
        <w:tc>
          <w:tcPr>
            <w:tcW w:w="1095" w:type="pct"/>
            <w:vAlign w:val="center"/>
          </w:tcPr>
          <w:p w14:paraId="30F183B5" w14:textId="77777777" w:rsidR="00F0598F" w:rsidRPr="00843573" w:rsidRDefault="00F0598F" w:rsidP="006035A3">
            <w:pPr>
              <w:rPr>
                <w:bCs/>
              </w:rPr>
            </w:pPr>
            <w:r w:rsidRPr="00843573">
              <w:rPr>
                <w:bCs/>
              </w:rPr>
              <w:t>Course Name or Session Topic</w:t>
            </w:r>
          </w:p>
        </w:tc>
        <w:tc>
          <w:tcPr>
            <w:tcW w:w="658" w:type="pct"/>
            <w:vAlign w:val="center"/>
          </w:tcPr>
          <w:p w14:paraId="3C567B04" w14:textId="77777777" w:rsidR="00F0598F" w:rsidRPr="00843573" w:rsidRDefault="00F0598F" w:rsidP="006035A3">
            <w:pPr>
              <w:rPr>
                <w:bCs/>
              </w:rPr>
            </w:pPr>
            <w:r w:rsidRPr="00843573">
              <w:rPr>
                <w:bCs/>
              </w:rPr>
              <w:t>Role</w:t>
            </w:r>
          </w:p>
        </w:tc>
        <w:tc>
          <w:tcPr>
            <w:tcW w:w="833" w:type="pct"/>
            <w:vAlign w:val="center"/>
          </w:tcPr>
          <w:p w14:paraId="5CBA0E23" w14:textId="77777777" w:rsidR="00F0598F" w:rsidRPr="00843573" w:rsidRDefault="00F0598F" w:rsidP="006035A3">
            <w:pPr>
              <w:rPr>
                <w:bCs/>
              </w:rPr>
            </w:pPr>
            <w:r w:rsidRPr="00843573">
              <w:rPr>
                <w:bCs/>
              </w:rPr>
              <w:t>Number of Evaluation Hours</w:t>
            </w:r>
          </w:p>
        </w:tc>
        <w:tc>
          <w:tcPr>
            <w:tcW w:w="755" w:type="pct"/>
            <w:vAlign w:val="center"/>
          </w:tcPr>
          <w:p w14:paraId="68BD2BB4" w14:textId="77777777" w:rsidR="00F0598F" w:rsidRPr="00843573" w:rsidRDefault="00F0598F" w:rsidP="006035A3">
            <w:pPr>
              <w:rPr>
                <w:bCs/>
              </w:rPr>
            </w:pPr>
            <w:r w:rsidRPr="00843573">
              <w:rPr>
                <w:bCs/>
              </w:rPr>
              <w:t>Primary Learner Audience</w:t>
            </w:r>
          </w:p>
        </w:tc>
        <w:tc>
          <w:tcPr>
            <w:tcW w:w="1001" w:type="pct"/>
            <w:vAlign w:val="center"/>
          </w:tcPr>
          <w:p w14:paraId="3C42942C" w14:textId="77777777" w:rsidR="00F0598F" w:rsidRPr="00843573" w:rsidRDefault="00F0598F" w:rsidP="006035A3">
            <w:pPr>
              <w:rPr>
                <w:bCs/>
              </w:rPr>
            </w:pPr>
            <w:r w:rsidRPr="00843573">
              <w:rPr>
                <w:bCs/>
              </w:rPr>
              <w:t>Organization or Institution</w:t>
            </w:r>
          </w:p>
        </w:tc>
      </w:tr>
      <w:tr w:rsidR="00F0598F" w:rsidRPr="00AA41C0" w14:paraId="5C1C05F2" w14:textId="77777777" w:rsidTr="006035A3">
        <w:trPr>
          <w:trHeight w:val="360"/>
        </w:trPr>
        <w:tc>
          <w:tcPr>
            <w:tcW w:w="657" w:type="pct"/>
            <w:vAlign w:val="center"/>
          </w:tcPr>
          <w:p w14:paraId="37F42CAB" w14:textId="77777777" w:rsidR="00F0598F" w:rsidRPr="00AA41C0" w:rsidRDefault="00F0598F" w:rsidP="006035A3"/>
        </w:tc>
        <w:tc>
          <w:tcPr>
            <w:tcW w:w="1095" w:type="pct"/>
            <w:vAlign w:val="center"/>
          </w:tcPr>
          <w:p w14:paraId="2D627A9B" w14:textId="77777777" w:rsidR="00F0598F" w:rsidRPr="00AA41C0" w:rsidRDefault="00F0598F" w:rsidP="006035A3"/>
        </w:tc>
        <w:tc>
          <w:tcPr>
            <w:tcW w:w="658" w:type="pct"/>
            <w:vAlign w:val="center"/>
          </w:tcPr>
          <w:p w14:paraId="36066806" w14:textId="77777777" w:rsidR="00F0598F" w:rsidRPr="00AA41C0" w:rsidRDefault="00F0598F" w:rsidP="006035A3"/>
        </w:tc>
        <w:tc>
          <w:tcPr>
            <w:tcW w:w="833" w:type="pct"/>
            <w:vAlign w:val="center"/>
          </w:tcPr>
          <w:p w14:paraId="2ED16E3F" w14:textId="77777777" w:rsidR="00F0598F" w:rsidRPr="00AA41C0" w:rsidRDefault="00F0598F" w:rsidP="006035A3"/>
        </w:tc>
        <w:tc>
          <w:tcPr>
            <w:tcW w:w="755" w:type="pct"/>
            <w:vAlign w:val="center"/>
          </w:tcPr>
          <w:p w14:paraId="337F25FA" w14:textId="77777777" w:rsidR="00F0598F" w:rsidRPr="00AA41C0" w:rsidRDefault="00F0598F" w:rsidP="006035A3"/>
        </w:tc>
        <w:tc>
          <w:tcPr>
            <w:tcW w:w="1001" w:type="pct"/>
            <w:vAlign w:val="center"/>
          </w:tcPr>
          <w:p w14:paraId="2FE0BF6A" w14:textId="77777777" w:rsidR="00F0598F" w:rsidRPr="00AA41C0" w:rsidRDefault="00F0598F" w:rsidP="006035A3"/>
        </w:tc>
      </w:tr>
      <w:tr w:rsidR="00F0598F" w:rsidRPr="00AA41C0" w14:paraId="1DA939C7" w14:textId="77777777" w:rsidTr="006035A3">
        <w:trPr>
          <w:trHeight w:val="360"/>
        </w:trPr>
        <w:tc>
          <w:tcPr>
            <w:tcW w:w="657" w:type="pct"/>
            <w:vAlign w:val="center"/>
          </w:tcPr>
          <w:p w14:paraId="3A1CF6D9" w14:textId="77777777" w:rsidR="00F0598F" w:rsidRPr="00AA41C0" w:rsidRDefault="00F0598F" w:rsidP="006035A3"/>
        </w:tc>
        <w:tc>
          <w:tcPr>
            <w:tcW w:w="1095" w:type="pct"/>
            <w:vAlign w:val="center"/>
          </w:tcPr>
          <w:p w14:paraId="0436A5D2" w14:textId="77777777" w:rsidR="00F0598F" w:rsidRPr="00AA41C0" w:rsidRDefault="00F0598F" w:rsidP="006035A3"/>
        </w:tc>
        <w:tc>
          <w:tcPr>
            <w:tcW w:w="658" w:type="pct"/>
            <w:vAlign w:val="center"/>
          </w:tcPr>
          <w:p w14:paraId="3F842B9A" w14:textId="77777777" w:rsidR="00F0598F" w:rsidRPr="00AA41C0" w:rsidRDefault="00F0598F" w:rsidP="006035A3"/>
        </w:tc>
        <w:tc>
          <w:tcPr>
            <w:tcW w:w="833" w:type="pct"/>
            <w:vAlign w:val="center"/>
          </w:tcPr>
          <w:p w14:paraId="4C898345" w14:textId="77777777" w:rsidR="00F0598F" w:rsidRPr="00AA41C0" w:rsidRDefault="00F0598F" w:rsidP="006035A3"/>
        </w:tc>
        <w:tc>
          <w:tcPr>
            <w:tcW w:w="755" w:type="pct"/>
            <w:vAlign w:val="center"/>
          </w:tcPr>
          <w:p w14:paraId="527DBD1D" w14:textId="77777777" w:rsidR="00F0598F" w:rsidRPr="00AA41C0" w:rsidRDefault="00F0598F" w:rsidP="006035A3"/>
        </w:tc>
        <w:tc>
          <w:tcPr>
            <w:tcW w:w="1001" w:type="pct"/>
            <w:vAlign w:val="center"/>
          </w:tcPr>
          <w:p w14:paraId="3CCCF394" w14:textId="77777777" w:rsidR="00F0598F" w:rsidRPr="00AA41C0" w:rsidRDefault="00F0598F" w:rsidP="006035A3"/>
        </w:tc>
      </w:tr>
    </w:tbl>
    <w:p w14:paraId="001A45F0" w14:textId="77777777" w:rsidR="00F0598F" w:rsidRPr="00AA41C0" w:rsidRDefault="00F0598F" w:rsidP="00F0598F"/>
    <w:p w14:paraId="0AF9B5F9" w14:textId="77777777" w:rsidR="00F0598F" w:rsidRPr="00AA41C0" w:rsidRDefault="00F0598F" w:rsidP="00F0598F">
      <w:r w:rsidRPr="00AA41C0">
        <w:rPr>
          <w:u w:val="single"/>
        </w:rPr>
        <w:t xml:space="preserve">5.  </w:t>
      </w:r>
      <w:r>
        <w:rPr>
          <w:u w:val="single"/>
        </w:rPr>
        <w:t>Educational Administration and Leadership</w:t>
      </w:r>
    </w:p>
    <w:tbl>
      <w:tblPr>
        <w:tblpPr w:leftFromText="180" w:rightFromText="180" w:vertAnchor="text" w:horzAnchor="margin" w:tblpY="266"/>
        <w:tblW w:w="502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45"/>
        <w:gridCol w:w="2160"/>
        <w:gridCol w:w="2131"/>
        <w:gridCol w:w="1473"/>
        <w:gridCol w:w="1618"/>
        <w:gridCol w:w="1528"/>
      </w:tblGrid>
      <w:tr w:rsidR="00F0598F" w:rsidRPr="00AA41C0" w14:paraId="61206AD5" w14:textId="77777777" w:rsidTr="006035A3">
        <w:trPr>
          <w:trHeight w:val="360"/>
        </w:trPr>
        <w:tc>
          <w:tcPr>
            <w:tcW w:w="656" w:type="pct"/>
            <w:vAlign w:val="center"/>
          </w:tcPr>
          <w:p w14:paraId="28C6C443" w14:textId="77777777" w:rsidR="00F0598F" w:rsidRPr="00843573" w:rsidRDefault="00F0598F" w:rsidP="006035A3">
            <w:pPr>
              <w:rPr>
                <w:bCs/>
              </w:rPr>
            </w:pPr>
            <w:r w:rsidRPr="00843573">
              <w:rPr>
                <w:bCs/>
              </w:rPr>
              <w:t>Date</w:t>
            </w:r>
          </w:p>
        </w:tc>
        <w:tc>
          <w:tcPr>
            <w:tcW w:w="1053" w:type="pct"/>
            <w:vAlign w:val="center"/>
          </w:tcPr>
          <w:p w14:paraId="6C640609" w14:textId="77777777" w:rsidR="00F0598F" w:rsidRPr="00843573" w:rsidRDefault="00F0598F" w:rsidP="006035A3">
            <w:pPr>
              <w:rPr>
                <w:bCs/>
              </w:rPr>
            </w:pPr>
            <w:r w:rsidRPr="00843573">
              <w:rPr>
                <w:bCs/>
              </w:rPr>
              <w:t>Title</w:t>
            </w:r>
          </w:p>
        </w:tc>
        <w:tc>
          <w:tcPr>
            <w:tcW w:w="1039" w:type="pct"/>
            <w:vAlign w:val="center"/>
          </w:tcPr>
          <w:p w14:paraId="544871B4" w14:textId="77777777" w:rsidR="00F0598F" w:rsidRPr="00843573" w:rsidRDefault="00F0598F" w:rsidP="006035A3">
            <w:pPr>
              <w:rPr>
                <w:bCs/>
              </w:rPr>
            </w:pPr>
            <w:r w:rsidRPr="00843573">
              <w:rPr>
                <w:bCs/>
              </w:rPr>
              <w:t xml:space="preserve">Responsibilities </w:t>
            </w:r>
          </w:p>
        </w:tc>
        <w:tc>
          <w:tcPr>
            <w:tcW w:w="718" w:type="pct"/>
            <w:vAlign w:val="center"/>
          </w:tcPr>
          <w:p w14:paraId="7A3EF44F" w14:textId="77777777" w:rsidR="00F0598F" w:rsidRPr="00843573" w:rsidRDefault="00F0598F" w:rsidP="006035A3">
            <w:pPr>
              <w:rPr>
                <w:bCs/>
              </w:rPr>
            </w:pPr>
            <w:r w:rsidRPr="00843573">
              <w:rPr>
                <w:bCs/>
              </w:rPr>
              <w:t>Time (FTE or hours)</w:t>
            </w:r>
          </w:p>
        </w:tc>
        <w:tc>
          <w:tcPr>
            <w:tcW w:w="789" w:type="pct"/>
            <w:vAlign w:val="center"/>
          </w:tcPr>
          <w:p w14:paraId="5C2F6672" w14:textId="77777777" w:rsidR="00F0598F" w:rsidRPr="00843573" w:rsidRDefault="00F0598F" w:rsidP="006035A3">
            <w:pPr>
              <w:rPr>
                <w:bCs/>
              </w:rPr>
            </w:pPr>
            <w:r w:rsidRPr="00843573">
              <w:rPr>
                <w:bCs/>
              </w:rPr>
              <w:t>Organization and Program Scope</w:t>
            </w:r>
          </w:p>
        </w:tc>
        <w:tc>
          <w:tcPr>
            <w:tcW w:w="745" w:type="pct"/>
            <w:vAlign w:val="center"/>
          </w:tcPr>
          <w:p w14:paraId="217A050C" w14:textId="77777777" w:rsidR="00F0598F" w:rsidRPr="00843573" w:rsidRDefault="00F0598F" w:rsidP="006035A3">
            <w:pPr>
              <w:rPr>
                <w:bCs/>
              </w:rPr>
            </w:pPr>
            <w:r w:rsidRPr="00843573">
              <w:rPr>
                <w:bCs/>
              </w:rPr>
              <w:t>Outcomes</w:t>
            </w:r>
          </w:p>
        </w:tc>
      </w:tr>
      <w:tr w:rsidR="00F0598F" w:rsidRPr="00AA41C0" w14:paraId="3D1A4D4C" w14:textId="77777777" w:rsidTr="006035A3">
        <w:trPr>
          <w:trHeight w:val="360"/>
        </w:trPr>
        <w:tc>
          <w:tcPr>
            <w:tcW w:w="656" w:type="pct"/>
            <w:vAlign w:val="center"/>
          </w:tcPr>
          <w:p w14:paraId="33AF668A" w14:textId="09B4071F" w:rsidR="00F0598F" w:rsidRPr="00AA41C0" w:rsidRDefault="005E18F3" w:rsidP="006035A3">
            <w:r>
              <w:t>2001-2013</w:t>
            </w:r>
          </w:p>
        </w:tc>
        <w:tc>
          <w:tcPr>
            <w:tcW w:w="1053" w:type="pct"/>
            <w:vAlign w:val="center"/>
          </w:tcPr>
          <w:p w14:paraId="6AFD8AF5" w14:textId="49261E7C" w:rsidR="00F0598F" w:rsidRPr="00AA41C0" w:rsidRDefault="008F19F6" w:rsidP="006035A3">
            <w:r w:rsidRPr="008F19F6">
              <w:t xml:space="preserve">Medical School Applicant </w:t>
            </w:r>
            <w:r w:rsidR="00D817E7">
              <w:t>Interviews</w:t>
            </w:r>
          </w:p>
        </w:tc>
        <w:tc>
          <w:tcPr>
            <w:tcW w:w="1039" w:type="pct"/>
            <w:vAlign w:val="center"/>
          </w:tcPr>
          <w:p w14:paraId="1BC8B624" w14:textId="5E75181D" w:rsidR="00F0598F" w:rsidRPr="00AA41C0" w:rsidRDefault="008F19F6" w:rsidP="006035A3">
            <w:r>
              <w:t>Interviewer</w:t>
            </w:r>
          </w:p>
        </w:tc>
        <w:tc>
          <w:tcPr>
            <w:tcW w:w="718" w:type="pct"/>
            <w:vAlign w:val="center"/>
          </w:tcPr>
          <w:p w14:paraId="7E005486" w14:textId="55EBF167" w:rsidR="00F0598F" w:rsidRPr="00AA41C0" w:rsidRDefault="005562FD" w:rsidP="006035A3">
            <w:r>
              <w:t>9-12 hr/yr</w:t>
            </w:r>
          </w:p>
        </w:tc>
        <w:tc>
          <w:tcPr>
            <w:tcW w:w="789" w:type="pct"/>
            <w:vAlign w:val="center"/>
          </w:tcPr>
          <w:p w14:paraId="6DB78386" w14:textId="20E38C61" w:rsidR="00F0598F" w:rsidRPr="00AA41C0" w:rsidRDefault="005562FD" w:rsidP="006035A3">
            <w:r>
              <w:t>UTSW</w:t>
            </w:r>
            <w:r w:rsidR="00960B90">
              <w:t xml:space="preserve"> </w:t>
            </w:r>
          </w:p>
        </w:tc>
        <w:tc>
          <w:tcPr>
            <w:tcW w:w="745" w:type="pct"/>
            <w:vAlign w:val="center"/>
          </w:tcPr>
          <w:p w14:paraId="343DACC8" w14:textId="43CC7B03" w:rsidR="00F0598F" w:rsidRPr="00AA41C0" w:rsidRDefault="005E18F3" w:rsidP="006035A3">
            <w:r>
              <w:t>Selection of UTSW UME students</w:t>
            </w:r>
          </w:p>
        </w:tc>
      </w:tr>
      <w:tr w:rsidR="00C321C6" w:rsidRPr="00AA41C0" w14:paraId="29218EB9" w14:textId="77777777" w:rsidTr="006035A3">
        <w:trPr>
          <w:trHeight w:val="360"/>
        </w:trPr>
        <w:tc>
          <w:tcPr>
            <w:tcW w:w="656" w:type="pct"/>
            <w:vAlign w:val="center"/>
          </w:tcPr>
          <w:p w14:paraId="30FAA073" w14:textId="493A9A33" w:rsidR="00C321C6" w:rsidRDefault="00C321C6" w:rsidP="006035A3">
            <w:r>
              <w:t>2001-20</w:t>
            </w:r>
            <w:r w:rsidR="00FF4847">
              <w:t>22</w:t>
            </w:r>
          </w:p>
        </w:tc>
        <w:tc>
          <w:tcPr>
            <w:tcW w:w="1053" w:type="pct"/>
            <w:vAlign w:val="center"/>
          </w:tcPr>
          <w:p w14:paraId="19EA3877" w14:textId="1E070654" w:rsidR="00C321C6" w:rsidRPr="00724BD4" w:rsidRDefault="00B96873" w:rsidP="006035A3">
            <w:r>
              <w:t>4</w:t>
            </w:r>
            <w:r w:rsidRPr="00B96873">
              <w:rPr>
                <w:vertAlign w:val="superscript"/>
              </w:rPr>
              <w:t>th</w:t>
            </w:r>
            <w:r>
              <w:t xml:space="preserve"> year Medical S</w:t>
            </w:r>
            <w:r w:rsidR="000D2818">
              <w:t>tu</w:t>
            </w:r>
            <w:r>
              <w:t>dent Pediatric Residency Candidates</w:t>
            </w:r>
            <w:r w:rsidR="000D2818">
              <w:t xml:space="preserve"> advising program</w:t>
            </w:r>
          </w:p>
        </w:tc>
        <w:tc>
          <w:tcPr>
            <w:tcW w:w="1039" w:type="pct"/>
            <w:vAlign w:val="center"/>
          </w:tcPr>
          <w:p w14:paraId="4984FB28" w14:textId="24A69A62" w:rsidR="00C321C6" w:rsidRDefault="00B96873" w:rsidP="006035A3">
            <w:r>
              <w:t>Advisor</w:t>
            </w:r>
            <w:r w:rsidR="00545177">
              <w:t xml:space="preserve"> (1/yr)</w:t>
            </w:r>
          </w:p>
        </w:tc>
        <w:tc>
          <w:tcPr>
            <w:tcW w:w="718" w:type="pct"/>
            <w:vAlign w:val="center"/>
          </w:tcPr>
          <w:p w14:paraId="0DA403C7" w14:textId="04FF29D5" w:rsidR="00C321C6" w:rsidRDefault="00785C40" w:rsidP="006035A3">
            <w:r>
              <w:t>6 hr/yr</w:t>
            </w:r>
          </w:p>
        </w:tc>
        <w:tc>
          <w:tcPr>
            <w:tcW w:w="789" w:type="pct"/>
            <w:vAlign w:val="center"/>
          </w:tcPr>
          <w:p w14:paraId="68319F64" w14:textId="15B1401C" w:rsidR="00C321C6" w:rsidRDefault="00785C40" w:rsidP="006035A3">
            <w:r>
              <w:t>UTSW</w:t>
            </w:r>
          </w:p>
        </w:tc>
        <w:tc>
          <w:tcPr>
            <w:tcW w:w="745" w:type="pct"/>
            <w:vAlign w:val="center"/>
          </w:tcPr>
          <w:p w14:paraId="52BC9EB6" w14:textId="3F742E9F" w:rsidR="00C321C6" w:rsidRDefault="00785C40" w:rsidP="006035A3">
            <w:r>
              <w:t>Successful</w:t>
            </w:r>
            <w:r w:rsidR="003979A8">
              <w:t xml:space="preserve"> attainment of pediatric residency position</w:t>
            </w:r>
          </w:p>
        </w:tc>
      </w:tr>
      <w:tr w:rsidR="00C321C6" w:rsidRPr="00AA41C0" w14:paraId="4D3B19E6" w14:textId="77777777" w:rsidTr="006035A3">
        <w:trPr>
          <w:trHeight w:val="360"/>
        </w:trPr>
        <w:tc>
          <w:tcPr>
            <w:tcW w:w="656" w:type="pct"/>
            <w:vAlign w:val="center"/>
          </w:tcPr>
          <w:p w14:paraId="35438E1B" w14:textId="0B5DF440" w:rsidR="00C321C6" w:rsidRDefault="00803230" w:rsidP="006035A3">
            <w:r>
              <w:t>2001-2005</w:t>
            </w:r>
          </w:p>
        </w:tc>
        <w:tc>
          <w:tcPr>
            <w:tcW w:w="1053" w:type="pct"/>
            <w:vAlign w:val="center"/>
          </w:tcPr>
          <w:p w14:paraId="7BAF622B" w14:textId="53539052" w:rsidR="00C321C6" w:rsidRPr="00724BD4" w:rsidRDefault="00545177" w:rsidP="006035A3">
            <w:r>
              <w:t>Intern Faculty Advisor Program</w:t>
            </w:r>
          </w:p>
        </w:tc>
        <w:tc>
          <w:tcPr>
            <w:tcW w:w="1039" w:type="pct"/>
            <w:vAlign w:val="center"/>
          </w:tcPr>
          <w:p w14:paraId="12560CF3" w14:textId="0FF7E5A0" w:rsidR="00C321C6" w:rsidRDefault="00545177" w:rsidP="006035A3">
            <w:r>
              <w:t>Advisor (1/yr)</w:t>
            </w:r>
          </w:p>
        </w:tc>
        <w:tc>
          <w:tcPr>
            <w:tcW w:w="718" w:type="pct"/>
            <w:vAlign w:val="center"/>
          </w:tcPr>
          <w:p w14:paraId="0A3B8D8A" w14:textId="45DCDBF3" w:rsidR="00C321C6" w:rsidRDefault="006A58B7" w:rsidP="006035A3">
            <w:r>
              <w:t>10 hr/yr</w:t>
            </w:r>
          </w:p>
        </w:tc>
        <w:tc>
          <w:tcPr>
            <w:tcW w:w="789" w:type="pct"/>
            <w:vAlign w:val="center"/>
          </w:tcPr>
          <w:p w14:paraId="29B190A5" w14:textId="30E81AA9" w:rsidR="00C321C6" w:rsidRDefault="006A58B7" w:rsidP="006035A3">
            <w:r>
              <w:t>UTSW</w:t>
            </w:r>
            <w:r w:rsidR="00B862A3">
              <w:t xml:space="preserve"> Dept. of Pediatrics</w:t>
            </w:r>
          </w:p>
        </w:tc>
        <w:tc>
          <w:tcPr>
            <w:tcW w:w="745" w:type="pct"/>
            <w:vAlign w:val="center"/>
          </w:tcPr>
          <w:p w14:paraId="1C06D58C" w14:textId="301CC2C4" w:rsidR="00C321C6" w:rsidRDefault="00932BA4" w:rsidP="006035A3">
            <w:r>
              <w:t>Successful completion of internship</w:t>
            </w:r>
          </w:p>
        </w:tc>
      </w:tr>
      <w:tr w:rsidR="00932BA4" w:rsidRPr="00AA41C0" w14:paraId="7EF78B85" w14:textId="77777777" w:rsidTr="006035A3">
        <w:trPr>
          <w:trHeight w:val="360"/>
        </w:trPr>
        <w:tc>
          <w:tcPr>
            <w:tcW w:w="656" w:type="pct"/>
            <w:vAlign w:val="center"/>
          </w:tcPr>
          <w:p w14:paraId="2DDBB1B2" w14:textId="1821F82A" w:rsidR="00932BA4" w:rsidRDefault="00932BA4" w:rsidP="006035A3">
            <w:r>
              <w:t>2003</w:t>
            </w:r>
          </w:p>
        </w:tc>
        <w:tc>
          <w:tcPr>
            <w:tcW w:w="1053" w:type="pct"/>
            <w:vAlign w:val="center"/>
          </w:tcPr>
          <w:p w14:paraId="603CC69D" w14:textId="365F727E" w:rsidR="00932BA4" w:rsidRDefault="009C1F29" w:rsidP="006035A3">
            <w:r>
              <w:t>Residency Review Committee</w:t>
            </w:r>
          </w:p>
        </w:tc>
        <w:tc>
          <w:tcPr>
            <w:tcW w:w="1039" w:type="pct"/>
            <w:vAlign w:val="center"/>
          </w:tcPr>
          <w:p w14:paraId="169C63C8" w14:textId="7CB69CA4" w:rsidR="00932BA4" w:rsidRDefault="00963A8C" w:rsidP="006035A3">
            <w:r>
              <w:t>Member</w:t>
            </w:r>
          </w:p>
        </w:tc>
        <w:tc>
          <w:tcPr>
            <w:tcW w:w="718" w:type="pct"/>
            <w:vAlign w:val="center"/>
          </w:tcPr>
          <w:p w14:paraId="08ACB4F8" w14:textId="3E195D2A" w:rsidR="00932BA4" w:rsidRDefault="00963A8C" w:rsidP="006035A3">
            <w:r>
              <w:t>30 hr/yr</w:t>
            </w:r>
          </w:p>
        </w:tc>
        <w:tc>
          <w:tcPr>
            <w:tcW w:w="789" w:type="pct"/>
            <w:vAlign w:val="center"/>
          </w:tcPr>
          <w:p w14:paraId="64A7423E" w14:textId="42BF9E13" w:rsidR="00932BA4" w:rsidRDefault="00963A8C" w:rsidP="006035A3">
            <w:r>
              <w:t>UTSW Dep</w:t>
            </w:r>
            <w:r w:rsidR="00204CCF">
              <w:t>t.</w:t>
            </w:r>
            <w:r>
              <w:t xml:space="preserve"> of Pediatrics new Chair</w:t>
            </w:r>
            <w:r w:rsidR="00256749">
              <w:t xml:space="preserve"> (Dr. Lister)</w:t>
            </w:r>
          </w:p>
        </w:tc>
        <w:tc>
          <w:tcPr>
            <w:tcW w:w="745" w:type="pct"/>
            <w:vAlign w:val="center"/>
          </w:tcPr>
          <w:p w14:paraId="7FA52E8B" w14:textId="6324C4F4" w:rsidR="00932BA4" w:rsidRDefault="00CC7649" w:rsidP="006035A3">
            <w:r>
              <w:t>S</w:t>
            </w:r>
            <w:r w:rsidR="00424E65">
              <w:t>trategic plan for improved residency education</w:t>
            </w:r>
          </w:p>
        </w:tc>
      </w:tr>
      <w:tr w:rsidR="00932BA4" w:rsidRPr="00AA41C0" w14:paraId="71C9E2F0" w14:textId="77777777" w:rsidTr="006035A3">
        <w:trPr>
          <w:trHeight w:val="360"/>
        </w:trPr>
        <w:tc>
          <w:tcPr>
            <w:tcW w:w="656" w:type="pct"/>
            <w:vAlign w:val="center"/>
          </w:tcPr>
          <w:p w14:paraId="1CFB8DEC" w14:textId="225F3B59" w:rsidR="00932BA4" w:rsidRDefault="004D2B6F" w:rsidP="006035A3">
            <w:r>
              <w:t>2003-2019</w:t>
            </w:r>
          </w:p>
        </w:tc>
        <w:tc>
          <w:tcPr>
            <w:tcW w:w="1053" w:type="pct"/>
            <w:vAlign w:val="center"/>
          </w:tcPr>
          <w:p w14:paraId="79806B40" w14:textId="63D67CAB" w:rsidR="00932BA4" w:rsidRDefault="00275DD8" w:rsidP="006035A3">
            <w:r>
              <w:t>Intern Selection Committee</w:t>
            </w:r>
          </w:p>
        </w:tc>
        <w:tc>
          <w:tcPr>
            <w:tcW w:w="1039" w:type="pct"/>
            <w:vAlign w:val="center"/>
          </w:tcPr>
          <w:p w14:paraId="4E9F7241" w14:textId="2EFFA465" w:rsidR="00932BA4" w:rsidRDefault="00275DD8" w:rsidP="006035A3">
            <w:r>
              <w:t>Core Member</w:t>
            </w:r>
          </w:p>
        </w:tc>
        <w:tc>
          <w:tcPr>
            <w:tcW w:w="718" w:type="pct"/>
            <w:vAlign w:val="center"/>
          </w:tcPr>
          <w:p w14:paraId="55EF1921" w14:textId="5CD422D7" w:rsidR="00932BA4" w:rsidRDefault="00204CCF" w:rsidP="006035A3">
            <w:r>
              <w:t>25 hr/yr</w:t>
            </w:r>
          </w:p>
        </w:tc>
        <w:tc>
          <w:tcPr>
            <w:tcW w:w="789" w:type="pct"/>
            <w:vAlign w:val="center"/>
          </w:tcPr>
          <w:p w14:paraId="50A3E7F2" w14:textId="12A2D3D4" w:rsidR="00932BA4" w:rsidRDefault="00204CCF" w:rsidP="006035A3">
            <w:r>
              <w:t>UTSW Dept. of Pediatrics</w:t>
            </w:r>
          </w:p>
        </w:tc>
        <w:tc>
          <w:tcPr>
            <w:tcW w:w="745" w:type="pct"/>
            <w:vAlign w:val="center"/>
          </w:tcPr>
          <w:p w14:paraId="3B060A67" w14:textId="4423EC3F" w:rsidR="00932BA4" w:rsidRDefault="003F67DD" w:rsidP="006035A3">
            <w:r>
              <w:t>Successful match</w:t>
            </w:r>
            <w:r w:rsidR="00D053E9">
              <w:t xml:space="preserve"> </w:t>
            </w:r>
            <w:r w:rsidR="00EF0998">
              <w:t>to fill</w:t>
            </w:r>
            <w:r w:rsidR="00D053E9">
              <w:t xml:space="preserve"> </w:t>
            </w:r>
            <w:r w:rsidR="00EF0998">
              <w:t>residency program</w:t>
            </w:r>
          </w:p>
        </w:tc>
      </w:tr>
      <w:tr w:rsidR="00932BA4" w:rsidRPr="00AA41C0" w14:paraId="6DCBA76C" w14:textId="77777777" w:rsidTr="006035A3">
        <w:trPr>
          <w:trHeight w:val="360"/>
        </w:trPr>
        <w:tc>
          <w:tcPr>
            <w:tcW w:w="656" w:type="pct"/>
            <w:vAlign w:val="center"/>
          </w:tcPr>
          <w:p w14:paraId="0744AEB8" w14:textId="77777777" w:rsidR="00932BA4" w:rsidRDefault="007B3060" w:rsidP="006035A3">
            <w:r>
              <w:t>2003-2007</w:t>
            </w:r>
          </w:p>
          <w:p w14:paraId="6EB42042" w14:textId="59D7FA50" w:rsidR="007B3060" w:rsidRDefault="007B3060" w:rsidP="006035A3">
            <w:r>
              <w:t>2</w:t>
            </w:r>
            <w:r w:rsidR="00D21935">
              <w:t>023-current</w:t>
            </w:r>
          </w:p>
        </w:tc>
        <w:tc>
          <w:tcPr>
            <w:tcW w:w="1053" w:type="pct"/>
            <w:vAlign w:val="center"/>
          </w:tcPr>
          <w:p w14:paraId="0F468588" w14:textId="61EDF305" w:rsidR="00932BA4" w:rsidRDefault="003533EE" w:rsidP="006035A3">
            <w:r>
              <w:t>Fellowship Selection Committee</w:t>
            </w:r>
          </w:p>
        </w:tc>
        <w:tc>
          <w:tcPr>
            <w:tcW w:w="1039" w:type="pct"/>
            <w:vAlign w:val="center"/>
          </w:tcPr>
          <w:p w14:paraId="1F7D6822" w14:textId="167882E4" w:rsidR="00932BA4" w:rsidRDefault="003533EE" w:rsidP="006035A3">
            <w:r>
              <w:t>Core Member</w:t>
            </w:r>
          </w:p>
        </w:tc>
        <w:tc>
          <w:tcPr>
            <w:tcW w:w="718" w:type="pct"/>
            <w:vAlign w:val="center"/>
          </w:tcPr>
          <w:p w14:paraId="29109CE5" w14:textId="412C8A7D" w:rsidR="00932BA4" w:rsidRDefault="00BB1BBE" w:rsidP="006035A3">
            <w:r>
              <w:t>10 hr/yr</w:t>
            </w:r>
          </w:p>
        </w:tc>
        <w:tc>
          <w:tcPr>
            <w:tcW w:w="789" w:type="pct"/>
            <w:vAlign w:val="center"/>
          </w:tcPr>
          <w:p w14:paraId="7D5FCE09" w14:textId="1F375558" w:rsidR="00932BA4" w:rsidRDefault="00BB1BBE" w:rsidP="006035A3">
            <w:r>
              <w:t>UTSW Division of Neonatal-Perinatal Medic</w:t>
            </w:r>
            <w:r w:rsidR="00C17FC0">
              <w:t>ine</w:t>
            </w:r>
          </w:p>
        </w:tc>
        <w:tc>
          <w:tcPr>
            <w:tcW w:w="745" w:type="pct"/>
            <w:vAlign w:val="center"/>
          </w:tcPr>
          <w:p w14:paraId="5F702F18" w14:textId="1B8058C1" w:rsidR="00932BA4" w:rsidRDefault="00C17FC0" w:rsidP="006035A3">
            <w:r>
              <w:t xml:space="preserve">Successful match for fellowship </w:t>
            </w:r>
            <w:r w:rsidR="00EF0998">
              <w:t>program</w:t>
            </w:r>
          </w:p>
        </w:tc>
      </w:tr>
      <w:tr w:rsidR="006F7179" w:rsidRPr="00AA41C0" w14:paraId="62EE796F" w14:textId="77777777" w:rsidTr="006035A3">
        <w:trPr>
          <w:trHeight w:val="360"/>
        </w:trPr>
        <w:tc>
          <w:tcPr>
            <w:tcW w:w="656" w:type="pct"/>
            <w:vAlign w:val="center"/>
          </w:tcPr>
          <w:p w14:paraId="70527EED" w14:textId="7301DAA2" w:rsidR="006F7179" w:rsidRDefault="006F7179" w:rsidP="006035A3">
            <w:r>
              <w:t>2006-2014</w:t>
            </w:r>
          </w:p>
        </w:tc>
        <w:tc>
          <w:tcPr>
            <w:tcW w:w="1053" w:type="pct"/>
            <w:vAlign w:val="center"/>
          </w:tcPr>
          <w:p w14:paraId="27DC3C11" w14:textId="48DDC40D" w:rsidR="006F7179" w:rsidRDefault="00C62AEB" w:rsidP="006035A3">
            <w:r>
              <w:t>Pediatric Residency Mentorship Program</w:t>
            </w:r>
          </w:p>
        </w:tc>
        <w:tc>
          <w:tcPr>
            <w:tcW w:w="1039" w:type="pct"/>
            <w:vAlign w:val="center"/>
          </w:tcPr>
          <w:p w14:paraId="46F9164B" w14:textId="60069391" w:rsidR="006F7179" w:rsidRDefault="00C62AEB" w:rsidP="006035A3">
            <w:r>
              <w:t>Mentor to 5-8 pediatric house officers/yr</w:t>
            </w:r>
          </w:p>
        </w:tc>
        <w:tc>
          <w:tcPr>
            <w:tcW w:w="718" w:type="pct"/>
            <w:vAlign w:val="center"/>
          </w:tcPr>
          <w:p w14:paraId="5CD904F9" w14:textId="69847118" w:rsidR="006F7179" w:rsidRDefault="00046CDF" w:rsidP="006035A3">
            <w:r>
              <w:t>80 hr/yr</w:t>
            </w:r>
          </w:p>
        </w:tc>
        <w:tc>
          <w:tcPr>
            <w:tcW w:w="789" w:type="pct"/>
            <w:vAlign w:val="center"/>
          </w:tcPr>
          <w:p w14:paraId="0CA0BA79" w14:textId="590129D8" w:rsidR="006F7179" w:rsidRDefault="00046CDF" w:rsidP="006035A3">
            <w:r>
              <w:t>UTSW Dept. of Pediatrics</w:t>
            </w:r>
          </w:p>
        </w:tc>
        <w:tc>
          <w:tcPr>
            <w:tcW w:w="745" w:type="pct"/>
            <w:vAlign w:val="center"/>
          </w:tcPr>
          <w:p w14:paraId="0D1E6AA8" w14:textId="030CB88A" w:rsidR="006F7179" w:rsidRDefault="00FC2BC6" w:rsidP="006035A3">
            <w:r>
              <w:t xml:space="preserve">Board eligible </w:t>
            </w:r>
            <w:r w:rsidR="00404129">
              <w:t>general pediatricians</w:t>
            </w:r>
          </w:p>
        </w:tc>
      </w:tr>
      <w:tr w:rsidR="006F7179" w:rsidRPr="00AA41C0" w14:paraId="3FC3A617" w14:textId="77777777" w:rsidTr="006035A3">
        <w:trPr>
          <w:trHeight w:val="360"/>
        </w:trPr>
        <w:tc>
          <w:tcPr>
            <w:tcW w:w="656" w:type="pct"/>
            <w:vAlign w:val="center"/>
          </w:tcPr>
          <w:p w14:paraId="5A44C9DA" w14:textId="495C1F6B" w:rsidR="006F7179" w:rsidRDefault="005B60ED" w:rsidP="006035A3">
            <w:r>
              <w:t>2006-2015</w:t>
            </w:r>
          </w:p>
        </w:tc>
        <w:tc>
          <w:tcPr>
            <w:tcW w:w="1053" w:type="pct"/>
            <w:vAlign w:val="center"/>
          </w:tcPr>
          <w:p w14:paraId="1C00A310" w14:textId="1907AF78" w:rsidR="006F7179" w:rsidRDefault="005B60ED" w:rsidP="006035A3">
            <w:r>
              <w:t>Clinical Competency Committee</w:t>
            </w:r>
          </w:p>
        </w:tc>
        <w:tc>
          <w:tcPr>
            <w:tcW w:w="1039" w:type="pct"/>
            <w:vAlign w:val="center"/>
          </w:tcPr>
          <w:p w14:paraId="5F7C61BF" w14:textId="2C7FF7F2" w:rsidR="006F7179" w:rsidRDefault="00610D04" w:rsidP="006035A3">
            <w:r>
              <w:t>Core Member</w:t>
            </w:r>
          </w:p>
        </w:tc>
        <w:tc>
          <w:tcPr>
            <w:tcW w:w="718" w:type="pct"/>
            <w:vAlign w:val="center"/>
          </w:tcPr>
          <w:p w14:paraId="41BEBA6C" w14:textId="35A01E89" w:rsidR="006F7179" w:rsidRDefault="00AB5B35" w:rsidP="006035A3">
            <w:r>
              <w:t>15 hr/yr</w:t>
            </w:r>
          </w:p>
        </w:tc>
        <w:tc>
          <w:tcPr>
            <w:tcW w:w="789" w:type="pct"/>
            <w:vAlign w:val="center"/>
          </w:tcPr>
          <w:p w14:paraId="4D029980" w14:textId="3F6EC7C3" w:rsidR="006F7179" w:rsidRDefault="003C2478" w:rsidP="006035A3">
            <w:r>
              <w:t>UTSW Dept. of Pediatrics</w:t>
            </w:r>
          </w:p>
        </w:tc>
        <w:tc>
          <w:tcPr>
            <w:tcW w:w="745" w:type="pct"/>
            <w:vAlign w:val="center"/>
          </w:tcPr>
          <w:p w14:paraId="77C79C49" w14:textId="0BA58FCE" w:rsidR="006F7179" w:rsidRDefault="0012541F" w:rsidP="006035A3">
            <w:r>
              <w:t>Remediation for struggling residents</w:t>
            </w:r>
          </w:p>
        </w:tc>
      </w:tr>
      <w:tr w:rsidR="00F0598F" w:rsidRPr="00AA41C0" w14:paraId="60D7000D" w14:textId="77777777" w:rsidTr="006035A3">
        <w:trPr>
          <w:trHeight w:val="360"/>
        </w:trPr>
        <w:tc>
          <w:tcPr>
            <w:tcW w:w="656" w:type="pct"/>
            <w:vAlign w:val="center"/>
          </w:tcPr>
          <w:p w14:paraId="351431E1" w14:textId="2957D36F" w:rsidR="00F0598F" w:rsidRPr="00AA41C0" w:rsidRDefault="00F47397" w:rsidP="006035A3">
            <w:r>
              <w:t>2008-</w:t>
            </w:r>
            <w:r w:rsidR="00960B90">
              <w:t>present</w:t>
            </w:r>
          </w:p>
        </w:tc>
        <w:tc>
          <w:tcPr>
            <w:tcW w:w="1053" w:type="pct"/>
            <w:vAlign w:val="center"/>
          </w:tcPr>
          <w:p w14:paraId="62CA5356" w14:textId="3F72CF30" w:rsidR="00F0598F" w:rsidRPr="00AA41C0" w:rsidRDefault="00724BD4" w:rsidP="006035A3">
            <w:r w:rsidRPr="00724BD4">
              <w:t>Program Evaluation Committee</w:t>
            </w:r>
          </w:p>
        </w:tc>
        <w:tc>
          <w:tcPr>
            <w:tcW w:w="1039" w:type="pct"/>
            <w:vAlign w:val="center"/>
          </w:tcPr>
          <w:p w14:paraId="06EBF8D7" w14:textId="2719114F" w:rsidR="00F0598F" w:rsidRPr="00AA41C0" w:rsidRDefault="004739AF" w:rsidP="006035A3">
            <w:r>
              <w:t>Member</w:t>
            </w:r>
          </w:p>
        </w:tc>
        <w:tc>
          <w:tcPr>
            <w:tcW w:w="718" w:type="pct"/>
            <w:vAlign w:val="center"/>
          </w:tcPr>
          <w:p w14:paraId="25B6077B" w14:textId="61B45145" w:rsidR="00F0598F" w:rsidRPr="00AA41C0" w:rsidRDefault="004739AF" w:rsidP="006035A3">
            <w:r>
              <w:t>12 hr/yr</w:t>
            </w:r>
          </w:p>
        </w:tc>
        <w:tc>
          <w:tcPr>
            <w:tcW w:w="789" w:type="pct"/>
            <w:vAlign w:val="center"/>
          </w:tcPr>
          <w:p w14:paraId="5349B613" w14:textId="018DBE12" w:rsidR="00F0598F" w:rsidRPr="00AA41C0" w:rsidRDefault="004739AF" w:rsidP="006035A3">
            <w:r>
              <w:t>UTSW Neonatal-Perinatal Medicine Fellowship</w:t>
            </w:r>
          </w:p>
        </w:tc>
        <w:tc>
          <w:tcPr>
            <w:tcW w:w="745" w:type="pct"/>
            <w:vAlign w:val="center"/>
          </w:tcPr>
          <w:p w14:paraId="4DDAE02D" w14:textId="0F7ABEEA" w:rsidR="00F0598F" w:rsidRPr="00AA41C0" w:rsidRDefault="00543672" w:rsidP="006035A3">
            <w:r>
              <w:t>ACGME accreditation</w:t>
            </w:r>
          </w:p>
        </w:tc>
      </w:tr>
    </w:tbl>
    <w:p w14:paraId="6C499E5B" w14:textId="77777777" w:rsidR="002A0149" w:rsidRDefault="002A0149" w:rsidP="00B4095F">
      <w:pPr>
        <w:rPr>
          <w:b/>
          <w:bCs/>
          <w:u w:val="single"/>
        </w:rPr>
      </w:pPr>
    </w:p>
    <w:p w14:paraId="42133A69" w14:textId="77777777" w:rsidR="00F0598F" w:rsidRDefault="00F0598F" w:rsidP="00B4095F">
      <w:pPr>
        <w:rPr>
          <w:b/>
          <w:bCs/>
          <w:u w:val="single"/>
        </w:rPr>
      </w:pPr>
    </w:p>
    <w:p w14:paraId="01AE6C16" w14:textId="77777777" w:rsidR="00B4095F" w:rsidRPr="00227D58" w:rsidRDefault="00B4095F" w:rsidP="00B4095F">
      <w:pPr>
        <w:rPr>
          <w:u w:val="single"/>
        </w:rPr>
      </w:pPr>
      <w:r w:rsidRPr="0027338E">
        <w:rPr>
          <w:b/>
          <w:bCs/>
          <w:u w:val="single"/>
        </w:rPr>
        <w:t>Grant Review Activities</w:t>
      </w:r>
    </w:p>
    <w:p w14:paraId="01AE6C17" w14:textId="77777777" w:rsidR="00B4095F" w:rsidRPr="00227D58"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CB62DE" w:rsidRPr="00227D58" w14:paraId="01AE6C1B" w14:textId="77777777" w:rsidTr="0027338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18" w14:textId="77777777" w:rsidR="00CB62DE" w:rsidRPr="00227D58" w:rsidRDefault="009A5057" w:rsidP="00B4095F">
            <w:pPr>
              <w:pStyle w:val="CommentText"/>
              <w:tabs>
                <w:tab w:val="left" w:pos="3214"/>
              </w:tabs>
              <w:outlineLvl w:val="0"/>
              <w:rPr>
                <w:sz w:val="24"/>
                <w:szCs w:val="24"/>
              </w:rPr>
            </w:pPr>
            <w:r w:rsidRPr="00227D58">
              <w:rPr>
                <w:sz w:val="24"/>
                <w:szCs w:val="24"/>
              </w:rPr>
              <w:t>Y</w:t>
            </w:r>
            <w:r w:rsidR="0078277B" w:rsidRPr="00227D58">
              <w:rPr>
                <w:sz w:val="24"/>
                <w:szCs w:val="24"/>
              </w:rPr>
              <w:t>ear(s)</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19" w14:textId="77777777" w:rsidR="00CB62DE" w:rsidRPr="00227D58" w:rsidRDefault="0078277B" w:rsidP="00B4095F">
            <w:pPr>
              <w:pStyle w:val="NormalWeb"/>
              <w:spacing w:before="0" w:beforeAutospacing="0" w:after="0" w:afterAutospacing="0"/>
              <w:outlineLvl w:val="0"/>
            </w:pPr>
            <w:r w:rsidRPr="00227D58">
              <w:t xml:space="preserve">Name of </w:t>
            </w:r>
            <w:r w:rsidR="00DB5379" w:rsidRPr="00227D58">
              <w:t xml:space="preserve">Review </w:t>
            </w:r>
            <w:r w:rsidRPr="00227D58">
              <w:t>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1A" w14:textId="77777777" w:rsidR="00CB62DE" w:rsidRPr="00227D58" w:rsidRDefault="0078277B" w:rsidP="00B4095F">
            <w:pPr>
              <w:pStyle w:val="NormalWeb"/>
              <w:spacing w:before="0" w:beforeAutospacing="0" w:after="0" w:afterAutospacing="0"/>
              <w:outlineLvl w:val="0"/>
            </w:pPr>
            <w:r w:rsidRPr="00227D58">
              <w:t>Organization</w:t>
            </w:r>
          </w:p>
        </w:tc>
      </w:tr>
      <w:tr w:rsidR="0078277B" w:rsidRPr="00227D58" w14:paraId="01AE6C1F" w14:textId="77777777" w:rsidTr="0027338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1C" w14:textId="77777777" w:rsidR="0078277B" w:rsidRPr="00227D58" w:rsidRDefault="008F60FD" w:rsidP="00FE006E">
            <w:pPr>
              <w:pStyle w:val="CommentText"/>
              <w:tabs>
                <w:tab w:val="left" w:pos="3214"/>
              </w:tabs>
              <w:outlineLvl w:val="0"/>
              <w:rPr>
                <w:sz w:val="24"/>
                <w:szCs w:val="24"/>
              </w:rPr>
            </w:pPr>
            <w:r>
              <w:rPr>
                <w:sz w:val="24"/>
                <w:szCs w:val="24"/>
              </w:rPr>
              <w:t>2006-2015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1D" w14:textId="77777777" w:rsidR="0078277B" w:rsidRPr="00227D58" w:rsidRDefault="0027338E" w:rsidP="00B4095F">
            <w:pPr>
              <w:pStyle w:val="NormalWeb"/>
              <w:spacing w:before="0" w:beforeAutospacing="0" w:after="0" w:afterAutospacing="0"/>
              <w:outlineLvl w:val="0"/>
            </w:pPr>
            <w:r>
              <w:t>Neonatal Resuscitation Program Research Grants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1E" w14:textId="77777777" w:rsidR="00DC38B5" w:rsidRPr="00227D58" w:rsidRDefault="0027338E" w:rsidP="00B4095F">
            <w:pPr>
              <w:pStyle w:val="NormalWeb"/>
              <w:spacing w:before="0" w:beforeAutospacing="0" w:after="0" w:afterAutospacing="0"/>
              <w:outlineLvl w:val="0"/>
            </w:pPr>
            <w:r>
              <w:t>American Academy of Pediatrics</w:t>
            </w:r>
          </w:p>
        </w:tc>
      </w:tr>
      <w:tr w:rsidR="00BF6D76" w:rsidRPr="00227D58" w14:paraId="01AE6C23" w14:textId="77777777" w:rsidTr="0027338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20" w14:textId="77777777" w:rsidR="00BF6D76" w:rsidRDefault="00BF6D76" w:rsidP="00FE006E">
            <w:pPr>
              <w:pStyle w:val="CommentText"/>
              <w:tabs>
                <w:tab w:val="left" w:pos="3214"/>
              </w:tabs>
              <w:outlineLvl w:val="0"/>
              <w:rPr>
                <w:sz w:val="24"/>
                <w:szCs w:val="24"/>
              </w:rPr>
            </w:pPr>
            <w:r>
              <w:rPr>
                <w:sz w:val="24"/>
                <w:szCs w:val="24"/>
              </w:rPr>
              <w:t>2012</w:t>
            </w:r>
            <w:r w:rsidR="00D54676">
              <w:rPr>
                <w:sz w:val="24"/>
                <w:szCs w:val="24"/>
              </w:rPr>
              <w:t>-2014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21" w14:textId="77777777" w:rsidR="00BF6D76" w:rsidRDefault="00BF6D76" w:rsidP="00B4095F">
            <w:pPr>
              <w:pStyle w:val="NormalWeb"/>
              <w:spacing w:before="0" w:beforeAutospacing="0" w:after="0" w:afterAutospacing="0"/>
              <w:outlineLvl w:val="0"/>
            </w:pPr>
            <w:r>
              <w:t>CCRAC Grants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22" w14:textId="77777777" w:rsidR="00BF6D76" w:rsidRDefault="00BF6D76" w:rsidP="00B4095F">
            <w:pPr>
              <w:pStyle w:val="NormalWeb"/>
              <w:spacing w:before="0" w:beforeAutospacing="0" w:after="0" w:afterAutospacing="0"/>
              <w:outlineLvl w:val="0"/>
            </w:pPr>
            <w:r>
              <w:t>Children’s Medical Center of Dallas</w:t>
            </w:r>
          </w:p>
        </w:tc>
      </w:tr>
      <w:tr w:rsidR="00384E5F" w:rsidRPr="00227D58" w14:paraId="01AE6C27" w14:textId="77777777" w:rsidTr="0027338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24" w14:textId="77777777" w:rsidR="00384E5F" w:rsidRDefault="00384E5F" w:rsidP="00FE006E">
            <w:pPr>
              <w:pStyle w:val="CommentText"/>
              <w:tabs>
                <w:tab w:val="left" w:pos="3214"/>
              </w:tabs>
              <w:outlineLvl w:val="0"/>
              <w:rPr>
                <w:sz w:val="24"/>
                <w:szCs w:val="24"/>
              </w:rPr>
            </w:pPr>
            <w:r>
              <w:rPr>
                <w:sz w:val="24"/>
                <w:szCs w:val="24"/>
              </w:rP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25" w14:textId="77777777" w:rsidR="00384E5F" w:rsidRPr="003F4206" w:rsidRDefault="003F4206" w:rsidP="00B4095F">
            <w:pPr>
              <w:pStyle w:val="NormalWeb"/>
              <w:spacing w:before="0" w:beforeAutospacing="0" w:after="0" w:afterAutospacing="0"/>
              <w:outlineLvl w:val="0"/>
            </w:pPr>
            <w:r>
              <w:t xml:space="preserve">NICHD Study Section: </w:t>
            </w:r>
            <w:r w:rsidRPr="003F4206">
              <w:t>Point of Care Technologies for the Evaluation and Management of Obstetrics, Neonatal, and Pediatric Critical Care Patients, and for Patients with Disorders of Reproductive Tract and Infertility (R43/R44)</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26" w14:textId="77777777" w:rsidR="00384E5F" w:rsidRDefault="00384E5F" w:rsidP="00B4095F">
            <w:pPr>
              <w:pStyle w:val="NormalWeb"/>
              <w:spacing w:before="0" w:beforeAutospacing="0" w:after="0" w:afterAutospacing="0"/>
              <w:outlineLvl w:val="0"/>
            </w:pPr>
            <w:r>
              <w:t>National Institute of Health</w:t>
            </w:r>
          </w:p>
        </w:tc>
      </w:tr>
      <w:tr w:rsidR="00384E5F" w:rsidRPr="00227D58" w14:paraId="01AE6C2B" w14:textId="77777777" w:rsidTr="0027338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28" w14:textId="77777777" w:rsidR="00384E5F" w:rsidRDefault="00384E5F" w:rsidP="00FE006E">
            <w:pPr>
              <w:pStyle w:val="CommentText"/>
              <w:tabs>
                <w:tab w:val="left" w:pos="3214"/>
              </w:tabs>
              <w:outlineLvl w:val="0"/>
              <w:rPr>
                <w:sz w:val="24"/>
                <w:szCs w:val="24"/>
              </w:rPr>
            </w:pPr>
            <w:r>
              <w:rPr>
                <w:sz w:val="24"/>
                <w:szCs w:val="24"/>
              </w:rPr>
              <w:t>2018</w:t>
            </w:r>
            <w:r w:rsidR="005E14C1">
              <w:rPr>
                <w:sz w:val="24"/>
                <w:szCs w:val="24"/>
              </w:rP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29" w14:textId="77777777" w:rsidR="00384E5F" w:rsidRPr="003F4206" w:rsidRDefault="003F4206" w:rsidP="00B4095F">
            <w:pPr>
              <w:pStyle w:val="NormalWeb"/>
              <w:spacing w:before="0" w:beforeAutospacing="0" w:after="0" w:afterAutospacing="0"/>
              <w:outlineLvl w:val="0"/>
            </w:pPr>
            <w:r w:rsidRPr="003F4206">
              <w:rPr>
                <w:bCs/>
                <w:color w:val="000000"/>
              </w:rPr>
              <w:t>National Institute of Child Health a</w:t>
            </w:r>
            <w:r>
              <w:rPr>
                <w:bCs/>
                <w:color w:val="000000"/>
              </w:rPr>
              <w:t>nd Human Development (NICHD) Loan Repayment Program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2A" w14:textId="77777777" w:rsidR="00384E5F" w:rsidRDefault="00384E5F" w:rsidP="00B4095F">
            <w:pPr>
              <w:pStyle w:val="NormalWeb"/>
              <w:spacing w:before="0" w:beforeAutospacing="0" w:after="0" w:afterAutospacing="0"/>
              <w:outlineLvl w:val="0"/>
            </w:pPr>
            <w:r>
              <w:t>National Institute of Health</w:t>
            </w:r>
          </w:p>
        </w:tc>
      </w:tr>
    </w:tbl>
    <w:p w14:paraId="01AE6C2C" w14:textId="77777777" w:rsidR="00D52FC8" w:rsidRPr="00227D58" w:rsidRDefault="00D52FC8" w:rsidP="00B4095F"/>
    <w:p w14:paraId="01AE6C2D" w14:textId="77777777" w:rsidR="00B4095F" w:rsidRPr="00227D58" w:rsidRDefault="00B4095F" w:rsidP="00B4095F">
      <w:pPr>
        <w:rPr>
          <w:u w:val="single"/>
        </w:rPr>
      </w:pPr>
      <w:r w:rsidRPr="00227D58">
        <w:rPr>
          <w:b/>
          <w:bCs/>
          <w:u w:val="single"/>
        </w:rPr>
        <w:t>Editorial Activities</w:t>
      </w:r>
    </w:p>
    <w:p w14:paraId="01AE6C2E" w14:textId="77777777" w:rsidR="00B4095F" w:rsidRPr="00227D58"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995662" w:rsidRPr="00227D58" w14:paraId="01AE6C31"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2F" w14:textId="77777777" w:rsidR="00995662" w:rsidRPr="004E25D3" w:rsidRDefault="00995662" w:rsidP="00995662">
            <w:pPr>
              <w:pStyle w:val="NormalWeb"/>
              <w:spacing w:before="0" w:beforeAutospacing="0" w:after="0" w:afterAutospacing="0"/>
              <w:outlineLvl w:val="0"/>
            </w:pPr>
            <w:r w:rsidRPr="004E25D3">
              <w:t>Year(s)</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30" w14:textId="77777777" w:rsidR="00995662" w:rsidRPr="004E25D3" w:rsidRDefault="00995662" w:rsidP="00995662">
            <w:pPr>
              <w:pStyle w:val="NormalWeb"/>
              <w:spacing w:before="0" w:beforeAutospacing="0" w:after="0" w:afterAutospacing="0"/>
              <w:outlineLvl w:val="0"/>
            </w:pPr>
            <w:r>
              <w:t>Journal Name</w:t>
            </w:r>
          </w:p>
        </w:tc>
      </w:tr>
      <w:tr w:rsidR="00995662" w:rsidRPr="00227D58" w14:paraId="01AE6C33" w14:textId="77777777" w:rsidTr="00995662">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32" w14:textId="77777777" w:rsidR="00995662" w:rsidRPr="002E0E97" w:rsidRDefault="00995662" w:rsidP="00995662">
            <w:pPr>
              <w:pStyle w:val="NormalWeb"/>
              <w:spacing w:before="0" w:beforeAutospacing="0" w:after="0" w:afterAutospacing="0"/>
              <w:outlineLvl w:val="0"/>
            </w:pPr>
            <w:r>
              <w:rPr>
                <w:u w:val="single"/>
              </w:rPr>
              <w:t>Editor/Associate Editor</w:t>
            </w:r>
          </w:p>
        </w:tc>
      </w:tr>
      <w:tr w:rsidR="00995662" w:rsidRPr="00227D58" w14:paraId="01AE6C36"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34" w14:textId="77777777" w:rsidR="00995662" w:rsidRPr="00227D58" w:rsidRDefault="00995662" w:rsidP="00B4095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35" w14:textId="77777777" w:rsidR="00995662" w:rsidRPr="00227D58" w:rsidRDefault="00995662" w:rsidP="00B4095F">
            <w:pPr>
              <w:pStyle w:val="NormalWeb"/>
              <w:spacing w:before="0" w:beforeAutospacing="0" w:after="0" w:afterAutospacing="0"/>
              <w:outlineLvl w:val="0"/>
            </w:pPr>
          </w:p>
        </w:tc>
      </w:tr>
      <w:tr w:rsidR="00995662" w:rsidRPr="008F60FD" w14:paraId="01AE6C38" w14:textId="77777777" w:rsidTr="00995662">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37" w14:textId="77777777" w:rsidR="00995662" w:rsidRPr="008F60FD" w:rsidRDefault="00995662" w:rsidP="00995662">
            <w:pPr>
              <w:pStyle w:val="NormalWeb"/>
              <w:spacing w:before="0" w:beforeAutospacing="0" w:after="0" w:afterAutospacing="0"/>
              <w:outlineLvl w:val="0"/>
              <w:rPr>
                <w:u w:val="single"/>
              </w:rPr>
            </w:pPr>
            <w:r w:rsidRPr="008F60FD">
              <w:rPr>
                <w:u w:val="single"/>
              </w:rPr>
              <w:t>Editorial Board</w:t>
            </w:r>
          </w:p>
        </w:tc>
      </w:tr>
      <w:tr w:rsidR="00995662" w14:paraId="01AE6C3B" w14:textId="77777777" w:rsidTr="0099566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39" w14:textId="77777777" w:rsidR="00995662" w:rsidRDefault="00995662" w:rsidP="00995662">
            <w:pPr>
              <w:pStyle w:val="CommentText"/>
              <w:tabs>
                <w:tab w:val="left" w:pos="3214"/>
              </w:tabs>
              <w:outlineLvl w:val="0"/>
              <w:rPr>
                <w:sz w:val="24"/>
                <w:szCs w:val="24"/>
              </w:rPr>
            </w:pPr>
            <w:r>
              <w:rPr>
                <w:sz w:val="24"/>
                <w:szCs w:val="24"/>
              </w:rPr>
              <w:t>2015-present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3A" w14:textId="77777777" w:rsidR="00995662" w:rsidRDefault="00995662" w:rsidP="00995662">
            <w:pPr>
              <w:pStyle w:val="NormalWeb"/>
              <w:spacing w:before="0" w:beforeAutospacing="0" w:after="0" w:afterAutospacing="0"/>
              <w:outlineLvl w:val="0"/>
            </w:pPr>
            <w:r w:rsidRPr="00691029">
              <w:rPr>
                <w:i/>
              </w:rPr>
              <w:t>Resuscitation</w:t>
            </w:r>
          </w:p>
        </w:tc>
      </w:tr>
      <w:tr w:rsidR="00995662" w:rsidRPr="00227D58" w14:paraId="01AE6C3D" w14:textId="77777777" w:rsidTr="00995662">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3C" w14:textId="77777777" w:rsidR="00995662" w:rsidRPr="00227D58" w:rsidRDefault="00995662" w:rsidP="00B4095F">
            <w:pPr>
              <w:pStyle w:val="NormalWeb"/>
              <w:spacing w:before="0" w:beforeAutospacing="0" w:after="0" w:afterAutospacing="0"/>
              <w:outlineLvl w:val="0"/>
            </w:pPr>
            <w:r w:rsidRPr="00227D58">
              <w:rPr>
                <w:u w:val="single"/>
              </w:rPr>
              <w:t>Ad Hoc Reviewer</w:t>
            </w:r>
          </w:p>
        </w:tc>
      </w:tr>
      <w:tr w:rsidR="00995662" w:rsidRPr="00227D58" w14:paraId="01AE6C40"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3E" w14:textId="77777777" w:rsidR="00995662" w:rsidRPr="00227D58" w:rsidRDefault="00995662" w:rsidP="00995662">
            <w:pPr>
              <w:pStyle w:val="CommentText"/>
              <w:tabs>
                <w:tab w:val="left" w:pos="3214"/>
              </w:tabs>
              <w:outlineLvl w:val="0"/>
              <w:rPr>
                <w:sz w:val="24"/>
                <w:szCs w:val="24"/>
              </w:rPr>
            </w:pPr>
            <w:r w:rsidRPr="00227D58">
              <w:rPr>
                <w:sz w:val="24"/>
                <w:szCs w:val="24"/>
              </w:rPr>
              <w:t>2004-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3F" w14:textId="77777777" w:rsidR="00995662" w:rsidRPr="00227D58" w:rsidRDefault="00995662" w:rsidP="00995662">
            <w:pPr>
              <w:pStyle w:val="NormalWeb"/>
              <w:spacing w:before="0" w:beforeAutospacing="0" w:after="0" w:afterAutospacing="0"/>
              <w:outlineLvl w:val="0"/>
            </w:pPr>
            <w:r w:rsidRPr="00227D58">
              <w:t>Ad hoc Reviewer for Cochrane Neonatal Systematic Reviews</w:t>
            </w:r>
          </w:p>
        </w:tc>
      </w:tr>
      <w:tr w:rsidR="00372C63" w:rsidRPr="00227D58" w14:paraId="01AE6C43"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41" w14:textId="77777777" w:rsidR="00372C63" w:rsidRPr="00227D58" w:rsidRDefault="00372C63" w:rsidP="00B4095F">
            <w:pPr>
              <w:pStyle w:val="CommentText"/>
              <w:tabs>
                <w:tab w:val="left" w:pos="3214"/>
              </w:tabs>
              <w:outlineLvl w:val="0"/>
              <w:rPr>
                <w:sz w:val="24"/>
                <w:szCs w:val="24"/>
              </w:rPr>
            </w:pPr>
            <w:r w:rsidRPr="00227D58">
              <w:rPr>
                <w:sz w:val="24"/>
                <w:szCs w:val="24"/>
              </w:rPr>
              <w:t>2005-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42" w14:textId="77777777" w:rsidR="00372C63" w:rsidRPr="00227D58" w:rsidRDefault="00372C63" w:rsidP="00B4095F">
            <w:pPr>
              <w:pStyle w:val="NormalWeb"/>
              <w:spacing w:before="0" w:beforeAutospacing="0" w:after="0" w:afterAutospacing="0"/>
              <w:outlineLvl w:val="0"/>
            </w:pPr>
            <w:r w:rsidRPr="00227D58">
              <w:t>Ad hoc Reviewer for Early Human Development</w:t>
            </w:r>
          </w:p>
        </w:tc>
      </w:tr>
      <w:tr w:rsidR="00372C63" w:rsidRPr="00227D58" w14:paraId="01AE6C46"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44" w14:textId="77777777" w:rsidR="00372C63" w:rsidRPr="00227D58" w:rsidRDefault="00372C63" w:rsidP="00B4095F">
            <w:pPr>
              <w:pStyle w:val="CommentText"/>
              <w:tabs>
                <w:tab w:val="left" w:pos="3214"/>
              </w:tabs>
              <w:outlineLvl w:val="0"/>
              <w:rPr>
                <w:sz w:val="24"/>
                <w:szCs w:val="24"/>
              </w:rPr>
            </w:pPr>
            <w:r w:rsidRPr="00227D58">
              <w:rPr>
                <w:sz w:val="24"/>
                <w:szCs w:val="24"/>
              </w:rPr>
              <w:t>2006-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45" w14:textId="77777777" w:rsidR="00372C63" w:rsidRPr="00227D58" w:rsidRDefault="00372C63" w:rsidP="00B4095F">
            <w:pPr>
              <w:pStyle w:val="NormalWeb"/>
              <w:spacing w:before="0" w:beforeAutospacing="0" w:after="0" w:afterAutospacing="0"/>
              <w:outlineLvl w:val="0"/>
            </w:pPr>
            <w:r w:rsidRPr="00227D58">
              <w:t>Ad hoc Reviewer for NICHD Neonatal Network Manuscripts</w:t>
            </w:r>
          </w:p>
        </w:tc>
      </w:tr>
      <w:tr w:rsidR="00372C63" w:rsidRPr="00227D58" w14:paraId="01AE6C49"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47" w14:textId="77777777" w:rsidR="00372C63" w:rsidRPr="00227D58" w:rsidRDefault="00372C63" w:rsidP="00B4095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48" w14:textId="77777777" w:rsidR="00372C63" w:rsidRPr="00227D58" w:rsidRDefault="00372C63" w:rsidP="00B4095F">
            <w:pPr>
              <w:pStyle w:val="NormalWeb"/>
              <w:spacing w:before="0" w:beforeAutospacing="0" w:after="0" w:afterAutospacing="0"/>
              <w:outlineLvl w:val="0"/>
            </w:pPr>
            <w:r w:rsidRPr="00227D58">
              <w:t>Ad hoc Reviewer for Journal of Perinatology</w:t>
            </w:r>
          </w:p>
        </w:tc>
      </w:tr>
      <w:tr w:rsidR="00372C63" w:rsidRPr="00227D58" w14:paraId="01AE6C4C"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4A" w14:textId="77777777" w:rsidR="00372C63" w:rsidRPr="00227D58" w:rsidRDefault="00372C63" w:rsidP="00B4095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4B" w14:textId="77777777" w:rsidR="00372C63" w:rsidRPr="00227D58" w:rsidRDefault="00372C63" w:rsidP="00B4095F">
            <w:pPr>
              <w:pStyle w:val="NormalWeb"/>
              <w:spacing w:before="0" w:beforeAutospacing="0" w:after="0" w:afterAutospacing="0"/>
              <w:outlineLvl w:val="0"/>
            </w:pPr>
            <w:r w:rsidRPr="00227D58">
              <w:t>Ad hoc Reviewer for Acta Paediatrica</w:t>
            </w:r>
          </w:p>
        </w:tc>
      </w:tr>
      <w:tr w:rsidR="00372C63" w:rsidRPr="00227D58" w14:paraId="01AE6C4F"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4D" w14:textId="77777777" w:rsidR="00372C63" w:rsidRPr="00227D58" w:rsidRDefault="00372C63" w:rsidP="00B4095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4E" w14:textId="77777777" w:rsidR="00372C63" w:rsidRPr="00227D58" w:rsidRDefault="00372C63" w:rsidP="00B4095F">
            <w:pPr>
              <w:pStyle w:val="NormalWeb"/>
              <w:spacing w:before="0" w:beforeAutospacing="0" w:after="0" w:afterAutospacing="0"/>
              <w:outlineLvl w:val="0"/>
            </w:pPr>
            <w:r w:rsidRPr="00227D58">
              <w:t>Ad hoc Reviewer for Journal of Pediatrics</w:t>
            </w:r>
          </w:p>
        </w:tc>
      </w:tr>
      <w:tr w:rsidR="00372C63" w:rsidRPr="00227D58" w14:paraId="01AE6C52"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50" w14:textId="77777777" w:rsidR="00372C63" w:rsidRPr="00227D58" w:rsidRDefault="00372C63" w:rsidP="00B4095F">
            <w:pPr>
              <w:pStyle w:val="CommentText"/>
              <w:tabs>
                <w:tab w:val="left" w:pos="3214"/>
              </w:tabs>
              <w:outlineLvl w:val="0"/>
              <w:rPr>
                <w:sz w:val="24"/>
                <w:szCs w:val="24"/>
              </w:rPr>
            </w:pPr>
            <w:r w:rsidRPr="00227D58">
              <w:rPr>
                <w:sz w:val="24"/>
                <w:szCs w:val="24"/>
              </w:rPr>
              <w:t>2008-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51" w14:textId="77777777" w:rsidR="00372C63" w:rsidRPr="00227D58" w:rsidRDefault="00372C63" w:rsidP="00B4095F">
            <w:pPr>
              <w:pStyle w:val="NormalWeb"/>
              <w:spacing w:before="0" w:beforeAutospacing="0" w:after="0" w:afterAutospacing="0"/>
              <w:outlineLvl w:val="0"/>
            </w:pPr>
            <w:r w:rsidRPr="00227D58">
              <w:t xml:space="preserve">Ad hoc Reviewer for </w:t>
            </w:r>
            <w:r w:rsidR="00B25B83" w:rsidRPr="00227D58">
              <w:t>Archives</w:t>
            </w:r>
            <w:r w:rsidRPr="00227D58">
              <w:t xml:space="preserve"> of Disease in Childhood</w:t>
            </w:r>
          </w:p>
        </w:tc>
      </w:tr>
      <w:tr w:rsidR="00372C63" w:rsidRPr="00227D58" w14:paraId="01AE6C55"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53" w14:textId="77777777" w:rsidR="00372C63" w:rsidRPr="00227D58" w:rsidRDefault="00372C63" w:rsidP="00B4095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54" w14:textId="77777777" w:rsidR="00372C63" w:rsidRPr="00227D58" w:rsidRDefault="00372C63" w:rsidP="00B4095F">
            <w:pPr>
              <w:pStyle w:val="NormalWeb"/>
              <w:spacing w:before="0" w:beforeAutospacing="0" w:after="0" w:afterAutospacing="0"/>
              <w:outlineLvl w:val="0"/>
            </w:pPr>
            <w:r w:rsidRPr="00227D58">
              <w:t>Ad hoc Reviewer for Journal of Perinatal Medicine</w:t>
            </w:r>
          </w:p>
        </w:tc>
      </w:tr>
      <w:tr w:rsidR="00372C63" w:rsidRPr="00227D58" w14:paraId="01AE6C58"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56" w14:textId="77777777" w:rsidR="00372C63" w:rsidRPr="00227D58" w:rsidRDefault="00372C63" w:rsidP="00B4095F">
            <w:pPr>
              <w:pStyle w:val="CommentText"/>
              <w:tabs>
                <w:tab w:val="left" w:pos="3214"/>
              </w:tabs>
              <w:outlineLvl w:val="0"/>
              <w:rPr>
                <w:sz w:val="24"/>
                <w:szCs w:val="24"/>
              </w:rPr>
            </w:pPr>
            <w:r w:rsidRPr="00227D58">
              <w:rPr>
                <w:sz w:val="24"/>
                <w:szCs w:val="24"/>
              </w:rPr>
              <w:t>2009-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57" w14:textId="77777777" w:rsidR="00372C63" w:rsidRPr="00227D58" w:rsidRDefault="00372C63" w:rsidP="00B4095F">
            <w:pPr>
              <w:pStyle w:val="NormalWeb"/>
              <w:spacing w:before="0" w:beforeAutospacing="0" w:after="0" w:afterAutospacing="0"/>
              <w:outlineLvl w:val="0"/>
            </w:pPr>
            <w:r w:rsidRPr="00227D58">
              <w:t>Ad hoc Reviewer for Pediatric Research</w:t>
            </w:r>
          </w:p>
        </w:tc>
      </w:tr>
      <w:tr w:rsidR="00DB5379" w:rsidRPr="00227D58" w14:paraId="01AE6C5B"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59" w14:textId="77777777" w:rsidR="00DB5379" w:rsidRPr="00227D58" w:rsidRDefault="00372C63" w:rsidP="00B4095F">
            <w:pPr>
              <w:pStyle w:val="CommentText"/>
              <w:tabs>
                <w:tab w:val="left" w:pos="3214"/>
              </w:tabs>
              <w:outlineLvl w:val="0"/>
              <w:rPr>
                <w:sz w:val="24"/>
                <w:szCs w:val="24"/>
              </w:rPr>
            </w:pPr>
            <w:r w:rsidRPr="00227D58">
              <w:rPr>
                <w:sz w:val="24"/>
                <w:szCs w:val="24"/>
              </w:rPr>
              <w:t>2011-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5A" w14:textId="77777777" w:rsidR="00DB5379" w:rsidRPr="00227D58" w:rsidRDefault="00372C63" w:rsidP="00B4095F">
            <w:pPr>
              <w:pStyle w:val="NormalWeb"/>
              <w:spacing w:before="0" w:beforeAutospacing="0" w:after="0" w:afterAutospacing="0"/>
              <w:outlineLvl w:val="0"/>
            </w:pPr>
            <w:r w:rsidRPr="00227D58">
              <w:t>Ad hoc Reviewer for American Journal of Perinatology</w:t>
            </w:r>
          </w:p>
        </w:tc>
      </w:tr>
      <w:tr w:rsidR="00372C63" w:rsidRPr="00227D58" w14:paraId="01AE6C5E"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5C" w14:textId="77777777" w:rsidR="00372C63" w:rsidRPr="00227D58" w:rsidRDefault="00372C63" w:rsidP="00B4095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5D" w14:textId="77777777" w:rsidR="00372C63" w:rsidRPr="00227D58" w:rsidRDefault="00372C63" w:rsidP="00B4095F">
            <w:pPr>
              <w:pStyle w:val="NormalWeb"/>
              <w:spacing w:before="0" w:beforeAutospacing="0" w:after="0" w:afterAutospacing="0"/>
              <w:outlineLvl w:val="0"/>
            </w:pPr>
            <w:r w:rsidRPr="00227D58">
              <w:t>Ad hoc Reviewer for Pediatrics</w:t>
            </w:r>
          </w:p>
        </w:tc>
      </w:tr>
      <w:tr w:rsidR="00552406" w:rsidRPr="00227D58" w14:paraId="01AE6C61"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5F" w14:textId="77777777" w:rsidR="00552406" w:rsidRPr="00227D58" w:rsidRDefault="00552406" w:rsidP="00B4095F">
            <w:pPr>
              <w:pStyle w:val="CommentText"/>
              <w:tabs>
                <w:tab w:val="left" w:pos="3214"/>
              </w:tabs>
              <w:outlineLvl w:val="0"/>
              <w:rPr>
                <w:sz w:val="24"/>
                <w:szCs w:val="24"/>
              </w:rPr>
            </w:pPr>
            <w:r>
              <w:rPr>
                <w:sz w:val="24"/>
                <w:szCs w:val="24"/>
              </w:rPr>
              <w:t>2013-present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60" w14:textId="77777777" w:rsidR="00552406" w:rsidRPr="00227D58" w:rsidRDefault="00552406" w:rsidP="00B4095F">
            <w:pPr>
              <w:pStyle w:val="NormalWeb"/>
              <w:spacing w:before="0" w:beforeAutospacing="0" w:after="0" w:afterAutospacing="0"/>
              <w:outlineLvl w:val="0"/>
            </w:pPr>
            <w:r>
              <w:t>Ad hoc Reviewer for Circulation</w:t>
            </w:r>
          </w:p>
        </w:tc>
      </w:tr>
      <w:tr w:rsidR="00BD4E7A" w:rsidRPr="00227D58" w14:paraId="01AE6C64"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62" w14:textId="77777777" w:rsidR="00BD4E7A" w:rsidRDefault="00BD4E7A" w:rsidP="00B4095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63" w14:textId="77777777" w:rsidR="00BD4E7A" w:rsidRDefault="00BD4E7A" w:rsidP="00B4095F">
            <w:pPr>
              <w:pStyle w:val="NormalWeb"/>
              <w:spacing w:before="0" w:beforeAutospacing="0" w:after="0" w:afterAutospacing="0"/>
              <w:outlineLvl w:val="0"/>
            </w:pPr>
            <w:r>
              <w:t>Ad hoc Reviewer for Neonatology</w:t>
            </w:r>
          </w:p>
        </w:tc>
      </w:tr>
      <w:tr w:rsidR="00A02666" w:rsidRPr="00227D58" w14:paraId="27B33FB0"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64C3A3" w14:textId="63948183" w:rsidR="00A02666" w:rsidRDefault="00A02666" w:rsidP="00B4095F">
            <w:pPr>
              <w:pStyle w:val="CommentText"/>
              <w:tabs>
                <w:tab w:val="left" w:pos="3214"/>
              </w:tabs>
              <w:outlineLvl w:val="0"/>
              <w:rPr>
                <w:sz w:val="24"/>
                <w:szCs w:val="24"/>
              </w:rPr>
            </w:pPr>
            <w:r>
              <w:rPr>
                <w:sz w:val="24"/>
                <w:szCs w:val="24"/>
              </w:rPr>
              <w:t>2015-present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B227F2" w14:textId="6EDBECE9" w:rsidR="00A02666" w:rsidRDefault="00A02666" w:rsidP="00B4095F">
            <w:pPr>
              <w:pStyle w:val="NormalWeb"/>
              <w:spacing w:before="0" w:beforeAutospacing="0" w:after="0" w:afterAutospacing="0"/>
              <w:outlineLvl w:val="0"/>
            </w:pPr>
            <w:r>
              <w:t>Ad hoc Reviewer for Resuscitation</w:t>
            </w:r>
          </w:p>
        </w:tc>
      </w:tr>
      <w:tr w:rsidR="00407E64" w:rsidRPr="00227D58" w14:paraId="01AE6C67"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65" w14:textId="77777777" w:rsidR="00407E64" w:rsidRDefault="00407E64" w:rsidP="00B4095F">
            <w:pPr>
              <w:pStyle w:val="CommentText"/>
              <w:tabs>
                <w:tab w:val="left" w:pos="3214"/>
              </w:tabs>
              <w:outlineLvl w:val="0"/>
              <w:rPr>
                <w:sz w:val="24"/>
                <w:szCs w:val="24"/>
              </w:rPr>
            </w:pPr>
            <w:r>
              <w:rPr>
                <w:sz w:val="24"/>
                <w:szCs w:val="24"/>
              </w:rPr>
              <w:t>2017-present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66" w14:textId="77777777" w:rsidR="00407E64" w:rsidRDefault="00407E64" w:rsidP="00B4095F">
            <w:pPr>
              <w:pStyle w:val="NormalWeb"/>
              <w:spacing w:before="0" w:beforeAutospacing="0" w:after="0" w:afterAutospacing="0"/>
              <w:outlineLvl w:val="0"/>
            </w:pPr>
            <w:r>
              <w:t>Ad hoc Reviewer for European Journal of Pediatrics</w:t>
            </w:r>
          </w:p>
        </w:tc>
      </w:tr>
      <w:tr w:rsidR="00987A27" w:rsidRPr="00227D58" w14:paraId="6117369E"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E4A83D" w14:textId="082448A7" w:rsidR="00987A27" w:rsidRDefault="00987A27" w:rsidP="00B4095F">
            <w:pPr>
              <w:pStyle w:val="CommentText"/>
              <w:tabs>
                <w:tab w:val="left" w:pos="3214"/>
              </w:tabs>
              <w:outlineLvl w:val="0"/>
              <w:rPr>
                <w:sz w:val="24"/>
                <w:szCs w:val="24"/>
              </w:rPr>
            </w:pPr>
            <w:r>
              <w:rPr>
                <w:sz w:val="24"/>
                <w:szCs w:val="24"/>
              </w:rPr>
              <w:t>2020-present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170B3E" w14:textId="2A28540C" w:rsidR="00987A27" w:rsidRDefault="00987A27" w:rsidP="00B4095F">
            <w:pPr>
              <w:pStyle w:val="NormalWeb"/>
              <w:spacing w:before="0" w:beforeAutospacing="0" w:after="0" w:afterAutospacing="0"/>
              <w:outlineLvl w:val="0"/>
            </w:pPr>
            <w:r>
              <w:t>Ad hoc Reviewer for Resuscitation Plus</w:t>
            </w:r>
          </w:p>
        </w:tc>
      </w:tr>
      <w:tr w:rsidR="00204373" w:rsidRPr="00227D58" w14:paraId="2817E201"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E15AF8" w14:textId="1DC22734" w:rsidR="00204373" w:rsidRDefault="00204373" w:rsidP="00B4095F">
            <w:pPr>
              <w:pStyle w:val="CommentText"/>
              <w:tabs>
                <w:tab w:val="left" w:pos="3214"/>
              </w:tabs>
              <w:outlineLvl w:val="0"/>
              <w:rPr>
                <w:sz w:val="24"/>
                <w:szCs w:val="24"/>
              </w:rPr>
            </w:pPr>
            <w:r>
              <w:rPr>
                <w:sz w:val="24"/>
                <w:szCs w:val="24"/>
              </w:rPr>
              <w:t>2021-present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6BC957" w14:textId="785C5F2B" w:rsidR="00204373" w:rsidRDefault="00204373" w:rsidP="00B4095F">
            <w:pPr>
              <w:pStyle w:val="NormalWeb"/>
              <w:spacing w:before="0" w:beforeAutospacing="0" w:after="0" w:afterAutospacing="0"/>
              <w:outlineLvl w:val="0"/>
            </w:pPr>
            <w:r>
              <w:t>Ad hoc Reviewer for JAMA</w:t>
            </w:r>
          </w:p>
        </w:tc>
      </w:tr>
      <w:tr w:rsidR="00041574" w:rsidRPr="00227D58" w14:paraId="22E7D497"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C25329" w14:textId="67EE28C7" w:rsidR="00041574" w:rsidRDefault="00041574" w:rsidP="00B4095F">
            <w:pPr>
              <w:pStyle w:val="CommentText"/>
              <w:tabs>
                <w:tab w:val="left" w:pos="3214"/>
              </w:tabs>
              <w:outlineLvl w:val="0"/>
              <w:rPr>
                <w:sz w:val="24"/>
                <w:szCs w:val="24"/>
              </w:rPr>
            </w:pPr>
            <w:r>
              <w:rPr>
                <w:sz w:val="24"/>
                <w:szCs w:val="24"/>
              </w:rPr>
              <w:lastRenderedPageBreak/>
              <w:t>2023-present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FD3506" w14:textId="3CDD90EE" w:rsidR="00041574" w:rsidRDefault="00041574" w:rsidP="00B4095F">
            <w:pPr>
              <w:pStyle w:val="NormalWeb"/>
              <w:spacing w:before="0" w:beforeAutospacing="0" w:after="0" w:afterAutospacing="0"/>
              <w:outlineLvl w:val="0"/>
            </w:pPr>
            <w:r>
              <w:t>Ad hoc Review</w:t>
            </w:r>
            <w:r w:rsidR="00B975C8">
              <w:t>er</w:t>
            </w:r>
            <w:r>
              <w:t xml:space="preserve"> for Cardiovascular Research</w:t>
            </w:r>
          </w:p>
        </w:tc>
      </w:tr>
      <w:tr w:rsidR="00B975C8" w:rsidRPr="00227D58" w14:paraId="096C292D"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CB5805" w14:textId="5AE7F7A8" w:rsidR="00B975C8" w:rsidRDefault="00B975C8" w:rsidP="00B4095F">
            <w:pPr>
              <w:pStyle w:val="CommentText"/>
              <w:tabs>
                <w:tab w:val="left" w:pos="3214"/>
              </w:tabs>
              <w:outlineLvl w:val="0"/>
              <w:rPr>
                <w:sz w:val="24"/>
                <w:szCs w:val="24"/>
              </w:rPr>
            </w:pPr>
            <w:r>
              <w:rPr>
                <w:sz w:val="24"/>
                <w:szCs w:val="24"/>
              </w:rPr>
              <w:t>2025-present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FCA5A9" w14:textId="75220FB5" w:rsidR="00B975C8" w:rsidRDefault="00B975C8" w:rsidP="00B4095F">
            <w:pPr>
              <w:pStyle w:val="NormalWeb"/>
              <w:spacing w:before="0" w:beforeAutospacing="0" w:after="0" w:afterAutospacing="0"/>
              <w:outlineLvl w:val="0"/>
            </w:pPr>
            <w:r>
              <w:t>Ad hoc Reviewer for Lancet Child and Adolescent</w:t>
            </w:r>
          </w:p>
        </w:tc>
      </w:tr>
    </w:tbl>
    <w:p w14:paraId="01AE6C68" w14:textId="77777777" w:rsidR="00551CC2" w:rsidRPr="00227D58" w:rsidRDefault="00551CC2" w:rsidP="00B4095F">
      <w:pPr>
        <w:pStyle w:val="NormalWeb"/>
        <w:spacing w:before="0" w:beforeAutospacing="0" w:after="0" w:afterAutospacing="0"/>
        <w:outlineLvl w:val="0"/>
        <w:rPr>
          <w:b/>
          <w:bCs/>
        </w:rPr>
      </w:pPr>
    </w:p>
    <w:p w14:paraId="01AE6C69" w14:textId="77777777" w:rsidR="00D9324D" w:rsidRPr="00227D58" w:rsidRDefault="00D9324D" w:rsidP="00B4095F">
      <w:pPr>
        <w:pStyle w:val="NormalWeb"/>
        <w:spacing w:before="0" w:beforeAutospacing="0" w:after="0" w:afterAutospacing="0"/>
        <w:outlineLvl w:val="0"/>
        <w:rPr>
          <w:bCs/>
        </w:rPr>
      </w:pPr>
      <w:r w:rsidRPr="00227D58">
        <w:rPr>
          <w:b/>
          <w:bCs/>
          <w:u w:val="single"/>
        </w:rPr>
        <w:t>Grant Support</w:t>
      </w:r>
      <w:r w:rsidRPr="00227D58">
        <w:rPr>
          <w:bCs/>
        </w:rPr>
        <w:t xml:space="preserve"> </w:t>
      </w:r>
    </w:p>
    <w:p w14:paraId="01AE6C6A" w14:textId="77777777" w:rsidR="00D9324D" w:rsidRDefault="00D9324D" w:rsidP="00B4095F">
      <w:pPr>
        <w:pStyle w:val="NormalWeb"/>
        <w:spacing w:before="0" w:beforeAutospacing="0" w:after="0" w:afterAutospacing="0"/>
        <w:outlineLvl w:val="0"/>
        <w:rPr>
          <w:bCs/>
        </w:rPr>
      </w:pPr>
    </w:p>
    <w:tbl>
      <w:tblPr>
        <w:tblStyle w:val="TableGrid"/>
        <w:tblW w:w="10454"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45"/>
        <w:gridCol w:w="8809"/>
      </w:tblGrid>
      <w:tr w:rsidR="00B02C43" w:rsidRPr="00F10954" w14:paraId="01AE6C6D" w14:textId="77777777" w:rsidTr="00B60486">
        <w:tc>
          <w:tcPr>
            <w:tcW w:w="1645" w:type="dxa"/>
            <w:tcBorders>
              <w:top w:val="single" w:sz="2" w:space="0" w:color="999999"/>
              <w:left w:val="single" w:sz="2" w:space="0" w:color="999999"/>
              <w:bottom w:val="single" w:sz="2" w:space="0" w:color="999999"/>
              <w:right w:val="single" w:sz="2" w:space="0" w:color="999999"/>
            </w:tcBorders>
          </w:tcPr>
          <w:p w14:paraId="01AE6C6B" w14:textId="77777777" w:rsidR="00B02C43" w:rsidRPr="00F076C6" w:rsidRDefault="00F076C6" w:rsidP="00B60486">
            <w:pPr>
              <w:widowControl w:val="0"/>
              <w:autoSpaceDE w:val="0"/>
              <w:autoSpaceDN w:val="0"/>
              <w:adjustRightInd w:val="0"/>
              <w:rPr>
                <w:u w:val="single"/>
              </w:rPr>
            </w:pPr>
            <w:r>
              <w:rPr>
                <w:u w:val="single"/>
              </w:rPr>
              <w:t>Present</w:t>
            </w:r>
          </w:p>
        </w:tc>
        <w:tc>
          <w:tcPr>
            <w:tcW w:w="88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6C" w14:textId="77777777" w:rsidR="00B02C43" w:rsidRPr="00227D58" w:rsidRDefault="00B02C43" w:rsidP="008743FA">
            <w:pPr>
              <w:pStyle w:val="NormalWeb"/>
              <w:spacing w:before="0" w:beforeAutospacing="0" w:after="0" w:afterAutospacing="0"/>
              <w:outlineLvl w:val="0"/>
              <w:rPr>
                <w:bCs/>
                <w:i/>
              </w:rPr>
            </w:pPr>
            <w:r>
              <w:rPr>
                <w:bCs/>
                <w:i/>
              </w:rPr>
              <w:t xml:space="preserve">Grantor: </w:t>
            </w:r>
            <w:r>
              <w:rPr>
                <w:bCs/>
              </w:rPr>
              <w:t>National Institute of Health</w:t>
            </w:r>
          </w:p>
        </w:tc>
      </w:tr>
      <w:tr w:rsidR="00B02C43" w:rsidRPr="00F10954" w14:paraId="01AE6C70" w14:textId="77777777" w:rsidTr="00B60486">
        <w:tc>
          <w:tcPr>
            <w:tcW w:w="1645" w:type="dxa"/>
            <w:tcBorders>
              <w:top w:val="single" w:sz="2" w:space="0" w:color="999999"/>
              <w:left w:val="single" w:sz="2" w:space="0" w:color="999999"/>
              <w:bottom w:val="single" w:sz="2" w:space="0" w:color="999999"/>
              <w:right w:val="single" w:sz="2" w:space="0" w:color="999999"/>
            </w:tcBorders>
          </w:tcPr>
          <w:p w14:paraId="01AE6C6E" w14:textId="77777777" w:rsidR="00B02C43" w:rsidRPr="00B41C78" w:rsidRDefault="00B02C43" w:rsidP="00B60486">
            <w:pPr>
              <w:widowControl w:val="0"/>
              <w:autoSpaceDE w:val="0"/>
              <w:autoSpaceDN w:val="0"/>
              <w:adjustRightInd w:val="0"/>
              <w:rPr>
                <w:i/>
              </w:rPr>
            </w:pPr>
          </w:p>
        </w:tc>
        <w:tc>
          <w:tcPr>
            <w:tcW w:w="88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6F" w14:textId="6F6E8547" w:rsidR="00B02C43" w:rsidRPr="00F10954" w:rsidRDefault="00B02C43" w:rsidP="008743FA">
            <w:pPr>
              <w:ind w:left="1440" w:hanging="1440"/>
              <w:rPr>
                <w:bCs/>
              </w:rPr>
            </w:pPr>
            <w:r>
              <w:rPr>
                <w:bCs/>
                <w:i/>
              </w:rPr>
              <w:t>Title of Project:</w:t>
            </w:r>
            <w:r>
              <w:rPr>
                <w:bCs/>
              </w:rPr>
              <w:t xml:space="preserve"> </w:t>
            </w:r>
            <w:r w:rsidRPr="00500374">
              <w:t>NICHD Cooperative Multicenter Neonatal Research Network</w:t>
            </w:r>
            <w:r w:rsidR="00BA028C">
              <w:t>-</w:t>
            </w:r>
            <w:r w:rsidR="00BA579D">
              <w:t xml:space="preserve"> </w:t>
            </w:r>
            <w:r w:rsidR="00BA579D" w:rsidRPr="00BA579D">
              <w:t>2UG1HD040689-2</w:t>
            </w:r>
            <w:r w:rsidR="00CA69D8">
              <w:t>4</w:t>
            </w:r>
          </w:p>
        </w:tc>
      </w:tr>
      <w:tr w:rsidR="00B02C43" w:rsidRPr="00F10954" w14:paraId="01AE6C73" w14:textId="77777777" w:rsidTr="00B60486">
        <w:tc>
          <w:tcPr>
            <w:tcW w:w="1645" w:type="dxa"/>
            <w:tcBorders>
              <w:top w:val="single" w:sz="2" w:space="0" w:color="999999"/>
              <w:left w:val="single" w:sz="2" w:space="0" w:color="999999"/>
              <w:bottom w:val="single" w:sz="2" w:space="0" w:color="999999"/>
              <w:right w:val="single" w:sz="2" w:space="0" w:color="999999"/>
            </w:tcBorders>
          </w:tcPr>
          <w:p w14:paraId="01AE6C71" w14:textId="77777777" w:rsidR="00B02C43" w:rsidRPr="00B41C78" w:rsidRDefault="00B02C43" w:rsidP="00B60486">
            <w:pPr>
              <w:widowControl w:val="0"/>
              <w:autoSpaceDE w:val="0"/>
              <w:autoSpaceDN w:val="0"/>
              <w:adjustRightInd w:val="0"/>
              <w:rPr>
                <w:i/>
              </w:rPr>
            </w:pPr>
          </w:p>
        </w:tc>
        <w:tc>
          <w:tcPr>
            <w:tcW w:w="88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72" w14:textId="77777777" w:rsidR="00B02C43" w:rsidRPr="00F10954" w:rsidRDefault="00B02C43" w:rsidP="008743FA">
            <w:pPr>
              <w:ind w:left="1440" w:hanging="1440"/>
            </w:pPr>
            <w:r>
              <w:rPr>
                <w:i/>
              </w:rPr>
              <w:t>Role:</w:t>
            </w:r>
            <w:r>
              <w:t xml:space="preserve"> Primary Investigator</w:t>
            </w:r>
          </w:p>
        </w:tc>
      </w:tr>
      <w:tr w:rsidR="00B02C43" w:rsidRPr="00F10954" w14:paraId="01AE6C76" w14:textId="77777777" w:rsidTr="00B60486">
        <w:tc>
          <w:tcPr>
            <w:tcW w:w="1645" w:type="dxa"/>
            <w:tcBorders>
              <w:top w:val="single" w:sz="2" w:space="0" w:color="999999"/>
              <w:left w:val="single" w:sz="2" w:space="0" w:color="999999"/>
              <w:bottom w:val="single" w:sz="2" w:space="0" w:color="999999"/>
              <w:right w:val="single" w:sz="2" w:space="0" w:color="999999"/>
            </w:tcBorders>
          </w:tcPr>
          <w:p w14:paraId="01AE6C74" w14:textId="77777777" w:rsidR="00B02C43" w:rsidRPr="00B41C78" w:rsidRDefault="00B02C43" w:rsidP="00B60486">
            <w:pPr>
              <w:widowControl w:val="0"/>
              <w:autoSpaceDE w:val="0"/>
              <w:autoSpaceDN w:val="0"/>
              <w:adjustRightInd w:val="0"/>
              <w:rPr>
                <w:i/>
              </w:rPr>
            </w:pPr>
          </w:p>
        </w:tc>
        <w:tc>
          <w:tcPr>
            <w:tcW w:w="88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75" w14:textId="30178085" w:rsidR="00B02C43" w:rsidRPr="00F10954" w:rsidRDefault="00B02C43" w:rsidP="008743FA">
            <w:pPr>
              <w:widowControl w:val="0"/>
              <w:autoSpaceDE w:val="0"/>
              <w:autoSpaceDN w:val="0"/>
              <w:adjustRightInd w:val="0"/>
            </w:pPr>
            <w:r w:rsidRPr="00B41C78">
              <w:rPr>
                <w:i/>
              </w:rPr>
              <w:t>Total amount and date (direct costs only):</w:t>
            </w:r>
            <w:r w:rsidR="00BA579D">
              <w:t xml:space="preserve"> Apr 2023-Mar 2030, $214</w:t>
            </w:r>
            <w:r>
              <w:t>,000/yr</w:t>
            </w:r>
            <w:r w:rsidR="002214CF">
              <w:t xml:space="preserve"> </w:t>
            </w:r>
            <w:r w:rsidR="004C59FB">
              <w:t>(</w:t>
            </w:r>
            <w:r w:rsidR="00E57E8D">
              <w:t>$</w:t>
            </w:r>
            <w:r w:rsidR="004C59FB">
              <w:t>1</w:t>
            </w:r>
            <w:r w:rsidR="00AB6E8E">
              <w:t>,498,000 Total)</w:t>
            </w:r>
          </w:p>
        </w:tc>
      </w:tr>
    </w:tbl>
    <w:p w14:paraId="01AE6C77" w14:textId="0EABD422" w:rsidR="006B6C8C" w:rsidRDefault="006B6C8C" w:rsidP="00B4095F">
      <w:pPr>
        <w:pStyle w:val="NormalWeb"/>
        <w:spacing w:before="0" w:beforeAutospacing="0" w:after="0" w:afterAutospacing="0"/>
        <w:outlineLvl w:val="0"/>
        <w:rPr>
          <w:bCs/>
        </w:rPr>
      </w:pPr>
    </w:p>
    <w:tbl>
      <w:tblPr>
        <w:tblStyle w:val="TableGrid"/>
        <w:tblW w:w="10454"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45"/>
        <w:gridCol w:w="8809"/>
      </w:tblGrid>
      <w:tr w:rsidR="00CA69D8" w:rsidRPr="00227D58" w14:paraId="2BA29551" w14:textId="77777777" w:rsidTr="00CA69D8">
        <w:tc>
          <w:tcPr>
            <w:tcW w:w="1645" w:type="dxa"/>
            <w:tcBorders>
              <w:top w:val="single" w:sz="2" w:space="0" w:color="999999"/>
              <w:left w:val="single" w:sz="2" w:space="0" w:color="999999"/>
              <w:bottom w:val="single" w:sz="2" w:space="0" w:color="999999"/>
              <w:right w:val="single" w:sz="2" w:space="0" w:color="999999"/>
            </w:tcBorders>
          </w:tcPr>
          <w:p w14:paraId="18409BF3" w14:textId="0A433C30" w:rsidR="00CA69D8" w:rsidRPr="00F076C6" w:rsidRDefault="00CA69D8" w:rsidP="00CA69D8">
            <w:pPr>
              <w:widowControl w:val="0"/>
              <w:autoSpaceDE w:val="0"/>
              <w:autoSpaceDN w:val="0"/>
              <w:adjustRightInd w:val="0"/>
              <w:rPr>
                <w:u w:val="single"/>
              </w:rPr>
            </w:pPr>
          </w:p>
        </w:tc>
        <w:tc>
          <w:tcPr>
            <w:tcW w:w="88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B81E3" w14:textId="77777777" w:rsidR="00CA69D8" w:rsidRPr="00227D58" w:rsidRDefault="00CA69D8" w:rsidP="00CA69D8">
            <w:pPr>
              <w:pStyle w:val="NormalWeb"/>
              <w:spacing w:before="0" w:beforeAutospacing="0" w:after="0" w:afterAutospacing="0"/>
              <w:outlineLvl w:val="0"/>
              <w:rPr>
                <w:bCs/>
                <w:i/>
              </w:rPr>
            </w:pPr>
            <w:r>
              <w:rPr>
                <w:bCs/>
                <w:i/>
              </w:rPr>
              <w:t xml:space="preserve">Grantor: </w:t>
            </w:r>
            <w:r>
              <w:rPr>
                <w:bCs/>
              </w:rPr>
              <w:t>National Institute of Health</w:t>
            </w:r>
          </w:p>
        </w:tc>
      </w:tr>
      <w:tr w:rsidR="00CA69D8" w:rsidRPr="00F10954" w14:paraId="5749759E" w14:textId="77777777" w:rsidTr="00CA69D8">
        <w:tc>
          <w:tcPr>
            <w:tcW w:w="1645" w:type="dxa"/>
            <w:tcBorders>
              <w:top w:val="single" w:sz="2" w:space="0" w:color="999999"/>
              <w:left w:val="single" w:sz="2" w:space="0" w:color="999999"/>
              <w:bottom w:val="single" w:sz="2" w:space="0" w:color="999999"/>
              <w:right w:val="single" w:sz="2" w:space="0" w:color="999999"/>
            </w:tcBorders>
          </w:tcPr>
          <w:p w14:paraId="17471295" w14:textId="77777777" w:rsidR="00CA69D8" w:rsidRPr="00B41C78" w:rsidRDefault="00CA69D8" w:rsidP="00CA69D8">
            <w:pPr>
              <w:widowControl w:val="0"/>
              <w:autoSpaceDE w:val="0"/>
              <w:autoSpaceDN w:val="0"/>
              <w:adjustRightInd w:val="0"/>
              <w:rPr>
                <w:i/>
              </w:rPr>
            </w:pPr>
          </w:p>
        </w:tc>
        <w:tc>
          <w:tcPr>
            <w:tcW w:w="88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A0938E" w14:textId="7FCB4783" w:rsidR="00CA69D8" w:rsidRPr="00F10954" w:rsidRDefault="00CA69D8" w:rsidP="00CA69D8">
            <w:pPr>
              <w:ind w:left="1440" w:hanging="1440"/>
              <w:rPr>
                <w:bCs/>
              </w:rPr>
            </w:pPr>
            <w:r>
              <w:rPr>
                <w:bCs/>
                <w:i/>
              </w:rPr>
              <w:t>Title of Project:</w:t>
            </w:r>
            <w:r>
              <w:rPr>
                <w:bCs/>
              </w:rPr>
              <w:t xml:space="preserve"> </w:t>
            </w:r>
            <w:r w:rsidRPr="00CA69D8">
              <w:t>Optimization of Saturation Targets And Resuscitation Trial (OptiSTART)</w:t>
            </w:r>
            <w:r>
              <w:t xml:space="preserve"> 1R01HD104970</w:t>
            </w:r>
          </w:p>
        </w:tc>
      </w:tr>
      <w:tr w:rsidR="00CA69D8" w:rsidRPr="00F10954" w14:paraId="4F366AD6" w14:textId="77777777" w:rsidTr="00CA69D8">
        <w:tc>
          <w:tcPr>
            <w:tcW w:w="1645" w:type="dxa"/>
            <w:tcBorders>
              <w:top w:val="single" w:sz="2" w:space="0" w:color="999999"/>
              <w:left w:val="single" w:sz="2" w:space="0" w:color="999999"/>
              <w:bottom w:val="single" w:sz="2" w:space="0" w:color="999999"/>
              <w:right w:val="single" w:sz="2" w:space="0" w:color="999999"/>
            </w:tcBorders>
          </w:tcPr>
          <w:p w14:paraId="38320FBB" w14:textId="77777777" w:rsidR="00CA69D8" w:rsidRPr="00B41C78" w:rsidRDefault="00CA69D8" w:rsidP="00CA69D8">
            <w:pPr>
              <w:widowControl w:val="0"/>
              <w:autoSpaceDE w:val="0"/>
              <w:autoSpaceDN w:val="0"/>
              <w:adjustRightInd w:val="0"/>
              <w:rPr>
                <w:i/>
              </w:rPr>
            </w:pPr>
          </w:p>
        </w:tc>
        <w:tc>
          <w:tcPr>
            <w:tcW w:w="88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9250E6" w14:textId="165B8F5C" w:rsidR="00CA69D8" w:rsidRPr="00F10954" w:rsidRDefault="00CA69D8" w:rsidP="00CA69D8">
            <w:pPr>
              <w:ind w:left="1440" w:hanging="1440"/>
            </w:pPr>
            <w:r>
              <w:rPr>
                <w:i/>
              </w:rPr>
              <w:t>Role:</w:t>
            </w:r>
            <w:r>
              <w:t xml:space="preserve"> Co-Investigator (PI VS Kapadia)</w:t>
            </w:r>
          </w:p>
        </w:tc>
      </w:tr>
      <w:tr w:rsidR="00CA69D8" w:rsidRPr="00F10954" w14:paraId="6E68EE02" w14:textId="77777777" w:rsidTr="00CA69D8">
        <w:tc>
          <w:tcPr>
            <w:tcW w:w="1645" w:type="dxa"/>
            <w:tcBorders>
              <w:top w:val="single" w:sz="2" w:space="0" w:color="999999"/>
              <w:left w:val="single" w:sz="2" w:space="0" w:color="999999"/>
              <w:bottom w:val="single" w:sz="2" w:space="0" w:color="999999"/>
              <w:right w:val="single" w:sz="2" w:space="0" w:color="999999"/>
            </w:tcBorders>
          </w:tcPr>
          <w:p w14:paraId="75AD6124" w14:textId="77777777" w:rsidR="00CA69D8" w:rsidRPr="00B41C78" w:rsidRDefault="00CA69D8" w:rsidP="00CA69D8">
            <w:pPr>
              <w:widowControl w:val="0"/>
              <w:autoSpaceDE w:val="0"/>
              <w:autoSpaceDN w:val="0"/>
              <w:adjustRightInd w:val="0"/>
              <w:rPr>
                <w:i/>
              </w:rPr>
            </w:pPr>
          </w:p>
        </w:tc>
        <w:tc>
          <w:tcPr>
            <w:tcW w:w="88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749446" w14:textId="6CC77FBF" w:rsidR="00CA69D8" w:rsidRPr="00F10954" w:rsidRDefault="00CA69D8" w:rsidP="00CA69D8">
            <w:pPr>
              <w:widowControl w:val="0"/>
              <w:autoSpaceDE w:val="0"/>
              <w:autoSpaceDN w:val="0"/>
              <w:adjustRightInd w:val="0"/>
            </w:pPr>
            <w:r w:rsidRPr="00B41C78">
              <w:rPr>
                <w:i/>
              </w:rPr>
              <w:t>Total amount and date (direct costs only):</w:t>
            </w:r>
            <w:r>
              <w:t xml:space="preserve"> Jul 2022 to Jun </w:t>
            </w:r>
            <w:r w:rsidRPr="00CA69D8">
              <w:t>2027</w:t>
            </w:r>
            <w:r>
              <w:t>, $1</w:t>
            </w:r>
            <w:r w:rsidR="00267092">
              <w:t>,</w:t>
            </w:r>
            <w:r>
              <w:t>9</w:t>
            </w:r>
            <w:r w:rsidR="00267092">
              <w:t>23,192</w:t>
            </w:r>
          </w:p>
        </w:tc>
      </w:tr>
    </w:tbl>
    <w:p w14:paraId="70F5C556" w14:textId="77777777" w:rsidR="00CA69D8" w:rsidRDefault="00CA69D8" w:rsidP="00B4095F">
      <w:pPr>
        <w:pStyle w:val="NormalWeb"/>
        <w:spacing w:before="0" w:beforeAutospacing="0" w:after="0" w:afterAutospacing="0"/>
        <w:outlineLvl w:val="0"/>
        <w:rPr>
          <w:bCs/>
        </w:rPr>
      </w:pPr>
    </w:p>
    <w:p w14:paraId="01AE6C78" w14:textId="77777777" w:rsidR="008817E4" w:rsidRPr="00227D58" w:rsidRDefault="008817E4" w:rsidP="00B4095F">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D9324D" w:rsidRPr="00227D58" w14:paraId="01AE6C7B"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79" w14:textId="77777777" w:rsidR="00D9324D" w:rsidRPr="000E4FEA" w:rsidRDefault="000E4FEA" w:rsidP="00DE5618">
            <w:pPr>
              <w:pStyle w:val="CommentText"/>
              <w:tabs>
                <w:tab w:val="left" w:pos="3214"/>
              </w:tabs>
              <w:outlineLvl w:val="0"/>
              <w:rPr>
                <w:sz w:val="24"/>
                <w:szCs w:val="24"/>
                <w:u w:val="single"/>
              </w:rPr>
            </w:pPr>
            <w:r w:rsidRPr="000E4FEA">
              <w:rPr>
                <w:sz w:val="24"/>
                <w:szCs w:val="24"/>
                <w:u w:val="single"/>
              </w:rPr>
              <w:t>Past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7A" w14:textId="77777777" w:rsidR="00D9324D" w:rsidRPr="00227D58" w:rsidRDefault="00D9324D" w:rsidP="00DE5618">
            <w:pPr>
              <w:pStyle w:val="NormalWeb"/>
              <w:spacing w:before="0" w:beforeAutospacing="0" w:after="0" w:afterAutospacing="0"/>
              <w:outlineLvl w:val="0"/>
              <w:rPr>
                <w:bCs/>
                <w:i/>
              </w:rPr>
            </w:pPr>
            <w:r w:rsidRPr="00227D58">
              <w:rPr>
                <w:bCs/>
                <w:i/>
              </w:rPr>
              <w:t>Grantor:</w:t>
            </w:r>
            <w:r w:rsidR="00DE5618" w:rsidRPr="00227D58">
              <w:t xml:space="preserve"> American Academy of Pediatrics Neonatal Resuscitation</w:t>
            </w:r>
            <w:r w:rsidR="00DE5618" w:rsidRPr="00227D58">
              <w:tab/>
              <w:t>Program</w:t>
            </w:r>
          </w:p>
        </w:tc>
      </w:tr>
      <w:tr w:rsidR="00D9324D" w:rsidRPr="00227D58" w14:paraId="01AE6C7E"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7C" w14:textId="77777777" w:rsidR="00D9324D" w:rsidRPr="00227D58" w:rsidRDefault="00D9324D"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7D" w14:textId="77777777" w:rsidR="00D9324D" w:rsidRPr="00227D58" w:rsidRDefault="00D9324D" w:rsidP="00DE5618">
            <w:pPr>
              <w:ind w:left="1440" w:hanging="1440"/>
              <w:rPr>
                <w:bCs/>
                <w:i/>
              </w:rPr>
            </w:pPr>
            <w:r w:rsidRPr="00227D58">
              <w:rPr>
                <w:bCs/>
                <w:i/>
              </w:rPr>
              <w:t>Title of Project:</w:t>
            </w:r>
            <w:r w:rsidR="00DE5618" w:rsidRPr="00227D58">
              <w:t xml:space="preserve"> A randomized controlled trial of albumin versus normal saline administration on resuscitation in an asphyxiated, hypotensive neonatal model.</w:t>
            </w:r>
          </w:p>
        </w:tc>
      </w:tr>
      <w:tr w:rsidR="00D9324D" w:rsidRPr="00227D58" w14:paraId="01AE6C81"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7F" w14:textId="77777777" w:rsidR="00D9324D" w:rsidRPr="00227D58" w:rsidRDefault="00D9324D"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80" w14:textId="77777777" w:rsidR="00D9324D" w:rsidRPr="00227D58" w:rsidRDefault="00D9324D" w:rsidP="00DE5618">
            <w:pPr>
              <w:ind w:left="1440" w:hanging="1440"/>
              <w:rPr>
                <w:i/>
              </w:rPr>
            </w:pPr>
            <w:r w:rsidRPr="00227D58">
              <w:rPr>
                <w:i/>
              </w:rPr>
              <w:t>Role</w:t>
            </w:r>
            <w:r w:rsidR="00DE5618" w:rsidRPr="00227D58">
              <w:rPr>
                <w:i/>
              </w:rPr>
              <w:t xml:space="preserve">: </w:t>
            </w:r>
            <w:r w:rsidRPr="00227D58">
              <w:rPr>
                <w:i/>
              </w:rPr>
              <w:t xml:space="preserve"> </w:t>
            </w:r>
            <w:r w:rsidR="00DE5618" w:rsidRPr="00227D58">
              <w:t>Principal Investigator</w:t>
            </w:r>
          </w:p>
        </w:tc>
      </w:tr>
      <w:tr w:rsidR="00D9324D" w:rsidRPr="00227D58" w14:paraId="01AE6C84"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82" w14:textId="77777777" w:rsidR="00D9324D" w:rsidRPr="00227D58" w:rsidRDefault="00D9324D"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83" w14:textId="77777777" w:rsidR="00D9324D" w:rsidRPr="00227D58" w:rsidRDefault="00764FBD" w:rsidP="00F12D2C">
            <w:pPr>
              <w:ind w:left="1440" w:hanging="1440"/>
              <w:rPr>
                <w:bCs/>
                <w:i/>
              </w:rPr>
            </w:pPr>
            <w:r>
              <w:rPr>
                <w:bCs/>
                <w:i/>
              </w:rPr>
              <w:t>Total</w:t>
            </w:r>
            <w:r w:rsidR="00D9324D" w:rsidRPr="00227D58">
              <w:rPr>
                <w:bCs/>
                <w:i/>
              </w:rPr>
              <w:t xml:space="preserve"> amount and date:</w:t>
            </w:r>
            <w:r w:rsidR="00DE5618" w:rsidRPr="00227D58">
              <w:t xml:space="preserve"> </w:t>
            </w:r>
            <w:r w:rsidR="0084647D">
              <w:t xml:space="preserve">Feb 2002-Jan 2003, </w:t>
            </w:r>
            <w:r w:rsidR="00DE5618" w:rsidRPr="00227D58">
              <w:t>$25,000</w:t>
            </w:r>
          </w:p>
        </w:tc>
      </w:tr>
    </w:tbl>
    <w:p w14:paraId="01AE6C85" w14:textId="77777777" w:rsidR="00D9324D" w:rsidRPr="00227D58" w:rsidRDefault="00D9324D" w:rsidP="00B4095F">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D9324D" w:rsidRPr="00227D58" w14:paraId="01AE6C88"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86" w14:textId="77777777" w:rsidR="00D9324D" w:rsidRPr="00227D58" w:rsidRDefault="00D9324D" w:rsidP="00F12D2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87" w14:textId="77777777" w:rsidR="00D9324D" w:rsidRPr="00227D58" w:rsidRDefault="00D9324D" w:rsidP="00DE5618">
            <w:pPr>
              <w:pStyle w:val="NormalWeb"/>
              <w:spacing w:before="0" w:beforeAutospacing="0" w:after="0" w:afterAutospacing="0"/>
              <w:outlineLvl w:val="0"/>
              <w:rPr>
                <w:bCs/>
                <w:i/>
              </w:rPr>
            </w:pPr>
            <w:r w:rsidRPr="00227D58">
              <w:rPr>
                <w:bCs/>
                <w:i/>
              </w:rPr>
              <w:t>Grantor:</w:t>
            </w:r>
            <w:r w:rsidR="00F12D2C" w:rsidRPr="00227D58">
              <w:t xml:space="preserve"> Children’s Medical Center of Dallas Clinical Research Grant</w:t>
            </w:r>
          </w:p>
        </w:tc>
      </w:tr>
      <w:tr w:rsidR="00D9324D" w:rsidRPr="00227D58" w14:paraId="01AE6C8B"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89" w14:textId="77777777" w:rsidR="00D9324D" w:rsidRPr="00227D58" w:rsidRDefault="00D9324D" w:rsidP="00DE5618">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8A" w14:textId="77777777" w:rsidR="00D9324D" w:rsidRPr="00227D58" w:rsidRDefault="00D9324D" w:rsidP="00DE5618">
            <w:pPr>
              <w:ind w:left="1440" w:hanging="1440"/>
              <w:rPr>
                <w:bCs/>
                <w:i/>
              </w:rPr>
            </w:pPr>
            <w:r w:rsidRPr="00227D58">
              <w:rPr>
                <w:bCs/>
                <w:i/>
              </w:rPr>
              <w:t>Title of Project:</w:t>
            </w:r>
            <w:r w:rsidR="00F12D2C" w:rsidRPr="00227D58">
              <w:t xml:space="preserve"> Use of non-invasive ETCO</w:t>
            </w:r>
            <w:r w:rsidR="00F12D2C" w:rsidRPr="00227D58">
              <w:rPr>
                <w:vertAlign w:val="subscript"/>
              </w:rPr>
              <w:t>2</w:t>
            </w:r>
            <w:r w:rsidR="00F12D2C" w:rsidRPr="00227D58">
              <w:t xml:space="preserve"> and compliance monitoring to prevent early hypocarbia in VLBW neonates requiring intubation in the delivery room.  </w:t>
            </w:r>
          </w:p>
        </w:tc>
      </w:tr>
      <w:tr w:rsidR="00D9324D" w:rsidRPr="00227D58" w14:paraId="01AE6C8E"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8C" w14:textId="77777777" w:rsidR="00D9324D" w:rsidRPr="00227D58" w:rsidRDefault="00D9324D" w:rsidP="00DE5618">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8D" w14:textId="77777777" w:rsidR="00D9324D" w:rsidRPr="00227D58" w:rsidRDefault="00F12D2C" w:rsidP="00F12D2C">
            <w:pPr>
              <w:ind w:left="1440" w:hanging="1440"/>
              <w:rPr>
                <w:i/>
              </w:rPr>
            </w:pPr>
            <w:r w:rsidRPr="00227D58">
              <w:rPr>
                <w:i/>
              </w:rPr>
              <w:t xml:space="preserve">Role </w:t>
            </w:r>
            <w:r w:rsidR="00D9324D" w:rsidRPr="00227D58">
              <w:rPr>
                <w:i/>
              </w:rPr>
              <w:t>:</w:t>
            </w:r>
            <w:r w:rsidRPr="00227D58">
              <w:t xml:space="preserve"> Principal Investigator</w:t>
            </w:r>
          </w:p>
        </w:tc>
      </w:tr>
      <w:tr w:rsidR="00D9324D" w:rsidRPr="00227D58" w14:paraId="01AE6C91"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8F" w14:textId="77777777" w:rsidR="00D9324D" w:rsidRPr="00227D58" w:rsidRDefault="00D9324D" w:rsidP="00DE5618">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90" w14:textId="77777777" w:rsidR="00D9324D" w:rsidRPr="00227D58" w:rsidRDefault="00764FBD" w:rsidP="00764FBD">
            <w:pPr>
              <w:widowControl w:val="0"/>
              <w:autoSpaceDE w:val="0"/>
              <w:autoSpaceDN w:val="0"/>
              <w:adjustRightInd w:val="0"/>
            </w:pPr>
            <w:r>
              <w:rPr>
                <w:bCs/>
                <w:i/>
              </w:rPr>
              <w:t xml:space="preserve">Total </w:t>
            </w:r>
            <w:r w:rsidR="00D9324D" w:rsidRPr="00227D58">
              <w:rPr>
                <w:bCs/>
                <w:i/>
              </w:rPr>
              <w:t>amount and date (direct costs only):</w:t>
            </w:r>
            <w:r>
              <w:t xml:space="preserve"> Sep 2002-Sep</w:t>
            </w:r>
            <w:r w:rsidR="00F12D2C" w:rsidRPr="00227D58">
              <w:t xml:space="preserve"> 2003, $10,000.</w:t>
            </w:r>
          </w:p>
        </w:tc>
      </w:tr>
    </w:tbl>
    <w:p w14:paraId="01AE6C92" w14:textId="77777777" w:rsidR="00D9324D" w:rsidRPr="00227D58" w:rsidRDefault="00D9324D" w:rsidP="00B4095F">
      <w:pPr>
        <w:pStyle w:val="NormalWeb"/>
        <w:spacing w:before="0" w:beforeAutospacing="0" w:after="0" w:afterAutospacing="0"/>
        <w:outlineLvl w:val="0"/>
        <w:rPr>
          <w:b/>
          <w:bCs/>
          <w:u w:val="single"/>
        </w:rPr>
      </w:pPr>
    </w:p>
    <w:p w14:paraId="01AE6C93" w14:textId="77777777" w:rsidR="00F12D2C" w:rsidRPr="00227D58" w:rsidRDefault="00F12D2C"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F12D2C" w:rsidRPr="00227D58" w14:paraId="01AE6C96"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94" w14:textId="77777777" w:rsidR="00F12D2C" w:rsidRPr="00227D58" w:rsidRDefault="00F12D2C"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95" w14:textId="77777777" w:rsidR="00F12D2C" w:rsidRPr="00227D58" w:rsidRDefault="00F12D2C" w:rsidP="00F12D2C">
            <w:pPr>
              <w:pStyle w:val="NormalWeb"/>
              <w:spacing w:before="0" w:beforeAutospacing="0" w:after="0" w:afterAutospacing="0"/>
              <w:outlineLvl w:val="0"/>
              <w:rPr>
                <w:bCs/>
                <w:i/>
              </w:rPr>
            </w:pPr>
            <w:r w:rsidRPr="00227D58">
              <w:rPr>
                <w:bCs/>
                <w:i/>
              </w:rPr>
              <w:t>Grantor:</w:t>
            </w:r>
            <w:r w:rsidRPr="00227D58">
              <w:t xml:space="preserve"> National Institute of Health Grant</w:t>
            </w:r>
          </w:p>
        </w:tc>
      </w:tr>
      <w:tr w:rsidR="00F12D2C" w:rsidRPr="00227D58" w14:paraId="01AE6C99"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97" w14:textId="77777777" w:rsidR="00F12D2C" w:rsidRPr="00227D58" w:rsidRDefault="00F12D2C"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98" w14:textId="77777777" w:rsidR="00F12D2C" w:rsidRPr="00227D58" w:rsidRDefault="00F12D2C" w:rsidP="00F12D2C">
            <w:pPr>
              <w:ind w:left="1440" w:hanging="1440"/>
              <w:rPr>
                <w:bCs/>
                <w:i/>
              </w:rPr>
            </w:pPr>
            <w:r w:rsidRPr="00227D58">
              <w:rPr>
                <w:bCs/>
                <w:i/>
              </w:rPr>
              <w:t>Title of Project:</w:t>
            </w:r>
            <w:r w:rsidRPr="00227D58">
              <w:t xml:space="preserve"> Clinical research consortium to improve resuscitation outcomes.</w:t>
            </w:r>
          </w:p>
        </w:tc>
      </w:tr>
      <w:tr w:rsidR="00F12D2C" w:rsidRPr="00227D58" w14:paraId="01AE6C9C"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9A" w14:textId="77777777" w:rsidR="00F12D2C" w:rsidRPr="00227D58" w:rsidRDefault="00F12D2C"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9B" w14:textId="77777777" w:rsidR="00F12D2C" w:rsidRPr="00227D58" w:rsidRDefault="00925082" w:rsidP="00764FBD">
            <w:pPr>
              <w:widowControl w:val="0"/>
              <w:autoSpaceDE w:val="0"/>
              <w:autoSpaceDN w:val="0"/>
              <w:adjustRightInd w:val="0"/>
              <w:rPr>
                <w:i/>
              </w:rPr>
            </w:pPr>
            <w:r w:rsidRPr="00227D58">
              <w:rPr>
                <w:i/>
              </w:rPr>
              <w:t>Role:</w:t>
            </w:r>
            <w:r w:rsidR="00F12D2C" w:rsidRPr="00227D58">
              <w:t xml:space="preserve"> </w:t>
            </w:r>
            <w:r w:rsidRPr="00227D58">
              <w:t>Collaborator with Primary Investigator Dr. Ahamed Idris, MD</w:t>
            </w:r>
          </w:p>
        </w:tc>
      </w:tr>
      <w:tr w:rsidR="00F12D2C" w:rsidRPr="00227D58" w14:paraId="01AE6C9F"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9D" w14:textId="77777777" w:rsidR="00F12D2C" w:rsidRPr="00227D58" w:rsidRDefault="00F12D2C"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9E" w14:textId="058E2D47" w:rsidR="00F12D2C" w:rsidRPr="00227D58" w:rsidRDefault="00764FBD" w:rsidP="00764FBD">
            <w:pPr>
              <w:widowControl w:val="0"/>
              <w:autoSpaceDE w:val="0"/>
              <w:autoSpaceDN w:val="0"/>
              <w:adjustRightInd w:val="0"/>
            </w:pPr>
            <w:r>
              <w:rPr>
                <w:bCs/>
                <w:i/>
              </w:rPr>
              <w:t>Total</w:t>
            </w:r>
            <w:r w:rsidR="00F12D2C" w:rsidRPr="00227D58">
              <w:rPr>
                <w:bCs/>
                <w:i/>
              </w:rPr>
              <w:t xml:space="preserve"> amo</w:t>
            </w:r>
            <w:r w:rsidR="000F37A1">
              <w:rPr>
                <w:bCs/>
                <w:i/>
              </w:rPr>
              <w:t xml:space="preserve">unt and date: </w:t>
            </w:r>
            <w:r>
              <w:t xml:space="preserve"> $2,443,349  Jul 2004-Jun</w:t>
            </w:r>
            <w:r w:rsidR="00F12D2C" w:rsidRPr="00227D58">
              <w:t xml:space="preserve"> 2009</w:t>
            </w:r>
          </w:p>
        </w:tc>
      </w:tr>
    </w:tbl>
    <w:p w14:paraId="01AE6CA0" w14:textId="77777777" w:rsidR="00F12D2C" w:rsidRPr="00227D58" w:rsidRDefault="00F12D2C"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F12D2C" w:rsidRPr="00227D58" w14:paraId="01AE6CA3"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A1" w14:textId="77777777" w:rsidR="00F12D2C" w:rsidRPr="00227D58" w:rsidRDefault="00F12D2C"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A2" w14:textId="77777777" w:rsidR="00F12D2C" w:rsidRPr="00227D58" w:rsidRDefault="00F12D2C" w:rsidP="006C4A65">
            <w:pPr>
              <w:pStyle w:val="NormalWeb"/>
              <w:spacing w:before="0" w:beforeAutospacing="0" w:after="0" w:afterAutospacing="0"/>
              <w:outlineLvl w:val="0"/>
              <w:rPr>
                <w:bCs/>
                <w:i/>
              </w:rPr>
            </w:pPr>
            <w:r w:rsidRPr="00227D58">
              <w:rPr>
                <w:bCs/>
                <w:i/>
              </w:rPr>
              <w:t>Grantor:</w:t>
            </w:r>
            <w:r w:rsidRPr="00227D58">
              <w:t xml:space="preserve"> </w:t>
            </w:r>
            <w:r w:rsidR="006C4A65" w:rsidRPr="00227D58">
              <w:t>American Academy of Pediatrics Neonatal Resuscitation Program</w:t>
            </w:r>
          </w:p>
        </w:tc>
      </w:tr>
      <w:tr w:rsidR="00F12D2C" w:rsidRPr="00227D58" w14:paraId="01AE6CA6"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A4" w14:textId="77777777" w:rsidR="00F12D2C" w:rsidRPr="00227D58" w:rsidRDefault="00F12D2C"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A5" w14:textId="77777777" w:rsidR="00F12D2C" w:rsidRPr="00227D58" w:rsidRDefault="00F12D2C" w:rsidP="006C4A65">
            <w:pPr>
              <w:ind w:left="1440" w:hanging="1440"/>
              <w:rPr>
                <w:bCs/>
                <w:i/>
              </w:rPr>
            </w:pPr>
            <w:r w:rsidRPr="00227D58">
              <w:rPr>
                <w:bCs/>
                <w:i/>
              </w:rPr>
              <w:t>Title of Project:</w:t>
            </w:r>
            <w:r w:rsidRPr="00227D58">
              <w:t xml:space="preserve"> </w:t>
            </w:r>
            <w:r w:rsidR="006C4A65" w:rsidRPr="00227D58">
              <w:t>A randomized controlled trial of end-tidal CO</w:t>
            </w:r>
            <w:r w:rsidR="006C4A65" w:rsidRPr="00227D58">
              <w:rPr>
                <w:vertAlign w:val="subscript"/>
              </w:rPr>
              <w:t>2</w:t>
            </w:r>
            <w:r w:rsidR="006C4A65" w:rsidRPr="00227D58">
              <w:t xml:space="preserve"> guided cardiopulmonary resuscitation in an asphyxiated neonatal model</w:t>
            </w:r>
          </w:p>
        </w:tc>
      </w:tr>
      <w:tr w:rsidR="00F12D2C" w:rsidRPr="00227D58" w14:paraId="01AE6CA9"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A7" w14:textId="77777777" w:rsidR="00F12D2C" w:rsidRPr="00227D58" w:rsidRDefault="00F12D2C"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A8" w14:textId="77777777" w:rsidR="00F12D2C" w:rsidRPr="00227D58" w:rsidRDefault="00F12D2C" w:rsidP="006C4A65">
            <w:pPr>
              <w:ind w:left="1440" w:hanging="1440"/>
              <w:rPr>
                <w:i/>
              </w:rPr>
            </w:pPr>
            <w:r w:rsidRPr="00227D58">
              <w:rPr>
                <w:i/>
              </w:rPr>
              <w:t>Role :</w:t>
            </w:r>
            <w:r w:rsidRPr="00227D58">
              <w:t xml:space="preserve"> </w:t>
            </w:r>
            <w:r w:rsidR="006C4A65" w:rsidRPr="00227D58">
              <w:t>Principal Investigator</w:t>
            </w:r>
          </w:p>
        </w:tc>
      </w:tr>
      <w:tr w:rsidR="00F12D2C" w:rsidRPr="00227D58" w14:paraId="01AE6CAC"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AA" w14:textId="77777777" w:rsidR="00F12D2C" w:rsidRPr="00227D58" w:rsidRDefault="00F12D2C"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AB" w14:textId="77777777" w:rsidR="00F12D2C" w:rsidRPr="00227D58" w:rsidRDefault="003A231C" w:rsidP="003A231C">
            <w:pPr>
              <w:widowControl w:val="0"/>
              <w:autoSpaceDE w:val="0"/>
              <w:autoSpaceDN w:val="0"/>
              <w:adjustRightInd w:val="0"/>
            </w:pPr>
            <w:r>
              <w:rPr>
                <w:bCs/>
                <w:i/>
              </w:rPr>
              <w:t>Total</w:t>
            </w:r>
            <w:r w:rsidR="00F12D2C" w:rsidRPr="00227D58">
              <w:rPr>
                <w:bCs/>
                <w:i/>
              </w:rPr>
              <w:t xml:space="preserve"> amount and date (direct costs only):</w:t>
            </w:r>
            <w:r w:rsidR="00F12D2C" w:rsidRPr="00227D58">
              <w:t xml:space="preserve"> </w:t>
            </w:r>
            <w:r>
              <w:t>Jan 2005-Jan</w:t>
            </w:r>
            <w:r w:rsidR="006C4A65" w:rsidRPr="00227D58">
              <w:t xml:space="preserve"> 2006, $25,000</w:t>
            </w:r>
          </w:p>
        </w:tc>
      </w:tr>
    </w:tbl>
    <w:p w14:paraId="01AE6CAD" w14:textId="77777777" w:rsidR="00F12D2C" w:rsidRPr="00227D58" w:rsidRDefault="00F12D2C"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F12D2C" w:rsidRPr="00227D58" w14:paraId="01AE6CB0"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AE" w14:textId="77777777" w:rsidR="00F12D2C" w:rsidRPr="00227D58" w:rsidRDefault="00F12D2C"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AF" w14:textId="77777777" w:rsidR="00F12D2C" w:rsidRPr="00227D58" w:rsidRDefault="00F12D2C" w:rsidP="006C4A65">
            <w:pPr>
              <w:pStyle w:val="NormalWeb"/>
              <w:spacing w:before="0" w:beforeAutospacing="0" w:after="0" w:afterAutospacing="0"/>
              <w:outlineLvl w:val="0"/>
              <w:rPr>
                <w:bCs/>
                <w:i/>
              </w:rPr>
            </w:pPr>
            <w:r w:rsidRPr="00227D58">
              <w:rPr>
                <w:bCs/>
                <w:i/>
              </w:rPr>
              <w:t>Grantor:</w:t>
            </w:r>
            <w:r w:rsidRPr="00227D58">
              <w:t xml:space="preserve"> </w:t>
            </w:r>
            <w:r w:rsidR="006C4A65" w:rsidRPr="00227D58">
              <w:t>Thermotek, Inc</w:t>
            </w:r>
          </w:p>
        </w:tc>
      </w:tr>
      <w:tr w:rsidR="00F12D2C" w:rsidRPr="00227D58" w14:paraId="01AE6CB3"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B1" w14:textId="77777777" w:rsidR="00F12D2C" w:rsidRPr="00227D58" w:rsidRDefault="00F12D2C"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B2" w14:textId="77777777" w:rsidR="00F12D2C" w:rsidRPr="00227D58" w:rsidRDefault="00F12D2C" w:rsidP="006C4A65">
            <w:pPr>
              <w:ind w:left="1440" w:hanging="1440"/>
              <w:rPr>
                <w:bCs/>
                <w:i/>
              </w:rPr>
            </w:pPr>
            <w:r w:rsidRPr="00227D58">
              <w:rPr>
                <w:bCs/>
                <w:i/>
              </w:rPr>
              <w:t>Title of Project:</w:t>
            </w:r>
            <w:r w:rsidRPr="00227D58">
              <w:t xml:space="preserve"> </w:t>
            </w:r>
            <w:r w:rsidR="003A231C">
              <w:t>Evaluation of</w:t>
            </w:r>
            <w:r w:rsidR="006C4A65" w:rsidRPr="00227D58">
              <w:t xml:space="preserve"> a new body cooling system for induction of therapeutic hypothermia in newborns with hypoxic-ischemic encephalopathy</w:t>
            </w:r>
            <w:r w:rsidR="003A231C">
              <w:t xml:space="preserve"> using a piglet model</w:t>
            </w:r>
            <w:r w:rsidR="006C4A65" w:rsidRPr="00227D58">
              <w:t>.</w:t>
            </w:r>
          </w:p>
        </w:tc>
      </w:tr>
      <w:tr w:rsidR="00F12D2C" w:rsidRPr="00227D58" w14:paraId="01AE6CB6"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B4" w14:textId="77777777" w:rsidR="00F12D2C" w:rsidRPr="00227D58" w:rsidRDefault="00F12D2C"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B5" w14:textId="77777777" w:rsidR="00F12D2C" w:rsidRPr="00227D58" w:rsidRDefault="00F12D2C" w:rsidP="00CD26FF">
            <w:pPr>
              <w:ind w:left="1440" w:hanging="1440"/>
              <w:rPr>
                <w:i/>
              </w:rPr>
            </w:pPr>
            <w:r w:rsidRPr="00227D58">
              <w:rPr>
                <w:i/>
              </w:rPr>
              <w:t>Role :</w:t>
            </w:r>
            <w:r w:rsidRPr="00227D58">
              <w:t xml:space="preserve"> Principal Investigator</w:t>
            </w:r>
          </w:p>
        </w:tc>
      </w:tr>
      <w:tr w:rsidR="00F12D2C" w:rsidRPr="00227D58" w14:paraId="01AE6CB9"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B7" w14:textId="77777777" w:rsidR="00F12D2C" w:rsidRPr="00227D58" w:rsidRDefault="00F12D2C"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B8" w14:textId="77777777" w:rsidR="00F12D2C" w:rsidRPr="00227D58" w:rsidRDefault="003A231C" w:rsidP="003A231C">
            <w:pPr>
              <w:widowControl w:val="0"/>
              <w:autoSpaceDE w:val="0"/>
              <w:autoSpaceDN w:val="0"/>
              <w:adjustRightInd w:val="0"/>
            </w:pPr>
            <w:r>
              <w:rPr>
                <w:bCs/>
                <w:i/>
              </w:rPr>
              <w:t xml:space="preserve">Total </w:t>
            </w:r>
            <w:r w:rsidR="00F12D2C" w:rsidRPr="00227D58">
              <w:rPr>
                <w:bCs/>
                <w:i/>
              </w:rPr>
              <w:t>amount and date (direct costs only):</w:t>
            </w:r>
            <w:r w:rsidR="00F12D2C" w:rsidRPr="00227D58">
              <w:t xml:space="preserve"> </w:t>
            </w:r>
            <w:r>
              <w:t>Aug 2005 – Dec</w:t>
            </w:r>
            <w:r w:rsidR="006C4A65" w:rsidRPr="00227D58">
              <w:t xml:space="preserve"> 2005, $15,561.</w:t>
            </w:r>
          </w:p>
        </w:tc>
      </w:tr>
    </w:tbl>
    <w:p w14:paraId="01AE6CBA" w14:textId="77777777" w:rsidR="00F12D2C" w:rsidRDefault="00F12D2C"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B41C78" w:rsidRPr="00227D58" w14:paraId="01AE6CBD"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BB"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BC" w14:textId="77777777" w:rsidR="00B41C78" w:rsidRPr="00227D58" w:rsidRDefault="00B41C78" w:rsidP="0013203C">
            <w:pPr>
              <w:pStyle w:val="NormalWeb"/>
              <w:spacing w:before="0" w:beforeAutospacing="0" w:after="0" w:afterAutospacing="0"/>
              <w:outlineLvl w:val="0"/>
              <w:rPr>
                <w:bCs/>
                <w:i/>
              </w:rPr>
            </w:pPr>
            <w:r>
              <w:rPr>
                <w:bCs/>
                <w:i/>
              </w:rPr>
              <w:t xml:space="preserve">Grantor: </w:t>
            </w:r>
            <w:r w:rsidRPr="00B41C78">
              <w:rPr>
                <w:bCs/>
              </w:rPr>
              <w:t>American Academy of Pediatric Neonatal Resuscitation Program</w:t>
            </w:r>
            <w:r>
              <w:rPr>
                <w:bCs/>
              </w:rPr>
              <w:t xml:space="preserve"> Young Investigator Grant</w:t>
            </w:r>
          </w:p>
        </w:tc>
      </w:tr>
      <w:tr w:rsidR="00B41C78" w:rsidRPr="00227D58" w14:paraId="01AE6CC0"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BE"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BF" w14:textId="77777777" w:rsidR="00B41C78" w:rsidRPr="00B41C78" w:rsidRDefault="00B41C78" w:rsidP="0013203C">
            <w:pPr>
              <w:ind w:left="1440" w:hanging="1440"/>
              <w:rPr>
                <w:bCs/>
              </w:rPr>
            </w:pPr>
            <w:r>
              <w:rPr>
                <w:bCs/>
                <w:i/>
              </w:rPr>
              <w:t xml:space="preserve">Title of Project: </w:t>
            </w:r>
            <w:r>
              <w:rPr>
                <w:bCs/>
              </w:rPr>
              <w:t>Randomized controlled trial of endotracheal versus intravenous administration of epinephrine during neonatal cardiopulmonary resuscitation in asphyxiated piglets.</w:t>
            </w:r>
          </w:p>
        </w:tc>
      </w:tr>
      <w:tr w:rsidR="00B41C78" w:rsidRPr="00227D58" w14:paraId="01AE6CC3"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C1"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C2" w14:textId="77777777" w:rsidR="00B41C78" w:rsidRPr="00B41C78" w:rsidRDefault="00B41C78" w:rsidP="0013203C">
            <w:pPr>
              <w:ind w:left="1440" w:hanging="1440"/>
            </w:pPr>
            <w:r>
              <w:rPr>
                <w:i/>
              </w:rPr>
              <w:t xml:space="preserve">Role: </w:t>
            </w:r>
            <w:r>
              <w:t>Co-Investigator (Mentor</w:t>
            </w:r>
            <w:r w:rsidR="00F10954">
              <w:t xml:space="preserve"> to Dr. Chad Barber</w:t>
            </w:r>
            <w:r>
              <w:t>)</w:t>
            </w:r>
          </w:p>
        </w:tc>
      </w:tr>
      <w:tr w:rsidR="00B41C78" w:rsidRPr="00227D58" w14:paraId="01AE6CC6"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C4"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C5" w14:textId="77777777" w:rsidR="00B41C78" w:rsidRPr="00B41C78" w:rsidRDefault="00B41C78" w:rsidP="0013203C">
            <w:pPr>
              <w:widowControl w:val="0"/>
              <w:autoSpaceDE w:val="0"/>
              <w:autoSpaceDN w:val="0"/>
              <w:adjustRightInd w:val="0"/>
            </w:pPr>
            <w:r w:rsidRPr="00B41C78">
              <w:rPr>
                <w:i/>
              </w:rPr>
              <w:t>Total amount and date (direct costs only):</w:t>
            </w:r>
            <w:r>
              <w:t xml:space="preserve"> Jan 2006-Jan 2007, $10,000</w:t>
            </w:r>
          </w:p>
        </w:tc>
      </w:tr>
    </w:tbl>
    <w:p w14:paraId="01AE6CC7" w14:textId="77777777" w:rsidR="00B41C78" w:rsidRDefault="00B41C78"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B41C78" w:rsidRPr="00227D58" w14:paraId="01AE6CCA"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C8"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C9" w14:textId="77777777" w:rsidR="00B41C78" w:rsidRPr="00227D58" w:rsidRDefault="00B41C78" w:rsidP="0013203C">
            <w:pPr>
              <w:pStyle w:val="NormalWeb"/>
              <w:spacing w:before="0" w:beforeAutospacing="0" w:after="0" w:afterAutospacing="0"/>
              <w:outlineLvl w:val="0"/>
              <w:rPr>
                <w:bCs/>
                <w:i/>
              </w:rPr>
            </w:pPr>
            <w:r>
              <w:rPr>
                <w:bCs/>
                <w:i/>
              </w:rPr>
              <w:t xml:space="preserve">Grantor: </w:t>
            </w:r>
            <w:r w:rsidRPr="00B41C78">
              <w:rPr>
                <w:bCs/>
              </w:rPr>
              <w:t>American Academy of Pediatric Neonatal Resuscitation Program</w:t>
            </w:r>
          </w:p>
        </w:tc>
      </w:tr>
      <w:tr w:rsidR="00B41C78" w:rsidRPr="00227D58" w14:paraId="01AE6CCD"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CB"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CC" w14:textId="77777777" w:rsidR="00B41C78" w:rsidRPr="00D51985" w:rsidRDefault="00B41C78" w:rsidP="0013203C">
            <w:pPr>
              <w:ind w:left="1440" w:hanging="1440"/>
              <w:rPr>
                <w:bCs/>
              </w:rPr>
            </w:pPr>
            <w:r>
              <w:rPr>
                <w:bCs/>
                <w:i/>
              </w:rPr>
              <w:t>Title of Project:</w:t>
            </w:r>
            <w:r w:rsidR="00D51985">
              <w:rPr>
                <w:bCs/>
              </w:rPr>
              <w:t xml:space="preserve"> The ergonomics of neonatal cardiac compressions.</w:t>
            </w:r>
          </w:p>
        </w:tc>
      </w:tr>
      <w:tr w:rsidR="00B41C78" w:rsidRPr="00227D58" w14:paraId="01AE6CD0"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CE"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CF" w14:textId="77777777" w:rsidR="00B41C78" w:rsidRPr="00D51985" w:rsidRDefault="00B41C78" w:rsidP="0013203C">
            <w:pPr>
              <w:ind w:left="1440" w:hanging="1440"/>
            </w:pPr>
            <w:r>
              <w:rPr>
                <w:i/>
              </w:rPr>
              <w:t>Role:</w:t>
            </w:r>
            <w:r w:rsidR="00D51985">
              <w:t xml:space="preserve"> Primary Investigator</w:t>
            </w:r>
          </w:p>
        </w:tc>
      </w:tr>
      <w:tr w:rsidR="00B41C78" w:rsidRPr="00B41C78" w14:paraId="01AE6CD3"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D1"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D2" w14:textId="77777777" w:rsidR="00B41C78" w:rsidRPr="00D51985" w:rsidRDefault="00B41C78" w:rsidP="0013203C">
            <w:pPr>
              <w:widowControl w:val="0"/>
              <w:autoSpaceDE w:val="0"/>
              <w:autoSpaceDN w:val="0"/>
              <w:adjustRightInd w:val="0"/>
            </w:pPr>
            <w:r w:rsidRPr="00B41C78">
              <w:rPr>
                <w:i/>
              </w:rPr>
              <w:t>Total amount and date (direct costs only):</w:t>
            </w:r>
            <w:r w:rsidR="00D51985">
              <w:t xml:space="preserve"> Jan 2008-Jan 2012, $71,030</w:t>
            </w:r>
          </w:p>
        </w:tc>
      </w:tr>
    </w:tbl>
    <w:p w14:paraId="01AE6CD4" w14:textId="77777777" w:rsidR="00B41C78" w:rsidRDefault="00B41C78"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B41C78" w:rsidRPr="00227D58" w14:paraId="01AE6CD7"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D5"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D6" w14:textId="77777777" w:rsidR="00B41C78" w:rsidRPr="00227D58" w:rsidRDefault="00B41C78" w:rsidP="0013203C">
            <w:pPr>
              <w:pStyle w:val="NormalWeb"/>
              <w:spacing w:before="0" w:beforeAutospacing="0" w:after="0" w:afterAutospacing="0"/>
              <w:outlineLvl w:val="0"/>
              <w:rPr>
                <w:bCs/>
                <w:i/>
              </w:rPr>
            </w:pPr>
            <w:r>
              <w:rPr>
                <w:bCs/>
                <w:i/>
              </w:rPr>
              <w:t xml:space="preserve">Grantor: </w:t>
            </w:r>
            <w:r w:rsidRPr="00B41C78">
              <w:rPr>
                <w:bCs/>
              </w:rPr>
              <w:t>American Academy of Pediatric Neonatal Resuscitation Program</w:t>
            </w:r>
            <w:r w:rsidR="00F10954">
              <w:rPr>
                <w:bCs/>
              </w:rPr>
              <w:t xml:space="preserve"> Young Investigator Grant</w:t>
            </w:r>
          </w:p>
        </w:tc>
      </w:tr>
      <w:tr w:rsidR="00B41C78" w:rsidRPr="00227D58" w14:paraId="01AE6CDA"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D8"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D9" w14:textId="77777777" w:rsidR="00B41C78" w:rsidRPr="00F10954" w:rsidRDefault="00B41C78" w:rsidP="0013203C">
            <w:pPr>
              <w:ind w:left="1440" w:hanging="1440"/>
              <w:rPr>
                <w:bCs/>
              </w:rPr>
            </w:pPr>
            <w:r>
              <w:rPr>
                <w:bCs/>
                <w:i/>
              </w:rPr>
              <w:t>Title of Project:</w:t>
            </w:r>
            <w:r w:rsidR="00F10954">
              <w:rPr>
                <w:bCs/>
              </w:rPr>
              <w:t xml:space="preserve"> Effectiveness of plastic head coverings for hypothermia prevention in preterm newborns.</w:t>
            </w:r>
          </w:p>
        </w:tc>
      </w:tr>
      <w:tr w:rsidR="00B41C78" w:rsidRPr="00227D58" w14:paraId="01AE6CDD"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DB"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DC" w14:textId="77777777" w:rsidR="00B41C78" w:rsidRPr="00F10954" w:rsidRDefault="00B41C78" w:rsidP="0013203C">
            <w:pPr>
              <w:ind w:left="1440" w:hanging="1440"/>
            </w:pPr>
            <w:r>
              <w:rPr>
                <w:i/>
              </w:rPr>
              <w:t>Role:</w:t>
            </w:r>
            <w:r w:rsidR="00F10954">
              <w:t xml:space="preserve"> Co-Investigator (Mentor to Dr. Lilian St. John)</w:t>
            </w:r>
          </w:p>
        </w:tc>
      </w:tr>
      <w:tr w:rsidR="00B41C78" w:rsidRPr="00B41C78" w14:paraId="01AE6CE0"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DE"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DF" w14:textId="77777777" w:rsidR="00B41C78" w:rsidRPr="00F10954" w:rsidRDefault="00B41C78" w:rsidP="0013203C">
            <w:pPr>
              <w:widowControl w:val="0"/>
              <w:autoSpaceDE w:val="0"/>
              <w:autoSpaceDN w:val="0"/>
              <w:adjustRightInd w:val="0"/>
            </w:pPr>
            <w:r w:rsidRPr="00B41C78">
              <w:rPr>
                <w:i/>
              </w:rPr>
              <w:t>Total amount and date (direct costs only):</w:t>
            </w:r>
            <w:r w:rsidR="00F10954">
              <w:t xml:space="preserve"> Jan 2009-Dec 2011, $10,000</w:t>
            </w:r>
          </w:p>
        </w:tc>
      </w:tr>
    </w:tbl>
    <w:p w14:paraId="01AE6CE1" w14:textId="77777777" w:rsidR="00B41C78" w:rsidRDefault="00B41C78"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B41C78" w:rsidRPr="00227D58" w14:paraId="01AE6CE4"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E2"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E3" w14:textId="77777777" w:rsidR="00B41C78" w:rsidRPr="00227D58" w:rsidRDefault="00B41C78" w:rsidP="0013203C">
            <w:pPr>
              <w:pStyle w:val="NormalWeb"/>
              <w:spacing w:before="0" w:beforeAutospacing="0" w:after="0" w:afterAutospacing="0"/>
              <w:outlineLvl w:val="0"/>
              <w:rPr>
                <w:bCs/>
                <w:i/>
              </w:rPr>
            </w:pPr>
            <w:r>
              <w:rPr>
                <w:bCs/>
                <w:i/>
              </w:rPr>
              <w:t xml:space="preserve">Grantor: </w:t>
            </w:r>
            <w:r w:rsidR="00F10954">
              <w:rPr>
                <w:bCs/>
              </w:rPr>
              <w:t>North Texas Clinical and Translational Science Initiative (NTCTSI) Grant</w:t>
            </w:r>
          </w:p>
        </w:tc>
      </w:tr>
      <w:tr w:rsidR="00B41C78" w:rsidRPr="00227D58" w14:paraId="01AE6CE7"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E5"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E6" w14:textId="77777777" w:rsidR="00B41C78" w:rsidRPr="00F10954" w:rsidRDefault="00B41C78" w:rsidP="0013203C">
            <w:pPr>
              <w:ind w:left="1440" w:hanging="1440"/>
              <w:rPr>
                <w:bCs/>
              </w:rPr>
            </w:pPr>
            <w:r>
              <w:rPr>
                <w:bCs/>
                <w:i/>
              </w:rPr>
              <w:t>Title of Project:</w:t>
            </w:r>
            <w:r w:rsidR="00F10954">
              <w:rPr>
                <w:bCs/>
              </w:rPr>
              <w:t xml:space="preserve"> Randomized trial of a limited versus traditional oxygen strategy during resuscitation to prevent oxidative stress in premature newborns.</w:t>
            </w:r>
          </w:p>
        </w:tc>
      </w:tr>
      <w:tr w:rsidR="00B41C78" w:rsidRPr="00227D58" w14:paraId="01AE6CEA"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E8"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E9" w14:textId="77777777" w:rsidR="00B41C78" w:rsidRPr="00F10954" w:rsidRDefault="00B41C78" w:rsidP="0013203C">
            <w:pPr>
              <w:ind w:left="1440" w:hanging="1440"/>
            </w:pPr>
            <w:r>
              <w:rPr>
                <w:i/>
              </w:rPr>
              <w:t>Role:</w:t>
            </w:r>
            <w:r w:rsidR="00F10954">
              <w:rPr>
                <w:i/>
              </w:rPr>
              <w:t xml:space="preserve"> </w:t>
            </w:r>
            <w:r w:rsidR="00F10954">
              <w:t>Co-Investigator (Mentor to Dr. Vishal Kapadia)</w:t>
            </w:r>
          </w:p>
        </w:tc>
      </w:tr>
      <w:tr w:rsidR="00B41C78" w:rsidRPr="00B41C78" w14:paraId="01AE6CED"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EB"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EC" w14:textId="77777777" w:rsidR="00B41C78" w:rsidRPr="00F10954" w:rsidRDefault="00B41C78" w:rsidP="0013203C">
            <w:pPr>
              <w:widowControl w:val="0"/>
              <w:autoSpaceDE w:val="0"/>
              <w:autoSpaceDN w:val="0"/>
              <w:adjustRightInd w:val="0"/>
            </w:pPr>
            <w:r w:rsidRPr="00B41C78">
              <w:rPr>
                <w:i/>
              </w:rPr>
              <w:t>Total amount and date (direct costs only):</w:t>
            </w:r>
            <w:r w:rsidR="00F10954">
              <w:t xml:space="preserve"> Jun 2010-Jun 2011, $18,745</w:t>
            </w:r>
          </w:p>
        </w:tc>
      </w:tr>
    </w:tbl>
    <w:p w14:paraId="01AE6CEE" w14:textId="77777777" w:rsidR="00B41C78" w:rsidRPr="00227D58" w:rsidRDefault="00B41C78"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F10954" w:rsidRPr="00227D58" w14:paraId="01AE6CF1"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EF" w14:textId="77777777" w:rsidR="00F10954" w:rsidRPr="00227D58" w:rsidRDefault="00F10954"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F0" w14:textId="77777777" w:rsidR="00F10954" w:rsidRPr="00227D58" w:rsidRDefault="00F10954" w:rsidP="0013203C">
            <w:pPr>
              <w:pStyle w:val="NormalWeb"/>
              <w:spacing w:before="0" w:beforeAutospacing="0" w:after="0" w:afterAutospacing="0"/>
              <w:outlineLvl w:val="0"/>
              <w:rPr>
                <w:bCs/>
                <w:i/>
              </w:rPr>
            </w:pPr>
            <w:r>
              <w:rPr>
                <w:bCs/>
                <w:i/>
              </w:rPr>
              <w:t xml:space="preserve">Grantor: </w:t>
            </w:r>
            <w:r>
              <w:rPr>
                <w:bCs/>
              </w:rPr>
              <w:t>Children’s Medical Center Research Foundation (CCRAC) Grant</w:t>
            </w:r>
          </w:p>
        </w:tc>
      </w:tr>
      <w:tr w:rsidR="00F10954" w:rsidRPr="00F10954" w14:paraId="01AE6CF4"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F2" w14:textId="77777777" w:rsidR="00F10954" w:rsidRPr="00227D58" w:rsidRDefault="00F10954"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F3" w14:textId="77777777" w:rsidR="00F10954" w:rsidRPr="00F10954" w:rsidRDefault="00F10954" w:rsidP="0013203C">
            <w:pPr>
              <w:ind w:left="1440" w:hanging="1440"/>
              <w:rPr>
                <w:bCs/>
              </w:rPr>
            </w:pPr>
            <w:r>
              <w:rPr>
                <w:bCs/>
                <w:i/>
              </w:rPr>
              <w:t>Title of Project:</w:t>
            </w:r>
            <w:r>
              <w:rPr>
                <w:bCs/>
              </w:rPr>
              <w:t xml:space="preserve"> Controlled pilot study of asynchronous compression and ventilation cycles versus standard Neonatal Resuscitation Program CPR for resuscitation in a neonatal swine.</w:t>
            </w:r>
          </w:p>
        </w:tc>
      </w:tr>
      <w:tr w:rsidR="00F10954" w:rsidRPr="00227D58" w14:paraId="01AE6CF7"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F5" w14:textId="77777777" w:rsidR="00F10954" w:rsidRPr="00227D58" w:rsidRDefault="00F10954"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F6" w14:textId="77777777" w:rsidR="00F10954" w:rsidRPr="00F10954" w:rsidRDefault="00F10954" w:rsidP="0013203C">
            <w:pPr>
              <w:ind w:left="1440" w:hanging="1440"/>
            </w:pPr>
            <w:r>
              <w:rPr>
                <w:i/>
              </w:rPr>
              <w:t>Role:</w:t>
            </w:r>
            <w:r>
              <w:t xml:space="preserve"> Co-Investigator (Mentor to Dr. Eric Sparks)</w:t>
            </w:r>
          </w:p>
        </w:tc>
      </w:tr>
      <w:tr w:rsidR="00F10954" w:rsidRPr="00B41C78" w14:paraId="01AE6CFA"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F8" w14:textId="77777777" w:rsidR="00F10954" w:rsidRPr="00227D58" w:rsidRDefault="00F10954"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F9" w14:textId="77777777" w:rsidR="00F10954" w:rsidRPr="00F10954" w:rsidRDefault="00F10954" w:rsidP="0013203C">
            <w:pPr>
              <w:widowControl w:val="0"/>
              <w:autoSpaceDE w:val="0"/>
              <w:autoSpaceDN w:val="0"/>
              <w:adjustRightInd w:val="0"/>
            </w:pPr>
            <w:r w:rsidRPr="00B41C78">
              <w:rPr>
                <w:i/>
              </w:rPr>
              <w:t>Total amount and date (direct costs only):</w:t>
            </w:r>
            <w:r>
              <w:t xml:space="preserve"> Oct 2010-Oct 2011, $11,723</w:t>
            </w:r>
          </w:p>
        </w:tc>
      </w:tr>
    </w:tbl>
    <w:p w14:paraId="01AE6CFB" w14:textId="77777777" w:rsidR="00F12D2C" w:rsidRDefault="00F12D2C"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F10954" w:rsidRPr="00227D58" w14:paraId="01AE6CFE"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FC" w14:textId="77777777" w:rsidR="00F10954" w:rsidRPr="00227D58" w:rsidRDefault="00F10954"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FD" w14:textId="77777777" w:rsidR="00F10954" w:rsidRPr="00227D58" w:rsidRDefault="00F10954" w:rsidP="0013203C">
            <w:pPr>
              <w:pStyle w:val="NormalWeb"/>
              <w:spacing w:before="0" w:beforeAutospacing="0" w:after="0" w:afterAutospacing="0"/>
              <w:outlineLvl w:val="0"/>
              <w:rPr>
                <w:bCs/>
                <w:i/>
              </w:rPr>
            </w:pPr>
            <w:r>
              <w:rPr>
                <w:bCs/>
                <w:i/>
              </w:rPr>
              <w:t xml:space="preserve">Grantor: </w:t>
            </w:r>
            <w:r w:rsidRPr="00B41C78">
              <w:rPr>
                <w:bCs/>
              </w:rPr>
              <w:t>American Academy of Pediatric Neonatal Resuscitation Program</w:t>
            </w:r>
            <w:r w:rsidR="001F6F26">
              <w:rPr>
                <w:bCs/>
              </w:rPr>
              <w:t xml:space="preserve"> Young Investigator Grant</w:t>
            </w:r>
          </w:p>
        </w:tc>
      </w:tr>
      <w:tr w:rsidR="00F10954" w:rsidRPr="00F10954" w14:paraId="01AE6D01"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FF" w14:textId="77777777" w:rsidR="00F10954" w:rsidRPr="00227D58" w:rsidRDefault="00F10954"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00" w14:textId="77777777" w:rsidR="00F10954" w:rsidRPr="001F6F26" w:rsidRDefault="00F10954" w:rsidP="0013203C">
            <w:pPr>
              <w:ind w:left="1440" w:hanging="1440"/>
              <w:rPr>
                <w:bCs/>
              </w:rPr>
            </w:pPr>
            <w:r>
              <w:rPr>
                <w:bCs/>
                <w:i/>
              </w:rPr>
              <w:t>Title of Project:</w:t>
            </w:r>
            <w:r w:rsidR="001F6F26">
              <w:rPr>
                <w:bCs/>
              </w:rPr>
              <w:t xml:space="preserve"> Controlled pilot study of asynchronous compression and ventilation cycles versus standard Neonatal Resuscitation Program CPR for resuscitation in a neonatal swine</w:t>
            </w:r>
          </w:p>
        </w:tc>
      </w:tr>
      <w:tr w:rsidR="00F10954" w:rsidRPr="00227D58" w14:paraId="01AE6D04"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02" w14:textId="77777777" w:rsidR="00F10954" w:rsidRPr="00227D58" w:rsidRDefault="00F10954"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03" w14:textId="77777777" w:rsidR="00F10954" w:rsidRPr="001F6F26" w:rsidRDefault="00F10954" w:rsidP="0013203C">
            <w:pPr>
              <w:ind w:left="1440" w:hanging="1440"/>
            </w:pPr>
            <w:r>
              <w:rPr>
                <w:i/>
              </w:rPr>
              <w:t>Role:</w:t>
            </w:r>
            <w:r w:rsidR="001F6F26">
              <w:rPr>
                <w:i/>
              </w:rPr>
              <w:t xml:space="preserve"> </w:t>
            </w:r>
            <w:r w:rsidR="001F6F26">
              <w:t>Co-Investigator (Mentor to Dr. Eric Sparks)</w:t>
            </w:r>
          </w:p>
        </w:tc>
      </w:tr>
      <w:tr w:rsidR="00F10954" w:rsidRPr="00B41C78" w14:paraId="01AE6D07"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05" w14:textId="77777777" w:rsidR="00F10954" w:rsidRPr="00227D58" w:rsidRDefault="00F10954"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06" w14:textId="77777777" w:rsidR="00F10954" w:rsidRPr="001F6F26" w:rsidRDefault="00F10954" w:rsidP="0013203C">
            <w:pPr>
              <w:widowControl w:val="0"/>
              <w:autoSpaceDE w:val="0"/>
              <w:autoSpaceDN w:val="0"/>
              <w:adjustRightInd w:val="0"/>
            </w:pPr>
            <w:r w:rsidRPr="00B41C78">
              <w:rPr>
                <w:i/>
              </w:rPr>
              <w:t>Total amount and date (direct costs only):</w:t>
            </w:r>
            <w:r w:rsidR="001F6F26">
              <w:t xml:space="preserve"> Jan 2011-Jan 2012</w:t>
            </w:r>
          </w:p>
        </w:tc>
      </w:tr>
    </w:tbl>
    <w:p w14:paraId="01AE6D08" w14:textId="77777777" w:rsidR="00F10954" w:rsidRDefault="00F10954"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757375" w:rsidRPr="00227D58" w14:paraId="01AE6D0B" w14:textId="77777777" w:rsidTr="005A25E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09" w14:textId="77777777" w:rsidR="00757375" w:rsidRPr="000E4FEA" w:rsidRDefault="00757375" w:rsidP="005A25E3">
            <w:pPr>
              <w:pStyle w:val="CommentText"/>
              <w:tabs>
                <w:tab w:val="left" w:pos="3214"/>
              </w:tabs>
              <w:outlineLvl w:val="0"/>
              <w:rPr>
                <w:sz w:val="24"/>
                <w:szCs w:val="24"/>
                <w:u w:val="single"/>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0A" w14:textId="77777777" w:rsidR="00757375" w:rsidRPr="00227D58" w:rsidRDefault="00757375" w:rsidP="005A25E3">
            <w:pPr>
              <w:pStyle w:val="NormalWeb"/>
              <w:spacing w:before="0" w:beforeAutospacing="0" w:after="0" w:afterAutospacing="0"/>
              <w:outlineLvl w:val="0"/>
              <w:rPr>
                <w:bCs/>
                <w:i/>
              </w:rPr>
            </w:pPr>
            <w:r w:rsidRPr="00227D58">
              <w:rPr>
                <w:bCs/>
                <w:i/>
              </w:rPr>
              <w:t>Grantor:</w:t>
            </w:r>
            <w:r w:rsidRPr="00227D58">
              <w:t xml:space="preserve"> </w:t>
            </w:r>
            <w:r>
              <w:t>Ikaria Investigator Initiated Grant</w:t>
            </w:r>
          </w:p>
        </w:tc>
      </w:tr>
      <w:tr w:rsidR="00757375" w:rsidRPr="00227D58" w14:paraId="01AE6D0E" w14:textId="77777777" w:rsidTr="005A25E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0C" w14:textId="77777777" w:rsidR="00757375" w:rsidRPr="00227D58" w:rsidRDefault="00757375" w:rsidP="005A25E3">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0D" w14:textId="77777777" w:rsidR="00757375" w:rsidRPr="00227D58" w:rsidRDefault="00757375" w:rsidP="005A25E3">
            <w:pPr>
              <w:ind w:left="1440" w:hanging="1440"/>
              <w:rPr>
                <w:bCs/>
                <w:i/>
              </w:rPr>
            </w:pPr>
            <w:r w:rsidRPr="00227D58">
              <w:rPr>
                <w:bCs/>
                <w:i/>
              </w:rPr>
              <w:t>Title of Project:</w:t>
            </w:r>
            <w:r w:rsidRPr="00227D58">
              <w:t xml:space="preserve"> </w:t>
            </w:r>
            <w:r>
              <w:t>Inhaled NO in neonatal asphyxia</w:t>
            </w:r>
          </w:p>
        </w:tc>
      </w:tr>
      <w:tr w:rsidR="00757375" w:rsidRPr="00227D58" w14:paraId="01AE6D11" w14:textId="77777777" w:rsidTr="005A25E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0F" w14:textId="77777777" w:rsidR="00757375" w:rsidRPr="00227D58" w:rsidRDefault="00757375" w:rsidP="005A25E3">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10" w14:textId="77777777" w:rsidR="00757375" w:rsidRPr="00227D58" w:rsidRDefault="00757375" w:rsidP="005A25E3">
            <w:pPr>
              <w:ind w:left="1440" w:hanging="1440"/>
              <w:rPr>
                <w:i/>
              </w:rPr>
            </w:pPr>
            <w:r w:rsidRPr="00227D58">
              <w:rPr>
                <w:i/>
              </w:rPr>
              <w:t xml:space="preserve">Role:  </w:t>
            </w:r>
            <w:r w:rsidRPr="00227D58">
              <w:t>Principal Investigator</w:t>
            </w:r>
          </w:p>
        </w:tc>
      </w:tr>
      <w:tr w:rsidR="00757375" w:rsidRPr="008817E4" w14:paraId="01AE6D14" w14:textId="77777777" w:rsidTr="005A25E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12" w14:textId="77777777" w:rsidR="00757375" w:rsidRPr="00227D58" w:rsidRDefault="00757375" w:rsidP="005A25E3">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13" w14:textId="77777777" w:rsidR="00757375" w:rsidRPr="008817E4" w:rsidRDefault="00757375" w:rsidP="005A25E3">
            <w:pPr>
              <w:ind w:left="1440" w:hanging="1440"/>
            </w:pPr>
            <w:r>
              <w:rPr>
                <w:bCs/>
                <w:i/>
              </w:rPr>
              <w:t>Total</w:t>
            </w:r>
            <w:r w:rsidRPr="00227D58">
              <w:rPr>
                <w:bCs/>
                <w:i/>
              </w:rPr>
              <w:t xml:space="preserve"> amount and date:</w:t>
            </w:r>
            <w:r w:rsidRPr="00227D58">
              <w:t xml:space="preserve"> </w:t>
            </w:r>
            <w:r>
              <w:t xml:space="preserve">Nov 2010-Nov 2013, </w:t>
            </w:r>
            <w:r w:rsidRPr="00227D58">
              <w:t>$</w:t>
            </w:r>
            <w:r>
              <w:t>119,492</w:t>
            </w:r>
          </w:p>
        </w:tc>
      </w:tr>
    </w:tbl>
    <w:p w14:paraId="01AE6D15" w14:textId="77777777" w:rsidR="00757375" w:rsidRDefault="00757375" w:rsidP="00B4095F">
      <w:pPr>
        <w:pStyle w:val="NormalWeb"/>
        <w:spacing w:before="0" w:beforeAutospacing="0" w:after="0" w:afterAutospacing="0"/>
        <w:outlineLvl w:val="0"/>
        <w:rPr>
          <w:b/>
          <w:bCs/>
          <w:u w:val="single"/>
        </w:rPr>
      </w:pPr>
    </w:p>
    <w:tbl>
      <w:tblPr>
        <w:tblStyle w:val="TableGrid"/>
        <w:tblW w:w="10454"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45"/>
        <w:gridCol w:w="8809"/>
      </w:tblGrid>
      <w:tr w:rsidR="00691029" w:rsidRPr="00227D58" w14:paraId="01AE6D18" w14:textId="77777777" w:rsidTr="00F076C6">
        <w:tc>
          <w:tcPr>
            <w:tcW w:w="1645" w:type="dxa"/>
            <w:tcBorders>
              <w:top w:val="single" w:sz="2" w:space="0" w:color="999999"/>
              <w:left w:val="single" w:sz="2" w:space="0" w:color="999999"/>
              <w:bottom w:val="single" w:sz="2" w:space="0" w:color="999999"/>
              <w:right w:val="single" w:sz="2" w:space="0" w:color="999999"/>
            </w:tcBorders>
          </w:tcPr>
          <w:p w14:paraId="01AE6D16" w14:textId="77777777" w:rsidR="00691029" w:rsidRDefault="00691029" w:rsidP="00691029">
            <w:pPr>
              <w:pStyle w:val="NormalWeb"/>
              <w:spacing w:before="0" w:beforeAutospacing="0" w:after="0" w:afterAutospacing="0"/>
              <w:outlineLvl w:val="0"/>
              <w:rPr>
                <w:bCs/>
                <w:i/>
              </w:rPr>
            </w:pPr>
          </w:p>
        </w:tc>
        <w:tc>
          <w:tcPr>
            <w:tcW w:w="88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17" w14:textId="77777777" w:rsidR="00691029" w:rsidRPr="00227D58" w:rsidRDefault="00691029" w:rsidP="00691029">
            <w:pPr>
              <w:pStyle w:val="NormalWeb"/>
              <w:spacing w:before="0" w:beforeAutospacing="0" w:after="0" w:afterAutospacing="0"/>
              <w:outlineLvl w:val="0"/>
              <w:rPr>
                <w:bCs/>
                <w:i/>
              </w:rPr>
            </w:pPr>
            <w:r>
              <w:rPr>
                <w:bCs/>
                <w:i/>
              </w:rPr>
              <w:t xml:space="preserve">Grantor: </w:t>
            </w:r>
            <w:r w:rsidRPr="00B41C78">
              <w:rPr>
                <w:bCs/>
              </w:rPr>
              <w:t>American Academy of Pediatric Neonatal Resuscitation Program</w:t>
            </w:r>
            <w:r>
              <w:rPr>
                <w:bCs/>
              </w:rPr>
              <w:t xml:space="preserve"> Young Investigator Grant</w:t>
            </w:r>
          </w:p>
        </w:tc>
      </w:tr>
      <w:tr w:rsidR="00691029" w:rsidRPr="00F10954" w14:paraId="01AE6D1B" w14:textId="77777777" w:rsidTr="00F076C6">
        <w:tc>
          <w:tcPr>
            <w:tcW w:w="1645" w:type="dxa"/>
            <w:tcBorders>
              <w:top w:val="single" w:sz="2" w:space="0" w:color="999999"/>
              <w:left w:val="single" w:sz="2" w:space="0" w:color="999999"/>
              <w:bottom w:val="single" w:sz="2" w:space="0" w:color="999999"/>
              <w:right w:val="single" w:sz="2" w:space="0" w:color="999999"/>
            </w:tcBorders>
          </w:tcPr>
          <w:p w14:paraId="01AE6D19" w14:textId="77777777" w:rsidR="00691029" w:rsidRDefault="00691029" w:rsidP="00691029">
            <w:pPr>
              <w:ind w:left="1440" w:hanging="1440"/>
              <w:rPr>
                <w:bCs/>
                <w:i/>
              </w:rPr>
            </w:pPr>
          </w:p>
        </w:tc>
        <w:tc>
          <w:tcPr>
            <w:tcW w:w="88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1A" w14:textId="77777777" w:rsidR="00691029" w:rsidRPr="00F10954" w:rsidRDefault="00691029" w:rsidP="00691029">
            <w:pPr>
              <w:ind w:left="1440" w:hanging="1440"/>
              <w:rPr>
                <w:bCs/>
              </w:rPr>
            </w:pPr>
            <w:r>
              <w:rPr>
                <w:bCs/>
                <w:i/>
              </w:rPr>
              <w:t>Title of Project:</w:t>
            </w:r>
            <w:r>
              <w:rPr>
                <w:bCs/>
              </w:rPr>
              <w:t xml:space="preserve"> End-tidal carbon dioxide (ETCO</w:t>
            </w:r>
            <w:r w:rsidRPr="00170F91">
              <w:rPr>
                <w:bCs/>
                <w:vertAlign w:val="subscript"/>
              </w:rPr>
              <w:t>2</w:t>
            </w:r>
            <w:r>
              <w:rPr>
                <w:bCs/>
              </w:rPr>
              <w:t>) prediction of return of spontaneous circulation (ROSC) during CPR in asystolic and bradycardic neonates.</w:t>
            </w:r>
          </w:p>
        </w:tc>
      </w:tr>
      <w:tr w:rsidR="00691029" w:rsidRPr="00F10954" w14:paraId="01AE6D1E" w14:textId="77777777" w:rsidTr="00F076C6">
        <w:tc>
          <w:tcPr>
            <w:tcW w:w="1645" w:type="dxa"/>
            <w:tcBorders>
              <w:top w:val="single" w:sz="2" w:space="0" w:color="999999"/>
              <w:left w:val="single" w:sz="2" w:space="0" w:color="999999"/>
              <w:bottom w:val="single" w:sz="2" w:space="0" w:color="999999"/>
              <w:right w:val="single" w:sz="2" w:space="0" w:color="999999"/>
            </w:tcBorders>
          </w:tcPr>
          <w:p w14:paraId="01AE6D1C" w14:textId="77777777" w:rsidR="00691029" w:rsidRDefault="00691029" w:rsidP="00691029">
            <w:pPr>
              <w:ind w:left="1440" w:hanging="1440"/>
              <w:rPr>
                <w:i/>
              </w:rPr>
            </w:pPr>
          </w:p>
        </w:tc>
        <w:tc>
          <w:tcPr>
            <w:tcW w:w="88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1D" w14:textId="77777777" w:rsidR="00691029" w:rsidRPr="00F10954" w:rsidRDefault="00691029" w:rsidP="00691029">
            <w:pPr>
              <w:ind w:left="1440" w:hanging="1440"/>
            </w:pPr>
            <w:r>
              <w:rPr>
                <w:i/>
              </w:rPr>
              <w:t>Role:</w:t>
            </w:r>
            <w:r>
              <w:t xml:space="preserve"> Co-Investigator (Mentor to Dr. Christina Stine)</w:t>
            </w:r>
          </w:p>
        </w:tc>
      </w:tr>
      <w:tr w:rsidR="00691029" w:rsidRPr="00F10954" w14:paraId="01AE6D21" w14:textId="77777777" w:rsidTr="00BD4888">
        <w:tc>
          <w:tcPr>
            <w:tcW w:w="1645" w:type="dxa"/>
            <w:tcBorders>
              <w:top w:val="single" w:sz="2" w:space="0" w:color="999999"/>
              <w:left w:val="single" w:sz="2" w:space="0" w:color="999999"/>
              <w:bottom w:val="single" w:sz="2" w:space="0" w:color="999999"/>
              <w:right w:val="single" w:sz="2" w:space="0" w:color="999999"/>
            </w:tcBorders>
          </w:tcPr>
          <w:p w14:paraId="01AE6D1F" w14:textId="77777777" w:rsidR="00691029" w:rsidRPr="00B41C78" w:rsidRDefault="00691029" w:rsidP="00691029">
            <w:pPr>
              <w:widowControl w:val="0"/>
              <w:autoSpaceDE w:val="0"/>
              <w:autoSpaceDN w:val="0"/>
              <w:adjustRightInd w:val="0"/>
              <w:rPr>
                <w:i/>
              </w:rPr>
            </w:pPr>
          </w:p>
        </w:tc>
        <w:tc>
          <w:tcPr>
            <w:tcW w:w="88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20" w14:textId="77777777" w:rsidR="00691029" w:rsidRPr="00F10954" w:rsidRDefault="00691029" w:rsidP="00691029">
            <w:pPr>
              <w:widowControl w:val="0"/>
              <w:autoSpaceDE w:val="0"/>
              <w:autoSpaceDN w:val="0"/>
              <w:adjustRightInd w:val="0"/>
            </w:pPr>
            <w:r w:rsidRPr="00B41C78">
              <w:rPr>
                <w:i/>
              </w:rPr>
              <w:t>Total amount and date (direct costs only):</w:t>
            </w:r>
            <w:r>
              <w:t xml:space="preserve"> Jan 2013-Dec 2014, $9,712</w:t>
            </w:r>
          </w:p>
        </w:tc>
      </w:tr>
      <w:tr w:rsidR="00E14FCD" w:rsidRPr="00F10954" w14:paraId="01AE6D24" w14:textId="77777777" w:rsidTr="00BD4888">
        <w:tc>
          <w:tcPr>
            <w:tcW w:w="1645" w:type="dxa"/>
            <w:tcBorders>
              <w:top w:val="single" w:sz="2" w:space="0" w:color="999999"/>
              <w:bottom w:val="single" w:sz="4" w:space="0" w:color="auto"/>
            </w:tcBorders>
          </w:tcPr>
          <w:p w14:paraId="01AE6D22" w14:textId="77777777" w:rsidR="00E14FCD" w:rsidRPr="00B41C78" w:rsidRDefault="00E14FCD" w:rsidP="00691029">
            <w:pPr>
              <w:widowControl w:val="0"/>
              <w:autoSpaceDE w:val="0"/>
              <w:autoSpaceDN w:val="0"/>
              <w:adjustRightInd w:val="0"/>
              <w:rPr>
                <w:i/>
              </w:rPr>
            </w:pPr>
          </w:p>
        </w:tc>
        <w:tc>
          <w:tcPr>
            <w:tcW w:w="8809" w:type="dxa"/>
            <w:tcBorders>
              <w:top w:val="single" w:sz="2" w:space="0" w:color="999999"/>
              <w:bottom w:val="single" w:sz="4" w:space="0" w:color="auto"/>
            </w:tcBorders>
            <w:tcMar>
              <w:top w:w="29" w:type="dxa"/>
              <w:left w:w="115" w:type="dxa"/>
              <w:bottom w:w="29" w:type="dxa"/>
              <w:right w:w="115" w:type="dxa"/>
            </w:tcMar>
          </w:tcPr>
          <w:p w14:paraId="01AE6D23" w14:textId="77777777" w:rsidR="00E14FCD" w:rsidRPr="00B41C78" w:rsidRDefault="00E14FCD" w:rsidP="00691029">
            <w:pPr>
              <w:widowControl w:val="0"/>
              <w:autoSpaceDE w:val="0"/>
              <w:autoSpaceDN w:val="0"/>
              <w:adjustRightInd w:val="0"/>
              <w:rPr>
                <w:i/>
              </w:rPr>
            </w:pPr>
          </w:p>
        </w:tc>
      </w:tr>
      <w:tr w:rsidR="00F076C6" w:rsidRPr="00227D58" w14:paraId="01AE6D27" w14:textId="77777777" w:rsidTr="00BD4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45" w:type="dxa"/>
            <w:tcBorders>
              <w:top w:val="single" w:sz="4" w:space="0" w:color="auto"/>
            </w:tcBorders>
          </w:tcPr>
          <w:p w14:paraId="01AE6D25" w14:textId="77777777" w:rsidR="00F076C6" w:rsidRPr="00691029" w:rsidRDefault="00F076C6" w:rsidP="009B0632">
            <w:pPr>
              <w:pStyle w:val="NormalWeb"/>
              <w:spacing w:before="0" w:beforeAutospacing="0" w:after="0" w:afterAutospacing="0"/>
              <w:outlineLvl w:val="0"/>
              <w:rPr>
                <w:bCs/>
                <w:u w:val="single"/>
              </w:rPr>
            </w:pPr>
          </w:p>
        </w:tc>
        <w:tc>
          <w:tcPr>
            <w:tcW w:w="8809" w:type="dxa"/>
            <w:tcBorders>
              <w:top w:val="single" w:sz="4" w:space="0" w:color="auto"/>
            </w:tcBorders>
          </w:tcPr>
          <w:p w14:paraId="01AE6D26" w14:textId="77777777" w:rsidR="00F076C6" w:rsidRPr="00227D58" w:rsidRDefault="00F076C6" w:rsidP="009B0632">
            <w:pPr>
              <w:pStyle w:val="NormalWeb"/>
              <w:spacing w:before="0" w:beforeAutospacing="0" w:after="0" w:afterAutospacing="0"/>
              <w:outlineLvl w:val="0"/>
              <w:rPr>
                <w:bCs/>
                <w:i/>
              </w:rPr>
            </w:pPr>
            <w:r>
              <w:rPr>
                <w:bCs/>
                <w:i/>
              </w:rPr>
              <w:t xml:space="preserve">Grantor: </w:t>
            </w:r>
            <w:r>
              <w:rPr>
                <w:bCs/>
              </w:rPr>
              <w:t>National Institute of Health</w:t>
            </w:r>
          </w:p>
        </w:tc>
      </w:tr>
      <w:tr w:rsidR="00F076C6" w:rsidRPr="00F10954" w14:paraId="01AE6D2A" w14:textId="77777777" w:rsidTr="00F0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45" w:type="dxa"/>
          </w:tcPr>
          <w:p w14:paraId="01AE6D28" w14:textId="77777777" w:rsidR="00F076C6" w:rsidRDefault="00F076C6" w:rsidP="009B0632">
            <w:pPr>
              <w:ind w:left="1440" w:hanging="1440"/>
              <w:rPr>
                <w:bCs/>
                <w:i/>
              </w:rPr>
            </w:pPr>
          </w:p>
        </w:tc>
        <w:tc>
          <w:tcPr>
            <w:tcW w:w="8809" w:type="dxa"/>
          </w:tcPr>
          <w:p w14:paraId="01AE6D29" w14:textId="77777777" w:rsidR="00F076C6" w:rsidRPr="00F10954" w:rsidRDefault="00F076C6" w:rsidP="009B0632">
            <w:pPr>
              <w:ind w:left="1440" w:hanging="1440"/>
              <w:rPr>
                <w:bCs/>
              </w:rPr>
            </w:pPr>
            <w:r>
              <w:rPr>
                <w:bCs/>
                <w:i/>
              </w:rPr>
              <w:t>Title of Project:</w:t>
            </w:r>
            <w:r>
              <w:rPr>
                <w:bCs/>
              </w:rPr>
              <w:t xml:space="preserve"> </w:t>
            </w:r>
            <w:r w:rsidRPr="00500374">
              <w:t>NICHD Cooperative Multicenter Neonatal Research Network</w:t>
            </w:r>
            <w:r>
              <w:t>-5 U10 HD040689</w:t>
            </w:r>
          </w:p>
        </w:tc>
      </w:tr>
      <w:tr w:rsidR="00F076C6" w:rsidRPr="00F10954" w14:paraId="01AE6D2D" w14:textId="77777777" w:rsidTr="00F0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45" w:type="dxa"/>
          </w:tcPr>
          <w:p w14:paraId="01AE6D2B" w14:textId="77777777" w:rsidR="00F076C6" w:rsidRDefault="00F076C6" w:rsidP="009B0632">
            <w:pPr>
              <w:ind w:left="1440" w:hanging="1440"/>
              <w:rPr>
                <w:i/>
              </w:rPr>
            </w:pPr>
          </w:p>
        </w:tc>
        <w:tc>
          <w:tcPr>
            <w:tcW w:w="8809" w:type="dxa"/>
          </w:tcPr>
          <w:p w14:paraId="01AE6D2C" w14:textId="77777777" w:rsidR="00F076C6" w:rsidRPr="00F10954" w:rsidRDefault="00F076C6" w:rsidP="009B0632">
            <w:pPr>
              <w:ind w:left="1440" w:hanging="1440"/>
            </w:pPr>
            <w:r>
              <w:rPr>
                <w:i/>
              </w:rPr>
              <w:t>Role:</w:t>
            </w:r>
            <w:r>
              <w:t xml:space="preserve"> Primary Investigator</w:t>
            </w:r>
          </w:p>
        </w:tc>
      </w:tr>
      <w:tr w:rsidR="00F076C6" w:rsidRPr="00F10954" w14:paraId="01AE6D30" w14:textId="77777777" w:rsidTr="00F0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45" w:type="dxa"/>
          </w:tcPr>
          <w:p w14:paraId="01AE6D2E" w14:textId="77777777" w:rsidR="00F076C6" w:rsidRPr="00B41C78" w:rsidRDefault="00F076C6" w:rsidP="009B0632">
            <w:pPr>
              <w:widowControl w:val="0"/>
              <w:autoSpaceDE w:val="0"/>
              <w:autoSpaceDN w:val="0"/>
              <w:adjustRightInd w:val="0"/>
              <w:rPr>
                <w:i/>
              </w:rPr>
            </w:pPr>
          </w:p>
        </w:tc>
        <w:tc>
          <w:tcPr>
            <w:tcW w:w="8809" w:type="dxa"/>
          </w:tcPr>
          <w:p w14:paraId="01AE6D2F" w14:textId="1B4F5B32" w:rsidR="00F076C6" w:rsidRPr="00F10954" w:rsidRDefault="00F076C6" w:rsidP="009B0632">
            <w:pPr>
              <w:widowControl w:val="0"/>
              <w:autoSpaceDE w:val="0"/>
              <w:autoSpaceDN w:val="0"/>
              <w:adjustRightInd w:val="0"/>
            </w:pPr>
            <w:r w:rsidRPr="00B41C78">
              <w:rPr>
                <w:i/>
              </w:rPr>
              <w:t>Total amount and date:</w:t>
            </w:r>
            <w:r>
              <w:t xml:space="preserve"> Aug 2013-Mar 2016, $200,000/yr</w:t>
            </w:r>
          </w:p>
        </w:tc>
      </w:tr>
    </w:tbl>
    <w:p w14:paraId="01AE6D31" w14:textId="77777777" w:rsidR="00691029" w:rsidRDefault="00691029" w:rsidP="00691029">
      <w:pPr>
        <w:pStyle w:val="NormalWeb"/>
        <w:spacing w:before="0" w:beforeAutospacing="0" w:after="0" w:afterAutospacing="0"/>
        <w:outlineLvl w:val="0"/>
        <w:rPr>
          <w:bCs/>
        </w:rPr>
      </w:pPr>
    </w:p>
    <w:tbl>
      <w:tblPr>
        <w:tblStyle w:val="TableGrid"/>
        <w:tblW w:w="10454"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45"/>
        <w:gridCol w:w="8809"/>
      </w:tblGrid>
      <w:tr w:rsidR="00E14FCD" w:rsidRPr="00227D58" w14:paraId="01AE6D34" w14:textId="77777777" w:rsidTr="00E14FCD">
        <w:tc>
          <w:tcPr>
            <w:tcW w:w="1645" w:type="dxa"/>
            <w:tcBorders>
              <w:top w:val="single" w:sz="2" w:space="0" w:color="999999"/>
              <w:left w:val="single" w:sz="2" w:space="0" w:color="999999"/>
              <w:bottom w:val="single" w:sz="2" w:space="0" w:color="999999"/>
              <w:right w:val="single" w:sz="2" w:space="0" w:color="999999"/>
            </w:tcBorders>
          </w:tcPr>
          <w:p w14:paraId="01AE6D32" w14:textId="77777777" w:rsidR="00E14FCD" w:rsidRPr="00B41C78" w:rsidRDefault="00E14FCD" w:rsidP="00995662">
            <w:pPr>
              <w:widowControl w:val="0"/>
              <w:autoSpaceDE w:val="0"/>
              <w:autoSpaceDN w:val="0"/>
              <w:adjustRightInd w:val="0"/>
              <w:rPr>
                <w:i/>
              </w:rPr>
            </w:pPr>
          </w:p>
        </w:tc>
        <w:tc>
          <w:tcPr>
            <w:tcW w:w="88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33" w14:textId="77777777" w:rsidR="00E14FCD" w:rsidRPr="00227D58" w:rsidRDefault="00E14FCD" w:rsidP="00995662">
            <w:pPr>
              <w:pStyle w:val="NormalWeb"/>
              <w:spacing w:before="0" w:beforeAutospacing="0" w:after="0" w:afterAutospacing="0"/>
              <w:outlineLvl w:val="0"/>
              <w:rPr>
                <w:bCs/>
                <w:i/>
              </w:rPr>
            </w:pPr>
            <w:r>
              <w:rPr>
                <w:bCs/>
                <w:i/>
              </w:rPr>
              <w:t xml:space="preserve">Grantor: </w:t>
            </w:r>
            <w:r>
              <w:rPr>
                <w:bCs/>
              </w:rPr>
              <w:t>Texas Regional CTSA Consortium Grant</w:t>
            </w:r>
          </w:p>
        </w:tc>
      </w:tr>
      <w:tr w:rsidR="00E14FCD" w:rsidRPr="00F10954" w14:paraId="01AE6D37" w14:textId="77777777" w:rsidTr="00E14FCD">
        <w:tc>
          <w:tcPr>
            <w:tcW w:w="1645" w:type="dxa"/>
            <w:tcBorders>
              <w:top w:val="single" w:sz="2" w:space="0" w:color="999999"/>
              <w:left w:val="single" w:sz="2" w:space="0" w:color="999999"/>
              <w:bottom w:val="single" w:sz="2" w:space="0" w:color="999999"/>
              <w:right w:val="single" w:sz="2" w:space="0" w:color="999999"/>
            </w:tcBorders>
          </w:tcPr>
          <w:p w14:paraId="01AE6D35" w14:textId="77777777" w:rsidR="00E14FCD" w:rsidRPr="00B41C78" w:rsidRDefault="00E14FCD" w:rsidP="00995662">
            <w:pPr>
              <w:widowControl w:val="0"/>
              <w:autoSpaceDE w:val="0"/>
              <w:autoSpaceDN w:val="0"/>
              <w:adjustRightInd w:val="0"/>
              <w:rPr>
                <w:i/>
              </w:rPr>
            </w:pPr>
          </w:p>
        </w:tc>
        <w:tc>
          <w:tcPr>
            <w:tcW w:w="88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36" w14:textId="77777777" w:rsidR="00E14FCD" w:rsidRPr="00F10954" w:rsidRDefault="00E14FCD" w:rsidP="00995662">
            <w:pPr>
              <w:ind w:left="1440" w:hanging="1440"/>
              <w:rPr>
                <w:bCs/>
              </w:rPr>
            </w:pPr>
            <w:r>
              <w:rPr>
                <w:bCs/>
                <w:i/>
              </w:rPr>
              <w:t>Title of Project:</w:t>
            </w:r>
            <w:r>
              <w:rPr>
                <w:bCs/>
              </w:rPr>
              <w:t xml:space="preserve"> </w:t>
            </w:r>
            <w:r>
              <w:t>Cycled Phototherapy: A safer effective treatment for small premature infants?</w:t>
            </w:r>
          </w:p>
        </w:tc>
      </w:tr>
      <w:tr w:rsidR="00E14FCD" w:rsidRPr="00F10954" w14:paraId="01AE6D3A" w14:textId="77777777" w:rsidTr="00E14FCD">
        <w:tc>
          <w:tcPr>
            <w:tcW w:w="1645" w:type="dxa"/>
            <w:tcBorders>
              <w:top w:val="single" w:sz="2" w:space="0" w:color="999999"/>
              <w:left w:val="single" w:sz="2" w:space="0" w:color="999999"/>
              <w:bottom w:val="single" w:sz="2" w:space="0" w:color="999999"/>
              <w:right w:val="single" w:sz="2" w:space="0" w:color="999999"/>
            </w:tcBorders>
          </w:tcPr>
          <w:p w14:paraId="01AE6D38" w14:textId="77777777" w:rsidR="00E14FCD" w:rsidRPr="00B41C78" w:rsidRDefault="00E14FCD" w:rsidP="00995662">
            <w:pPr>
              <w:widowControl w:val="0"/>
              <w:autoSpaceDE w:val="0"/>
              <w:autoSpaceDN w:val="0"/>
              <w:adjustRightInd w:val="0"/>
              <w:rPr>
                <w:i/>
              </w:rPr>
            </w:pPr>
          </w:p>
        </w:tc>
        <w:tc>
          <w:tcPr>
            <w:tcW w:w="88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39" w14:textId="77777777" w:rsidR="00E14FCD" w:rsidRPr="00F10954" w:rsidRDefault="00E14FCD" w:rsidP="00995662">
            <w:pPr>
              <w:ind w:left="1440" w:hanging="1440"/>
            </w:pPr>
            <w:r>
              <w:rPr>
                <w:i/>
              </w:rPr>
              <w:t>Role:</w:t>
            </w:r>
            <w:r>
              <w:t xml:space="preserve"> Site Investigator</w:t>
            </w:r>
          </w:p>
        </w:tc>
      </w:tr>
      <w:tr w:rsidR="00E14FCD" w:rsidRPr="00F10954" w14:paraId="01AE6D3D" w14:textId="77777777" w:rsidTr="00BD4888">
        <w:tc>
          <w:tcPr>
            <w:tcW w:w="1645" w:type="dxa"/>
            <w:tcBorders>
              <w:top w:val="single" w:sz="2" w:space="0" w:color="999999"/>
              <w:left w:val="single" w:sz="2" w:space="0" w:color="999999"/>
              <w:bottom w:val="single" w:sz="2" w:space="0" w:color="999999"/>
              <w:right w:val="single" w:sz="2" w:space="0" w:color="999999"/>
            </w:tcBorders>
          </w:tcPr>
          <w:p w14:paraId="01AE6D3B" w14:textId="77777777" w:rsidR="00E14FCD" w:rsidRPr="00B41C78" w:rsidRDefault="00E14FCD" w:rsidP="00995662">
            <w:pPr>
              <w:widowControl w:val="0"/>
              <w:autoSpaceDE w:val="0"/>
              <w:autoSpaceDN w:val="0"/>
              <w:adjustRightInd w:val="0"/>
              <w:rPr>
                <w:i/>
              </w:rPr>
            </w:pPr>
          </w:p>
        </w:tc>
        <w:tc>
          <w:tcPr>
            <w:tcW w:w="88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3C" w14:textId="77777777" w:rsidR="00E14FCD" w:rsidRPr="00F10954" w:rsidRDefault="00E14FCD" w:rsidP="00995662">
            <w:pPr>
              <w:widowControl w:val="0"/>
              <w:autoSpaceDE w:val="0"/>
              <w:autoSpaceDN w:val="0"/>
              <w:adjustRightInd w:val="0"/>
            </w:pPr>
            <w:r w:rsidRPr="00B41C78">
              <w:rPr>
                <w:i/>
              </w:rPr>
              <w:t>Total amount and date (direct costs only):</w:t>
            </w:r>
            <w:r>
              <w:t xml:space="preserve"> Mar 2016-Feb 2017, $25,000/yr</w:t>
            </w:r>
          </w:p>
        </w:tc>
      </w:tr>
      <w:tr w:rsidR="00BD4888" w:rsidRPr="00F10954" w14:paraId="01AE6D40" w14:textId="77777777" w:rsidTr="00BD4888">
        <w:tc>
          <w:tcPr>
            <w:tcW w:w="1645" w:type="dxa"/>
            <w:tcBorders>
              <w:top w:val="single" w:sz="2" w:space="0" w:color="999999"/>
              <w:bottom w:val="single" w:sz="4" w:space="0" w:color="auto"/>
            </w:tcBorders>
          </w:tcPr>
          <w:p w14:paraId="01AE6D3E" w14:textId="77777777" w:rsidR="00BD4888" w:rsidRPr="00B41C78" w:rsidRDefault="00BD4888" w:rsidP="00995662">
            <w:pPr>
              <w:widowControl w:val="0"/>
              <w:autoSpaceDE w:val="0"/>
              <w:autoSpaceDN w:val="0"/>
              <w:adjustRightInd w:val="0"/>
              <w:rPr>
                <w:i/>
              </w:rPr>
            </w:pPr>
          </w:p>
        </w:tc>
        <w:tc>
          <w:tcPr>
            <w:tcW w:w="8809" w:type="dxa"/>
            <w:tcBorders>
              <w:top w:val="single" w:sz="2" w:space="0" w:color="999999"/>
              <w:bottom w:val="single" w:sz="4" w:space="0" w:color="auto"/>
            </w:tcBorders>
            <w:tcMar>
              <w:top w:w="29" w:type="dxa"/>
              <w:left w:w="115" w:type="dxa"/>
              <w:bottom w:w="29" w:type="dxa"/>
              <w:right w:w="115" w:type="dxa"/>
            </w:tcMar>
          </w:tcPr>
          <w:p w14:paraId="01AE6D3F" w14:textId="77777777" w:rsidR="00BD4888" w:rsidRPr="00B41C78" w:rsidRDefault="00BD4888" w:rsidP="00995662">
            <w:pPr>
              <w:widowControl w:val="0"/>
              <w:autoSpaceDE w:val="0"/>
              <w:autoSpaceDN w:val="0"/>
              <w:adjustRightInd w:val="0"/>
              <w:rPr>
                <w:i/>
              </w:rPr>
            </w:pPr>
          </w:p>
        </w:tc>
      </w:tr>
      <w:tr w:rsidR="00E14FCD" w:rsidRPr="00227D58" w14:paraId="01AE6D43" w14:textId="77777777" w:rsidTr="00BD4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45" w:type="dxa"/>
            <w:tcBorders>
              <w:top w:val="single" w:sz="4" w:space="0" w:color="auto"/>
            </w:tcBorders>
          </w:tcPr>
          <w:p w14:paraId="01AE6D41" w14:textId="77777777" w:rsidR="00E14FCD" w:rsidRPr="00B41C78" w:rsidRDefault="00E14FCD" w:rsidP="00995662">
            <w:pPr>
              <w:widowControl w:val="0"/>
              <w:autoSpaceDE w:val="0"/>
              <w:autoSpaceDN w:val="0"/>
              <w:adjustRightInd w:val="0"/>
              <w:rPr>
                <w:i/>
              </w:rPr>
            </w:pPr>
          </w:p>
        </w:tc>
        <w:tc>
          <w:tcPr>
            <w:tcW w:w="8809" w:type="dxa"/>
            <w:tcBorders>
              <w:top w:val="single" w:sz="4" w:space="0" w:color="auto"/>
            </w:tcBorders>
          </w:tcPr>
          <w:p w14:paraId="01AE6D42" w14:textId="77777777" w:rsidR="00E14FCD" w:rsidRPr="00227D58" w:rsidRDefault="00E14FCD" w:rsidP="00995662">
            <w:pPr>
              <w:pStyle w:val="NormalWeb"/>
              <w:spacing w:before="0" w:beforeAutospacing="0" w:after="0" w:afterAutospacing="0"/>
              <w:outlineLvl w:val="0"/>
              <w:rPr>
                <w:bCs/>
                <w:i/>
              </w:rPr>
            </w:pPr>
            <w:r>
              <w:rPr>
                <w:bCs/>
                <w:i/>
              </w:rPr>
              <w:t xml:space="preserve">Grantor: </w:t>
            </w:r>
            <w:r w:rsidRPr="00B41C78">
              <w:rPr>
                <w:bCs/>
              </w:rPr>
              <w:t>American Academy of Pediatric Neonatal Resuscitation Program</w:t>
            </w:r>
            <w:r>
              <w:rPr>
                <w:bCs/>
              </w:rPr>
              <w:t xml:space="preserve"> Young Investigator Grant</w:t>
            </w:r>
          </w:p>
        </w:tc>
      </w:tr>
      <w:tr w:rsidR="00E14FCD" w:rsidRPr="00F10954" w14:paraId="01AE6D46" w14:textId="77777777" w:rsidTr="00E14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45" w:type="dxa"/>
          </w:tcPr>
          <w:p w14:paraId="01AE6D44" w14:textId="77777777" w:rsidR="00E14FCD" w:rsidRPr="00B41C78" w:rsidRDefault="00E14FCD" w:rsidP="00995662">
            <w:pPr>
              <w:widowControl w:val="0"/>
              <w:autoSpaceDE w:val="0"/>
              <w:autoSpaceDN w:val="0"/>
              <w:adjustRightInd w:val="0"/>
              <w:rPr>
                <w:i/>
              </w:rPr>
            </w:pPr>
          </w:p>
        </w:tc>
        <w:tc>
          <w:tcPr>
            <w:tcW w:w="8809" w:type="dxa"/>
          </w:tcPr>
          <w:p w14:paraId="01AE6D45" w14:textId="77777777" w:rsidR="00E14FCD" w:rsidRPr="00F10954" w:rsidRDefault="00E14FCD" w:rsidP="00E14FCD">
            <w:pPr>
              <w:ind w:left="1440" w:hanging="1440"/>
              <w:rPr>
                <w:bCs/>
              </w:rPr>
            </w:pPr>
            <w:r>
              <w:rPr>
                <w:bCs/>
                <w:i/>
              </w:rPr>
              <w:t>Title of Project:</w:t>
            </w:r>
            <w:r>
              <w:rPr>
                <w:bCs/>
              </w:rPr>
              <w:t xml:space="preserve"> </w:t>
            </w:r>
            <w:r w:rsidRPr="00E14FCD">
              <w:t>Impact of the 7th Edition NRP Guidelines on Outcom</w:t>
            </w:r>
            <w:r w:rsidR="00334347">
              <w:t>es of Meconium-Exposed Newborns</w:t>
            </w:r>
            <w:r w:rsidRPr="00E14FCD">
              <w:t xml:space="preserve"> </w:t>
            </w:r>
          </w:p>
        </w:tc>
      </w:tr>
      <w:tr w:rsidR="00E14FCD" w:rsidRPr="00F10954" w14:paraId="01AE6D49" w14:textId="77777777" w:rsidTr="000F3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45" w:type="dxa"/>
            <w:tcBorders>
              <w:bottom w:val="single" w:sz="4" w:space="0" w:color="auto"/>
            </w:tcBorders>
          </w:tcPr>
          <w:p w14:paraId="01AE6D47" w14:textId="77777777" w:rsidR="00E14FCD" w:rsidRPr="00B41C78" w:rsidRDefault="00E14FCD" w:rsidP="00995662">
            <w:pPr>
              <w:widowControl w:val="0"/>
              <w:autoSpaceDE w:val="0"/>
              <w:autoSpaceDN w:val="0"/>
              <w:adjustRightInd w:val="0"/>
              <w:rPr>
                <w:i/>
              </w:rPr>
            </w:pPr>
          </w:p>
        </w:tc>
        <w:tc>
          <w:tcPr>
            <w:tcW w:w="8809" w:type="dxa"/>
            <w:tcBorders>
              <w:bottom w:val="single" w:sz="4" w:space="0" w:color="auto"/>
            </w:tcBorders>
          </w:tcPr>
          <w:p w14:paraId="01AE6D48" w14:textId="77777777" w:rsidR="00E14FCD" w:rsidRPr="00F10954" w:rsidRDefault="00E14FCD" w:rsidP="00E14FCD">
            <w:pPr>
              <w:ind w:left="1440" w:hanging="1440"/>
            </w:pPr>
            <w:r>
              <w:rPr>
                <w:i/>
              </w:rPr>
              <w:t>Role:</w:t>
            </w:r>
            <w:r>
              <w:t xml:space="preserve"> Co-Investigator (Mentor to Dr. Britni Maple)</w:t>
            </w:r>
          </w:p>
        </w:tc>
      </w:tr>
      <w:tr w:rsidR="00E14FCD" w:rsidRPr="00F10954" w14:paraId="01AE6D4C" w14:textId="77777777" w:rsidTr="000F3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45" w:type="dxa"/>
            <w:tcBorders>
              <w:bottom w:val="single" w:sz="4" w:space="0" w:color="auto"/>
            </w:tcBorders>
          </w:tcPr>
          <w:p w14:paraId="01AE6D4A" w14:textId="77777777" w:rsidR="00E14FCD" w:rsidRPr="00B41C78" w:rsidRDefault="00E14FCD" w:rsidP="00995662">
            <w:pPr>
              <w:widowControl w:val="0"/>
              <w:autoSpaceDE w:val="0"/>
              <w:autoSpaceDN w:val="0"/>
              <w:adjustRightInd w:val="0"/>
              <w:rPr>
                <w:i/>
              </w:rPr>
            </w:pPr>
          </w:p>
        </w:tc>
        <w:tc>
          <w:tcPr>
            <w:tcW w:w="8809" w:type="dxa"/>
            <w:tcBorders>
              <w:bottom w:val="single" w:sz="4" w:space="0" w:color="auto"/>
            </w:tcBorders>
          </w:tcPr>
          <w:p w14:paraId="01AE6D4B" w14:textId="1056C9A1" w:rsidR="00E14FCD" w:rsidRPr="00F10954" w:rsidRDefault="00E14FCD" w:rsidP="007974E4">
            <w:pPr>
              <w:widowControl w:val="0"/>
              <w:autoSpaceDE w:val="0"/>
              <w:autoSpaceDN w:val="0"/>
              <w:adjustRightInd w:val="0"/>
            </w:pPr>
            <w:r w:rsidRPr="00B41C78">
              <w:rPr>
                <w:i/>
              </w:rPr>
              <w:t>Total amount and date (direct costs only):</w:t>
            </w:r>
            <w:r>
              <w:t xml:space="preserve"> </w:t>
            </w:r>
            <w:r w:rsidR="007974E4">
              <w:t>Jan 2019-Dec</w:t>
            </w:r>
            <w:r w:rsidR="00BA579D">
              <w:t xml:space="preserve"> 2019</w:t>
            </w:r>
            <w:r>
              <w:t>, $3000/yr</w:t>
            </w:r>
          </w:p>
        </w:tc>
      </w:tr>
      <w:tr w:rsidR="00BA579D" w:rsidRPr="00F10954" w14:paraId="0226F466" w14:textId="77777777" w:rsidTr="000F3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45" w:type="dxa"/>
            <w:tcBorders>
              <w:top w:val="single" w:sz="4" w:space="0" w:color="auto"/>
              <w:left w:val="nil"/>
              <w:bottom w:val="single" w:sz="4" w:space="0" w:color="auto"/>
              <w:right w:val="nil"/>
            </w:tcBorders>
          </w:tcPr>
          <w:p w14:paraId="5D7FD357" w14:textId="77777777" w:rsidR="00BA579D" w:rsidRPr="00B41C78" w:rsidRDefault="00BA579D" w:rsidP="00995662">
            <w:pPr>
              <w:widowControl w:val="0"/>
              <w:autoSpaceDE w:val="0"/>
              <w:autoSpaceDN w:val="0"/>
              <w:adjustRightInd w:val="0"/>
              <w:rPr>
                <w:i/>
              </w:rPr>
            </w:pPr>
          </w:p>
        </w:tc>
        <w:tc>
          <w:tcPr>
            <w:tcW w:w="8809" w:type="dxa"/>
            <w:tcBorders>
              <w:top w:val="single" w:sz="4" w:space="0" w:color="auto"/>
              <w:left w:val="nil"/>
              <w:bottom w:val="single" w:sz="4" w:space="0" w:color="auto"/>
              <w:right w:val="nil"/>
            </w:tcBorders>
          </w:tcPr>
          <w:p w14:paraId="0BDB9670" w14:textId="77777777" w:rsidR="00BA579D" w:rsidRPr="00B41C78" w:rsidRDefault="00BA579D" w:rsidP="007974E4">
            <w:pPr>
              <w:widowControl w:val="0"/>
              <w:autoSpaceDE w:val="0"/>
              <w:autoSpaceDN w:val="0"/>
              <w:adjustRightInd w:val="0"/>
              <w:rPr>
                <w:i/>
              </w:rPr>
            </w:pPr>
          </w:p>
        </w:tc>
      </w:tr>
      <w:tr w:rsidR="00BA579D" w:rsidRPr="00F10954" w14:paraId="67BEEB14" w14:textId="77777777" w:rsidTr="000F3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45" w:type="dxa"/>
            <w:tcBorders>
              <w:top w:val="single" w:sz="4" w:space="0" w:color="auto"/>
            </w:tcBorders>
          </w:tcPr>
          <w:p w14:paraId="24ACB685" w14:textId="77777777" w:rsidR="00BA579D" w:rsidRDefault="00BA579D" w:rsidP="00995662">
            <w:pPr>
              <w:widowControl w:val="0"/>
              <w:autoSpaceDE w:val="0"/>
              <w:autoSpaceDN w:val="0"/>
              <w:adjustRightInd w:val="0"/>
              <w:rPr>
                <w:i/>
              </w:rPr>
            </w:pPr>
          </w:p>
        </w:tc>
        <w:tc>
          <w:tcPr>
            <w:tcW w:w="8809" w:type="dxa"/>
            <w:tcBorders>
              <w:top w:val="single" w:sz="4" w:space="0" w:color="auto"/>
            </w:tcBorders>
          </w:tcPr>
          <w:p w14:paraId="10E2CC29" w14:textId="5C4689EC" w:rsidR="00BA579D" w:rsidRDefault="00BA579D" w:rsidP="00BA579D">
            <w:pPr>
              <w:widowControl w:val="0"/>
              <w:autoSpaceDE w:val="0"/>
              <w:autoSpaceDN w:val="0"/>
              <w:adjustRightInd w:val="0"/>
              <w:rPr>
                <w:i/>
              </w:rPr>
            </w:pPr>
            <w:r w:rsidRPr="00BA579D">
              <w:rPr>
                <w:i/>
              </w:rPr>
              <w:t>Grantor: National Institute of Health</w:t>
            </w:r>
          </w:p>
        </w:tc>
      </w:tr>
      <w:tr w:rsidR="00BA579D" w:rsidRPr="00F10954" w14:paraId="79339F1C" w14:textId="77777777" w:rsidTr="00E14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45" w:type="dxa"/>
          </w:tcPr>
          <w:p w14:paraId="23714B20" w14:textId="77777777" w:rsidR="00BA579D" w:rsidRDefault="00BA579D" w:rsidP="00995662">
            <w:pPr>
              <w:widowControl w:val="0"/>
              <w:autoSpaceDE w:val="0"/>
              <w:autoSpaceDN w:val="0"/>
              <w:adjustRightInd w:val="0"/>
              <w:rPr>
                <w:i/>
              </w:rPr>
            </w:pPr>
          </w:p>
        </w:tc>
        <w:tc>
          <w:tcPr>
            <w:tcW w:w="8809" w:type="dxa"/>
          </w:tcPr>
          <w:p w14:paraId="4C5BCF7C" w14:textId="15E6D8BA" w:rsidR="00BA579D" w:rsidRDefault="00BA579D" w:rsidP="007974E4">
            <w:pPr>
              <w:widowControl w:val="0"/>
              <w:autoSpaceDE w:val="0"/>
              <w:autoSpaceDN w:val="0"/>
              <w:adjustRightInd w:val="0"/>
              <w:rPr>
                <w:i/>
              </w:rPr>
            </w:pPr>
            <w:r w:rsidRPr="00BA579D">
              <w:rPr>
                <w:i/>
              </w:rPr>
              <w:t>Title of Project: NICHD Cooperative Multicenter Neonatal Research Network-5 U10 HD16020</w:t>
            </w:r>
          </w:p>
        </w:tc>
      </w:tr>
      <w:tr w:rsidR="00BA579D" w:rsidRPr="00F10954" w14:paraId="198EB7FD" w14:textId="77777777" w:rsidTr="00E14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45" w:type="dxa"/>
          </w:tcPr>
          <w:p w14:paraId="43DA6954" w14:textId="77777777" w:rsidR="00BA579D" w:rsidRDefault="00BA579D" w:rsidP="00995662">
            <w:pPr>
              <w:widowControl w:val="0"/>
              <w:autoSpaceDE w:val="0"/>
              <w:autoSpaceDN w:val="0"/>
              <w:adjustRightInd w:val="0"/>
              <w:rPr>
                <w:i/>
              </w:rPr>
            </w:pPr>
          </w:p>
        </w:tc>
        <w:tc>
          <w:tcPr>
            <w:tcW w:w="8809" w:type="dxa"/>
          </w:tcPr>
          <w:p w14:paraId="2D07A697" w14:textId="7BCEEA15" w:rsidR="00BA579D" w:rsidRDefault="00BA579D" w:rsidP="007974E4">
            <w:pPr>
              <w:widowControl w:val="0"/>
              <w:autoSpaceDE w:val="0"/>
              <w:autoSpaceDN w:val="0"/>
              <w:adjustRightInd w:val="0"/>
              <w:rPr>
                <w:i/>
              </w:rPr>
            </w:pPr>
            <w:r w:rsidRPr="00BA579D">
              <w:rPr>
                <w:i/>
              </w:rPr>
              <w:t>Role: Primary Investigator</w:t>
            </w:r>
          </w:p>
        </w:tc>
      </w:tr>
      <w:tr w:rsidR="00BA579D" w:rsidRPr="00F10954" w14:paraId="3DA0B890" w14:textId="77777777" w:rsidTr="00E14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45" w:type="dxa"/>
          </w:tcPr>
          <w:p w14:paraId="5BEE67C2" w14:textId="77777777" w:rsidR="00BA579D" w:rsidRDefault="00BA579D" w:rsidP="00995662">
            <w:pPr>
              <w:widowControl w:val="0"/>
              <w:autoSpaceDE w:val="0"/>
              <w:autoSpaceDN w:val="0"/>
              <w:adjustRightInd w:val="0"/>
              <w:rPr>
                <w:i/>
              </w:rPr>
            </w:pPr>
          </w:p>
        </w:tc>
        <w:tc>
          <w:tcPr>
            <w:tcW w:w="8809" w:type="dxa"/>
          </w:tcPr>
          <w:p w14:paraId="640F64F3" w14:textId="37E5ACEF" w:rsidR="00BA579D" w:rsidRPr="00BA579D" w:rsidRDefault="00BA579D" w:rsidP="007974E4">
            <w:pPr>
              <w:widowControl w:val="0"/>
              <w:autoSpaceDE w:val="0"/>
              <w:autoSpaceDN w:val="0"/>
              <w:adjustRightInd w:val="0"/>
              <w:rPr>
                <w:i/>
              </w:rPr>
            </w:pPr>
            <w:r>
              <w:rPr>
                <w:i/>
              </w:rPr>
              <w:t xml:space="preserve">Total amount and date: </w:t>
            </w:r>
            <w:r>
              <w:t>Apr</w:t>
            </w:r>
            <w:r w:rsidRPr="00BA579D">
              <w:t xml:space="preserve"> 2016-Mar 2023: $200,000/yr</w:t>
            </w:r>
          </w:p>
        </w:tc>
      </w:tr>
    </w:tbl>
    <w:p w14:paraId="01AE6D4D" w14:textId="77777777" w:rsidR="00995662" w:rsidRDefault="00995662" w:rsidP="00995662">
      <w:pPr>
        <w:pStyle w:val="NormalWeb"/>
        <w:spacing w:before="0" w:beforeAutospacing="0" w:after="0" w:afterAutospacing="0"/>
        <w:outlineLvl w:val="0"/>
        <w:rPr>
          <w:b/>
          <w:bCs/>
          <w:u w:val="single"/>
        </w:rPr>
      </w:pPr>
    </w:p>
    <w:p w14:paraId="01AE6D4E" w14:textId="77777777" w:rsidR="00995662" w:rsidRDefault="00995662" w:rsidP="00995662">
      <w:pPr>
        <w:pStyle w:val="NormalWeb"/>
        <w:spacing w:before="0" w:beforeAutospacing="0" w:after="0" w:afterAutospacing="0"/>
        <w:outlineLvl w:val="0"/>
        <w:rPr>
          <w:b/>
          <w:bCs/>
          <w:u w:val="single"/>
        </w:rPr>
      </w:pPr>
      <w:r>
        <w:rPr>
          <w:b/>
          <w:bCs/>
          <w:u w:val="single"/>
        </w:rPr>
        <w:t>Clinical Trials Activities</w:t>
      </w:r>
    </w:p>
    <w:p w14:paraId="01AE6D4F" w14:textId="77777777" w:rsidR="00995662" w:rsidRDefault="00995662" w:rsidP="00995662">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995662" w:rsidRPr="002E0E97" w14:paraId="01AE6D52" w14:textId="77777777" w:rsidTr="0099566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50" w14:textId="77777777" w:rsidR="00995662" w:rsidRPr="00D9324D" w:rsidRDefault="00995662" w:rsidP="00995662">
            <w:pPr>
              <w:pStyle w:val="CommentText"/>
              <w:tabs>
                <w:tab w:val="left" w:pos="3214"/>
              </w:tabs>
              <w:outlineLvl w:val="0"/>
              <w:rPr>
                <w:sz w:val="24"/>
                <w:szCs w:val="24"/>
              </w:rPr>
            </w:pPr>
            <w:r>
              <w:rPr>
                <w:sz w:val="24"/>
                <w:szCs w:val="24"/>
                <w:u w:val="single"/>
              </w:rPr>
              <w:t>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51" w14:textId="2480CC01" w:rsidR="00995662" w:rsidRPr="00051294" w:rsidRDefault="00995662" w:rsidP="00995662">
            <w:pPr>
              <w:pStyle w:val="NormalWeb"/>
              <w:spacing w:before="0" w:beforeAutospacing="0" w:after="0" w:afterAutospacing="0"/>
              <w:outlineLvl w:val="0"/>
              <w:rPr>
                <w:bCs/>
                <w:i/>
              </w:rPr>
            </w:pPr>
            <w:r w:rsidRPr="00051294">
              <w:rPr>
                <w:bCs/>
                <w:i/>
              </w:rPr>
              <w:t>Grantor:</w:t>
            </w:r>
            <w:r w:rsidR="00051294" w:rsidRPr="00051294">
              <w:rPr>
                <w:bCs/>
                <w:i/>
              </w:rPr>
              <w:t xml:space="preserve"> </w:t>
            </w:r>
            <w:r w:rsidR="00051294" w:rsidRPr="00051294">
              <w:rPr>
                <w:bCs/>
              </w:rPr>
              <w:t>NICHD</w:t>
            </w:r>
            <w:r w:rsidR="009731F9">
              <w:rPr>
                <w:bCs/>
              </w:rPr>
              <w:t xml:space="preserve"> and NHLBI</w:t>
            </w:r>
          </w:p>
        </w:tc>
      </w:tr>
      <w:tr w:rsidR="00995662" w:rsidRPr="002E0E97" w14:paraId="01AE6D55" w14:textId="77777777" w:rsidTr="0099566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53" w14:textId="4E140AE8" w:rsidR="00995662" w:rsidRDefault="00F815E4" w:rsidP="00995662">
            <w:pPr>
              <w:pStyle w:val="CommentText"/>
              <w:tabs>
                <w:tab w:val="left" w:pos="3214"/>
              </w:tabs>
              <w:outlineLvl w:val="0"/>
              <w:rPr>
                <w:sz w:val="24"/>
                <w:szCs w:val="24"/>
              </w:rPr>
            </w:pPr>
            <w:r>
              <w:rPr>
                <w:sz w:val="24"/>
                <w:szCs w:val="24"/>
              </w:rPr>
              <w:t>2017-current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54" w14:textId="77777777" w:rsidR="00995662" w:rsidRPr="00051294" w:rsidRDefault="00995662" w:rsidP="00995662">
            <w:pPr>
              <w:ind w:left="1440" w:hanging="1440"/>
              <w:rPr>
                <w:bCs/>
              </w:rPr>
            </w:pPr>
            <w:r w:rsidRPr="00051294">
              <w:rPr>
                <w:bCs/>
                <w:i/>
              </w:rPr>
              <w:t>Title of Project:</w:t>
            </w:r>
            <w:r w:rsidR="00051294" w:rsidRPr="00051294">
              <w:rPr>
                <w:bCs/>
                <w:i/>
              </w:rPr>
              <w:t xml:space="preserve"> </w:t>
            </w:r>
            <w:r w:rsidR="00051294" w:rsidRPr="00051294">
              <w:rPr>
                <w:bCs/>
              </w:rPr>
              <w:t>Darbepoetin Trial to Improve Red Cell Mass and Neuroprotection in Preterm Infants</w:t>
            </w:r>
          </w:p>
        </w:tc>
      </w:tr>
      <w:tr w:rsidR="00995662" w:rsidRPr="002E0E97" w14:paraId="01AE6D58" w14:textId="77777777" w:rsidTr="0099566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56" w14:textId="77777777" w:rsidR="00995662" w:rsidRPr="00CC6B4D" w:rsidRDefault="00995662" w:rsidP="00995662">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57" w14:textId="77777777" w:rsidR="00995662" w:rsidRPr="00051294" w:rsidRDefault="00995662" w:rsidP="00051294">
            <w:pPr>
              <w:ind w:left="1440" w:hanging="1440"/>
              <w:rPr>
                <w:i/>
              </w:rPr>
            </w:pPr>
            <w:r w:rsidRPr="00051294">
              <w:rPr>
                <w:i/>
              </w:rPr>
              <w:t>Role</w:t>
            </w:r>
            <w:r w:rsidR="00051294" w:rsidRPr="00051294">
              <w:rPr>
                <w:i/>
              </w:rPr>
              <w:t xml:space="preserve">: </w:t>
            </w:r>
            <w:r w:rsidR="00051294" w:rsidRPr="00051294">
              <w:t>Co-Investigator</w:t>
            </w:r>
          </w:p>
        </w:tc>
      </w:tr>
    </w:tbl>
    <w:p w14:paraId="01AE6D59" w14:textId="77777777" w:rsidR="00995662" w:rsidRDefault="00995662" w:rsidP="00995662">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7F10DA" w:rsidRPr="00051294" w14:paraId="01AE6D5C" w14:textId="77777777" w:rsidTr="00F118A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5A" w14:textId="29BF021A" w:rsidR="007F10DA" w:rsidRPr="00D9324D" w:rsidRDefault="00F815E4" w:rsidP="00F118AE">
            <w:pPr>
              <w:pStyle w:val="CommentText"/>
              <w:tabs>
                <w:tab w:val="left" w:pos="3214"/>
              </w:tabs>
              <w:outlineLvl w:val="0"/>
              <w:rPr>
                <w:sz w:val="24"/>
                <w:szCs w:val="24"/>
              </w:rPr>
            </w:pPr>
            <w:r>
              <w:rPr>
                <w:sz w:val="24"/>
                <w:szCs w:val="24"/>
              </w:rPr>
              <w:t>2017-current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5B" w14:textId="77777777" w:rsidR="007F10DA" w:rsidRPr="00051294" w:rsidRDefault="007F10DA" w:rsidP="00F118AE">
            <w:pPr>
              <w:pStyle w:val="NormalWeb"/>
              <w:spacing w:before="0" w:beforeAutospacing="0" w:after="0" w:afterAutospacing="0"/>
              <w:outlineLvl w:val="0"/>
              <w:rPr>
                <w:bCs/>
                <w:i/>
              </w:rPr>
            </w:pPr>
            <w:r w:rsidRPr="00051294">
              <w:rPr>
                <w:bCs/>
                <w:i/>
              </w:rPr>
              <w:t xml:space="preserve">Grantor: </w:t>
            </w:r>
            <w:r w:rsidRPr="00051294">
              <w:rPr>
                <w:bCs/>
              </w:rPr>
              <w:t>NICHD</w:t>
            </w:r>
          </w:p>
        </w:tc>
      </w:tr>
      <w:tr w:rsidR="007F10DA" w:rsidRPr="00051294" w14:paraId="01AE6D5F" w14:textId="77777777" w:rsidTr="00F118A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5D" w14:textId="77777777" w:rsidR="007F10DA" w:rsidRDefault="007F10DA" w:rsidP="00F118AE">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5E" w14:textId="77777777" w:rsidR="007F10DA" w:rsidRPr="00051294" w:rsidRDefault="007F10DA" w:rsidP="007F10DA">
            <w:pPr>
              <w:ind w:left="1440" w:hanging="1440"/>
              <w:rPr>
                <w:bCs/>
              </w:rPr>
            </w:pPr>
            <w:r w:rsidRPr="00051294">
              <w:rPr>
                <w:bCs/>
                <w:i/>
              </w:rPr>
              <w:t xml:space="preserve">Title of Project: </w:t>
            </w:r>
            <w:r w:rsidRPr="007F10DA">
              <w:rPr>
                <w:bCs/>
              </w:rPr>
              <w:t>A Randomized Trial of Targeted Temperature Management With Whole Body Hypothermia For Moderate And Severe Hypoxic-Ischemic Encephalopathy In Premature Infants 33-35 Weeks Gestational Age – A Bayesian Study</w:t>
            </w:r>
          </w:p>
        </w:tc>
      </w:tr>
      <w:tr w:rsidR="007F10DA" w:rsidRPr="00051294" w14:paraId="01AE6D62" w14:textId="77777777" w:rsidTr="00F118A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60" w14:textId="77777777" w:rsidR="007F10DA" w:rsidRPr="00CC6B4D" w:rsidRDefault="007F10DA" w:rsidP="00F118AE">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61" w14:textId="77777777" w:rsidR="007F10DA" w:rsidRPr="00051294" w:rsidRDefault="007F10DA" w:rsidP="00F118AE">
            <w:pPr>
              <w:ind w:left="1440" w:hanging="1440"/>
            </w:pPr>
            <w:r w:rsidRPr="00051294">
              <w:rPr>
                <w:i/>
              </w:rPr>
              <w:t xml:space="preserve">Role: </w:t>
            </w:r>
            <w:r>
              <w:t>Co-Investigator</w:t>
            </w:r>
          </w:p>
        </w:tc>
      </w:tr>
    </w:tbl>
    <w:p w14:paraId="01AE6D63" w14:textId="77777777" w:rsidR="007F10DA" w:rsidRDefault="007F10DA" w:rsidP="00995662">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051294" w:rsidRPr="00D9324D" w14:paraId="01AE6D66" w14:textId="77777777" w:rsidTr="00F118A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64" w14:textId="22CA3230" w:rsidR="00051294" w:rsidRPr="00D9324D" w:rsidRDefault="00A660D7" w:rsidP="00F118AE">
            <w:pPr>
              <w:pStyle w:val="CommentText"/>
              <w:tabs>
                <w:tab w:val="left" w:pos="3214"/>
              </w:tabs>
              <w:outlineLvl w:val="0"/>
              <w:rPr>
                <w:sz w:val="24"/>
                <w:szCs w:val="24"/>
              </w:rPr>
            </w:pPr>
            <w:r>
              <w:rPr>
                <w:sz w:val="24"/>
                <w:szCs w:val="24"/>
              </w:rPr>
              <w:t>2018-current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65" w14:textId="77777777" w:rsidR="00051294" w:rsidRPr="00051294" w:rsidRDefault="00051294" w:rsidP="00F118AE">
            <w:pPr>
              <w:pStyle w:val="NormalWeb"/>
              <w:spacing w:before="0" w:beforeAutospacing="0" w:after="0" w:afterAutospacing="0"/>
              <w:outlineLvl w:val="0"/>
              <w:rPr>
                <w:bCs/>
                <w:i/>
              </w:rPr>
            </w:pPr>
            <w:r w:rsidRPr="00051294">
              <w:rPr>
                <w:bCs/>
                <w:i/>
              </w:rPr>
              <w:t xml:space="preserve">Grantor: </w:t>
            </w:r>
            <w:r w:rsidRPr="00051294">
              <w:rPr>
                <w:bCs/>
              </w:rPr>
              <w:t>NICHD</w:t>
            </w:r>
          </w:p>
        </w:tc>
      </w:tr>
      <w:tr w:rsidR="00051294" w:rsidRPr="00051294" w14:paraId="01AE6D69" w14:textId="77777777" w:rsidTr="00F118A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67" w14:textId="77777777" w:rsidR="00051294" w:rsidRDefault="00051294" w:rsidP="00F118AE">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68" w14:textId="77777777" w:rsidR="00051294" w:rsidRPr="00051294" w:rsidRDefault="00051294" w:rsidP="00051294">
            <w:pPr>
              <w:ind w:left="1440" w:hanging="1440"/>
              <w:rPr>
                <w:bCs/>
              </w:rPr>
            </w:pPr>
            <w:r w:rsidRPr="00051294">
              <w:rPr>
                <w:bCs/>
                <w:i/>
              </w:rPr>
              <w:t xml:space="preserve">Title of Project: </w:t>
            </w:r>
            <w:r w:rsidRPr="00051294">
              <w:rPr>
                <w:bCs/>
              </w:rPr>
              <w:t>Milrinone in Congenital Diaphragmatic Hernia</w:t>
            </w:r>
          </w:p>
        </w:tc>
      </w:tr>
      <w:tr w:rsidR="00051294" w:rsidRPr="00D9324D" w14:paraId="01AE6D6C" w14:textId="77777777" w:rsidTr="00F118A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6A" w14:textId="77777777" w:rsidR="00051294" w:rsidRPr="00CC6B4D" w:rsidRDefault="00051294" w:rsidP="00F118AE">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6B" w14:textId="78302020" w:rsidR="00051294" w:rsidRPr="00051294" w:rsidRDefault="00051294" w:rsidP="00051294">
            <w:pPr>
              <w:ind w:left="1440" w:hanging="1440"/>
            </w:pPr>
            <w:r w:rsidRPr="00051294">
              <w:rPr>
                <w:i/>
              </w:rPr>
              <w:t xml:space="preserve">Role: </w:t>
            </w:r>
            <w:r w:rsidR="001E2746">
              <w:t>Co-Investigator</w:t>
            </w:r>
          </w:p>
        </w:tc>
      </w:tr>
    </w:tbl>
    <w:p w14:paraId="01AE6D95" w14:textId="021D6E2B" w:rsidR="00C51207" w:rsidRDefault="00A962C1" w:rsidP="00A962C1">
      <w:pPr>
        <w:pStyle w:val="NormalWeb"/>
        <w:tabs>
          <w:tab w:val="left" w:pos="3105"/>
        </w:tabs>
        <w:spacing w:before="0" w:beforeAutospacing="0" w:after="0" w:afterAutospacing="0"/>
        <w:outlineLvl w:val="0"/>
        <w:rPr>
          <w:bCs/>
        </w:rPr>
      </w:pPr>
      <w:r>
        <w:rPr>
          <w:bCs/>
        </w:rPr>
        <w:tab/>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7F10DA" w:rsidRPr="00051294" w14:paraId="01AE6D98" w14:textId="77777777" w:rsidTr="00F118A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96" w14:textId="0858F63D" w:rsidR="007F10DA" w:rsidRPr="00D9324D" w:rsidRDefault="00D708D6" w:rsidP="00F118AE">
            <w:pPr>
              <w:pStyle w:val="CommentText"/>
              <w:tabs>
                <w:tab w:val="left" w:pos="3214"/>
              </w:tabs>
              <w:outlineLvl w:val="0"/>
              <w:rPr>
                <w:sz w:val="24"/>
                <w:szCs w:val="24"/>
              </w:rPr>
            </w:pPr>
            <w:r>
              <w:rPr>
                <w:sz w:val="24"/>
                <w:szCs w:val="24"/>
              </w:rPr>
              <w:t>2018-current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97" w14:textId="77777777" w:rsidR="007F10DA" w:rsidRPr="00051294" w:rsidRDefault="007F10DA" w:rsidP="00F118AE">
            <w:pPr>
              <w:pStyle w:val="NormalWeb"/>
              <w:spacing w:before="0" w:beforeAutospacing="0" w:after="0" w:afterAutospacing="0"/>
              <w:outlineLvl w:val="0"/>
              <w:rPr>
                <w:bCs/>
                <w:i/>
              </w:rPr>
            </w:pPr>
            <w:r w:rsidRPr="00051294">
              <w:rPr>
                <w:bCs/>
                <w:i/>
              </w:rPr>
              <w:t xml:space="preserve">Grantor: </w:t>
            </w:r>
            <w:r w:rsidRPr="00051294">
              <w:rPr>
                <w:bCs/>
              </w:rPr>
              <w:t>NICHD</w:t>
            </w:r>
          </w:p>
        </w:tc>
      </w:tr>
      <w:tr w:rsidR="007F10DA" w:rsidRPr="00051294" w14:paraId="01AE6D9B" w14:textId="77777777" w:rsidTr="00F118A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99" w14:textId="77777777" w:rsidR="007F10DA" w:rsidRDefault="007F10DA" w:rsidP="00F118AE">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9A" w14:textId="77777777" w:rsidR="007F10DA" w:rsidRPr="00051294" w:rsidRDefault="007F10DA" w:rsidP="00F118AE">
            <w:pPr>
              <w:ind w:left="1440" w:hanging="1440"/>
              <w:rPr>
                <w:bCs/>
              </w:rPr>
            </w:pPr>
            <w:r w:rsidRPr="00051294">
              <w:rPr>
                <w:bCs/>
                <w:i/>
              </w:rPr>
              <w:t xml:space="preserve">Title of Project: </w:t>
            </w:r>
            <w:r w:rsidRPr="00C51207">
              <w:rPr>
                <w:bCs/>
              </w:rPr>
              <w:t>Management of the Patent Ductus Arteriosus in Premature Infants Trial (PDA Trial)</w:t>
            </w:r>
          </w:p>
        </w:tc>
      </w:tr>
      <w:tr w:rsidR="007F10DA" w:rsidRPr="00051294" w14:paraId="01AE6D9E" w14:textId="77777777" w:rsidTr="00F118A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9C" w14:textId="77777777" w:rsidR="007F10DA" w:rsidRPr="00CC6B4D" w:rsidRDefault="007F10DA" w:rsidP="00F118AE">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9D" w14:textId="77777777" w:rsidR="007F10DA" w:rsidRPr="00051294" w:rsidRDefault="007F10DA" w:rsidP="00F118AE">
            <w:pPr>
              <w:ind w:left="1440" w:hanging="1440"/>
              <w:rPr>
                <w:i/>
              </w:rPr>
            </w:pPr>
            <w:r w:rsidRPr="00051294">
              <w:rPr>
                <w:i/>
              </w:rPr>
              <w:t xml:space="preserve">Role: </w:t>
            </w:r>
            <w:r w:rsidRPr="00051294">
              <w:t>Co-Investigator</w:t>
            </w:r>
          </w:p>
        </w:tc>
      </w:tr>
    </w:tbl>
    <w:p w14:paraId="01AE6D9F" w14:textId="3FAC14C6" w:rsidR="00051294" w:rsidRDefault="00051294" w:rsidP="00995662">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9731F9" w:rsidRPr="009731F9" w14:paraId="44831709" w14:textId="77777777" w:rsidTr="00DB11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B1D64B" w14:textId="05DCABBE" w:rsidR="009731F9" w:rsidRPr="009731F9" w:rsidRDefault="00D708D6" w:rsidP="009731F9">
            <w:pPr>
              <w:pStyle w:val="NormalWeb"/>
              <w:rPr>
                <w:bCs/>
              </w:rPr>
            </w:pPr>
            <w:r>
              <w:rPr>
                <w:bCs/>
              </w:rPr>
              <w:t>2019-current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76D982" w14:textId="77777777" w:rsidR="009731F9" w:rsidRPr="009731F9" w:rsidRDefault="009731F9" w:rsidP="009731F9">
            <w:pPr>
              <w:pStyle w:val="NormalWeb"/>
              <w:rPr>
                <w:bCs/>
                <w:i/>
              </w:rPr>
            </w:pPr>
            <w:r w:rsidRPr="009731F9">
              <w:rPr>
                <w:bCs/>
                <w:i/>
              </w:rPr>
              <w:t xml:space="preserve">Grantor: </w:t>
            </w:r>
            <w:r w:rsidRPr="009731F9">
              <w:rPr>
                <w:bCs/>
              </w:rPr>
              <w:t>NICHD</w:t>
            </w:r>
          </w:p>
        </w:tc>
      </w:tr>
      <w:tr w:rsidR="009731F9" w:rsidRPr="009731F9" w14:paraId="57E5C281" w14:textId="77777777" w:rsidTr="00DB11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1780B2" w14:textId="77777777" w:rsidR="009731F9" w:rsidRPr="009731F9" w:rsidRDefault="009731F9" w:rsidP="009731F9">
            <w:pPr>
              <w:pStyle w:val="NormalWeb"/>
              <w:rPr>
                <w:bCs/>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B110FE" w14:textId="24A66658" w:rsidR="009731F9" w:rsidRPr="009731F9" w:rsidRDefault="009731F9" w:rsidP="009731F9">
            <w:pPr>
              <w:pStyle w:val="NormalWeb"/>
              <w:spacing w:before="0" w:beforeAutospacing="0"/>
              <w:outlineLvl w:val="0"/>
              <w:rPr>
                <w:bCs/>
              </w:rPr>
            </w:pPr>
            <w:r w:rsidRPr="009731F9">
              <w:rPr>
                <w:bCs/>
                <w:i/>
              </w:rPr>
              <w:t xml:space="preserve">Title of Project: </w:t>
            </w:r>
            <w:r w:rsidRPr="009731F9">
              <w:rPr>
                <w:bCs/>
              </w:rPr>
              <w:t>Cycled Phototherapy: A Sa</w:t>
            </w:r>
            <w:r>
              <w:rPr>
                <w:bCs/>
              </w:rPr>
              <w:t xml:space="preserve">fer Effective Method to Control </w:t>
            </w:r>
            <w:r w:rsidRPr="009731F9">
              <w:rPr>
                <w:bCs/>
              </w:rPr>
              <w:t>the Serum Bilirubin of Extremely Premature Infants?</w:t>
            </w:r>
          </w:p>
        </w:tc>
      </w:tr>
      <w:tr w:rsidR="009731F9" w:rsidRPr="009731F9" w14:paraId="3A5A9CE1" w14:textId="77777777" w:rsidTr="00DB11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63ADB9" w14:textId="77777777" w:rsidR="009731F9" w:rsidRPr="009731F9" w:rsidRDefault="009731F9" w:rsidP="009731F9">
            <w:pPr>
              <w:pStyle w:val="NormalWeb"/>
              <w:rPr>
                <w:bCs/>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0C6A66" w14:textId="71A2FE19" w:rsidR="009731F9" w:rsidRPr="009731F9" w:rsidRDefault="009731F9" w:rsidP="009731F9">
            <w:pPr>
              <w:pStyle w:val="NormalWeb"/>
              <w:outlineLvl w:val="0"/>
              <w:rPr>
                <w:bCs/>
                <w:i/>
              </w:rPr>
            </w:pPr>
            <w:r w:rsidRPr="009731F9">
              <w:rPr>
                <w:bCs/>
                <w:i/>
              </w:rPr>
              <w:t xml:space="preserve">Role: </w:t>
            </w:r>
            <w:r>
              <w:rPr>
                <w:bCs/>
              </w:rPr>
              <w:t>UTSW Site PI</w:t>
            </w:r>
          </w:p>
        </w:tc>
      </w:tr>
    </w:tbl>
    <w:p w14:paraId="47A5BD2E" w14:textId="64682601" w:rsidR="009731F9" w:rsidRDefault="009731F9" w:rsidP="00995662">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9731F9" w:rsidRPr="009731F9" w14:paraId="26C0AA8F" w14:textId="77777777" w:rsidTr="00DB11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AF03A6" w14:textId="08FBC5E7" w:rsidR="009731F9" w:rsidRPr="009731F9" w:rsidRDefault="00530563" w:rsidP="009731F9">
            <w:pPr>
              <w:pStyle w:val="NormalWeb"/>
              <w:spacing w:before="0" w:beforeAutospacing="0" w:after="0" w:afterAutospacing="0"/>
              <w:outlineLvl w:val="0"/>
              <w:rPr>
                <w:bCs/>
              </w:rPr>
            </w:pPr>
            <w:r>
              <w:rPr>
                <w:bCs/>
              </w:rPr>
              <w:t>2019-current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2BE36D" w14:textId="77777777" w:rsidR="009731F9" w:rsidRPr="009731F9" w:rsidRDefault="009731F9" w:rsidP="009731F9">
            <w:pPr>
              <w:pStyle w:val="NormalWeb"/>
              <w:spacing w:before="0" w:beforeAutospacing="0" w:after="0" w:afterAutospacing="0"/>
              <w:outlineLvl w:val="0"/>
              <w:rPr>
                <w:bCs/>
                <w:i/>
              </w:rPr>
            </w:pPr>
            <w:r w:rsidRPr="009731F9">
              <w:rPr>
                <w:bCs/>
                <w:i/>
              </w:rPr>
              <w:t xml:space="preserve">Grantor: </w:t>
            </w:r>
            <w:r w:rsidRPr="009731F9">
              <w:rPr>
                <w:bCs/>
              </w:rPr>
              <w:t>NICHD</w:t>
            </w:r>
          </w:p>
        </w:tc>
      </w:tr>
      <w:tr w:rsidR="009731F9" w:rsidRPr="009731F9" w14:paraId="3DAD36F1" w14:textId="77777777" w:rsidTr="00DB11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5C013F" w14:textId="77777777" w:rsidR="009731F9" w:rsidRPr="009731F9" w:rsidRDefault="009731F9" w:rsidP="009731F9">
            <w:pPr>
              <w:pStyle w:val="NormalWeb"/>
              <w:spacing w:before="0" w:beforeAutospacing="0" w:after="0" w:afterAutospacing="0"/>
              <w:outlineLvl w:val="0"/>
              <w:rPr>
                <w:bCs/>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A8AACD" w14:textId="2A5F2727" w:rsidR="009731F9" w:rsidRPr="009731F9" w:rsidRDefault="009731F9" w:rsidP="009731F9">
            <w:pPr>
              <w:pStyle w:val="NormalWeb"/>
              <w:spacing w:after="0" w:afterAutospacing="0"/>
              <w:rPr>
                <w:bCs/>
              </w:rPr>
            </w:pPr>
            <w:r w:rsidRPr="009731F9">
              <w:rPr>
                <w:bCs/>
                <w:i/>
              </w:rPr>
              <w:t xml:space="preserve">Title of Project: </w:t>
            </w:r>
            <w:r w:rsidRPr="009731F9">
              <w:rPr>
                <w:bCs/>
              </w:rPr>
              <w:t>Randomized Controlled Trial of Home Therapy with Caffeine Citrate in Moderately Preterm Infants with Apnea of Prematurity</w:t>
            </w:r>
          </w:p>
        </w:tc>
      </w:tr>
      <w:tr w:rsidR="009731F9" w:rsidRPr="009731F9" w14:paraId="258391AE" w14:textId="77777777" w:rsidTr="00DB11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21856E" w14:textId="77777777" w:rsidR="009731F9" w:rsidRPr="009731F9" w:rsidRDefault="009731F9" w:rsidP="009731F9">
            <w:pPr>
              <w:pStyle w:val="NormalWeb"/>
              <w:spacing w:before="0" w:beforeAutospacing="0" w:after="0" w:afterAutospacing="0"/>
              <w:outlineLvl w:val="0"/>
              <w:rPr>
                <w:bCs/>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08AA8C" w14:textId="726510D1" w:rsidR="009731F9" w:rsidRPr="009731F9" w:rsidRDefault="009731F9" w:rsidP="009731F9">
            <w:pPr>
              <w:pStyle w:val="NormalWeb"/>
              <w:spacing w:before="0" w:beforeAutospacing="0" w:after="0" w:afterAutospacing="0"/>
              <w:rPr>
                <w:bCs/>
                <w:i/>
              </w:rPr>
            </w:pPr>
            <w:r w:rsidRPr="009731F9">
              <w:rPr>
                <w:bCs/>
                <w:i/>
              </w:rPr>
              <w:t xml:space="preserve">Role: </w:t>
            </w:r>
            <w:r w:rsidRPr="009731F9">
              <w:rPr>
                <w:bCs/>
              </w:rPr>
              <w:t>Co-Investigator</w:t>
            </w:r>
          </w:p>
        </w:tc>
      </w:tr>
      <w:tr w:rsidR="00F47D00" w:rsidRPr="009731F9" w14:paraId="7AC41BE2" w14:textId="77777777" w:rsidTr="00F47D00">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123690" w14:textId="263BE692" w:rsidR="00F47D00" w:rsidRPr="00F47D00" w:rsidRDefault="00F47D00" w:rsidP="00F47D00">
            <w:pPr>
              <w:pStyle w:val="NormalWeb"/>
              <w:spacing w:before="0" w:beforeAutospacing="0" w:after="0" w:afterAutospacing="0"/>
              <w:outlineLvl w:val="0"/>
              <w:rPr>
                <w:bCs/>
              </w:rPr>
            </w:pPr>
          </w:p>
        </w:tc>
      </w:tr>
      <w:tr w:rsidR="00F47D00" w:rsidRPr="00051294" w14:paraId="1E6A66B4" w14:textId="77777777" w:rsidTr="00F47D0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644A48" w14:textId="1B0BEB6D" w:rsidR="00F47D00" w:rsidRPr="00D9324D" w:rsidRDefault="00530563" w:rsidP="00F47D00">
            <w:pPr>
              <w:pStyle w:val="CommentText"/>
              <w:tabs>
                <w:tab w:val="left" w:pos="3214"/>
              </w:tabs>
              <w:outlineLvl w:val="0"/>
              <w:rPr>
                <w:sz w:val="24"/>
                <w:szCs w:val="24"/>
              </w:rPr>
            </w:pPr>
            <w:r>
              <w:rPr>
                <w:sz w:val="24"/>
                <w:szCs w:val="24"/>
              </w:rPr>
              <w:lastRenderedPageBreak/>
              <w:t>2019-current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826BB2" w14:textId="77777777" w:rsidR="00F47D00" w:rsidRPr="00051294" w:rsidRDefault="00F47D00" w:rsidP="00F47D00">
            <w:pPr>
              <w:pStyle w:val="NormalWeb"/>
              <w:spacing w:before="0" w:beforeAutospacing="0" w:after="0" w:afterAutospacing="0"/>
              <w:outlineLvl w:val="0"/>
              <w:rPr>
                <w:bCs/>
                <w:i/>
              </w:rPr>
            </w:pPr>
            <w:r w:rsidRPr="00051294">
              <w:rPr>
                <w:bCs/>
                <w:i/>
              </w:rPr>
              <w:t xml:space="preserve">Grantor: </w:t>
            </w:r>
            <w:r w:rsidRPr="00051294">
              <w:rPr>
                <w:bCs/>
              </w:rPr>
              <w:t>NICHD</w:t>
            </w:r>
          </w:p>
        </w:tc>
      </w:tr>
      <w:tr w:rsidR="00F47D00" w:rsidRPr="00051294" w14:paraId="77A60270" w14:textId="77777777" w:rsidTr="00F47D0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F2D577" w14:textId="77777777" w:rsidR="00F47D00" w:rsidRDefault="00F47D00" w:rsidP="00F47D00">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F41A68" w14:textId="14121390" w:rsidR="00F47D00" w:rsidRPr="00051294" w:rsidRDefault="00F47D00" w:rsidP="00F47D00">
            <w:pPr>
              <w:ind w:left="1440" w:hanging="1440"/>
              <w:rPr>
                <w:bCs/>
              </w:rPr>
            </w:pPr>
            <w:r w:rsidRPr="00051294">
              <w:rPr>
                <w:bCs/>
                <w:i/>
              </w:rPr>
              <w:t xml:space="preserve">Title of Project: </w:t>
            </w:r>
            <w:r w:rsidRPr="00F47D00">
              <w:rPr>
                <w:bCs/>
              </w:rPr>
              <w:t xml:space="preserve">Randomized Controlled Trial </w:t>
            </w:r>
            <w:r>
              <w:rPr>
                <w:bCs/>
              </w:rPr>
              <w:t xml:space="preserve">of Budesonide/Surfactant versus </w:t>
            </w:r>
            <w:r w:rsidRPr="00F47D00">
              <w:rPr>
                <w:bCs/>
              </w:rPr>
              <w:t>Surfac</w:t>
            </w:r>
            <w:r>
              <w:rPr>
                <w:bCs/>
              </w:rPr>
              <w:t xml:space="preserve">tant alone in Extremely Preterm </w:t>
            </w:r>
            <w:r w:rsidRPr="00F47D00">
              <w:rPr>
                <w:bCs/>
              </w:rPr>
              <w:t>Infants (“The Budesonide in Babies (BiB) Trial”)</w:t>
            </w:r>
          </w:p>
        </w:tc>
      </w:tr>
      <w:tr w:rsidR="00F47D00" w:rsidRPr="00051294" w14:paraId="534D1484" w14:textId="77777777" w:rsidTr="00F47D0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B869CA" w14:textId="77777777" w:rsidR="00F47D00" w:rsidRPr="00CC6B4D" w:rsidRDefault="00F47D00" w:rsidP="00F47D00">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BF41D3" w14:textId="2088530B" w:rsidR="00F47D00" w:rsidRPr="00051294" w:rsidRDefault="00F47D00" w:rsidP="00F47D00">
            <w:pPr>
              <w:ind w:left="1440" w:hanging="1440"/>
              <w:rPr>
                <w:i/>
              </w:rPr>
            </w:pPr>
            <w:r w:rsidRPr="00051294">
              <w:rPr>
                <w:i/>
              </w:rPr>
              <w:t xml:space="preserve">Role: </w:t>
            </w:r>
            <w:r w:rsidRPr="00051294">
              <w:t>Co-Investigator</w:t>
            </w:r>
            <w:r>
              <w:t xml:space="preserve"> </w:t>
            </w:r>
          </w:p>
        </w:tc>
      </w:tr>
      <w:tr w:rsidR="00F47D00" w:rsidRPr="00051294" w14:paraId="2DADEFC4" w14:textId="77777777" w:rsidTr="00F47D00">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305807" w14:textId="62CA3209" w:rsidR="00F47D00" w:rsidRPr="00F47D00" w:rsidRDefault="00F47D00" w:rsidP="00F47D00">
            <w:pPr>
              <w:pStyle w:val="CommentText"/>
              <w:tabs>
                <w:tab w:val="left" w:pos="3214"/>
              </w:tabs>
              <w:outlineLvl w:val="0"/>
              <w:rPr>
                <w:sz w:val="24"/>
                <w:szCs w:val="24"/>
              </w:rPr>
            </w:pPr>
          </w:p>
        </w:tc>
      </w:tr>
      <w:tr w:rsidR="00F47D00" w:rsidRPr="00051294" w14:paraId="224E6D1E" w14:textId="77777777" w:rsidTr="00F47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1D4AC6D9" w14:textId="2A764A30" w:rsidR="00F47D00" w:rsidRPr="00D9324D" w:rsidRDefault="005A269F" w:rsidP="00F47D00">
            <w:pPr>
              <w:pStyle w:val="CommentText"/>
              <w:tabs>
                <w:tab w:val="left" w:pos="3214"/>
              </w:tabs>
              <w:outlineLvl w:val="0"/>
              <w:rPr>
                <w:sz w:val="24"/>
                <w:szCs w:val="24"/>
              </w:rPr>
            </w:pPr>
            <w:r>
              <w:rPr>
                <w:sz w:val="24"/>
                <w:szCs w:val="24"/>
              </w:rPr>
              <w:t>2022-current</w:t>
            </w:r>
          </w:p>
        </w:tc>
        <w:tc>
          <w:tcPr>
            <w:tcW w:w="8772" w:type="dxa"/>
          </w:tcPr>
          <w:p w14:paraId="58BB3E35" w14:textId="71FE736F" w:rsidR="00F47D00" w:rsidRPr="00051294" w:rsidRDefault="00F47D00" w:rsidP="00F47D00">
            <w:pPr>
              <w:pStyle w:val="NormalWeb"/>
              <w:spacing w:before="0" w:beforeAutospacing="0" w:after="0" w:afterAutospacing="0"/>
              <w:outlineLvl w:val="0"/>
              <w:rPr>
                <w:bCs/>
                <w:i/>
              </w:rPr>
            </w:pPr>
            <w:r w:rsidRPr="00051294">
              <w:rPr>
                <w:bCs/>
                <w:i/>
              </w:rPr>
              <w:t xml:space="preserve">Grantor: </w:t>
            </w:r>
            <w:r w:rsidR="008D53DC">
              <w:rPr>
                <w:bCs/>
              </w:rPr>
              <w:t>Chiesi USA</w:t>
            </w:r>
          </w:p>
        </w:tc>
      </w:tr>
      <w:tr w:rsidR="00F47D00" w:rsidRPr="00051294" w14:paraId="7954BCE6" w14:textId="77777777" w:rsidTr="00D94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Borders>
              <w:bottom w:val="single" w:sz="4" w:space="0" w:color="auto"/>
            </w:tcBorders>
          </w:tcPr>
          <w:p w14:paraId="35BCE706" w14:textId="77777777" w:rsidR="00F47D00" w:rsidRDefault="00F47D00" w:rsidP="00F47D00">
            <w:pPr>
              <w:pStyle w:val="CommentText"/>
              <w:tabs>
                <w:tab w:val="left" w:pos="3214"/>
              </w:tabs>
              <w:outlineLvl w:val="0"/>
              <w:rPr>
                <w:sz w:val="24"/>
                <w:szCs w:val="24"/>
              </w:rPr>
            </w:pPr>
          </w:p>
        </w:tc>
        <w:tc>
          <w:tcPr>
            <w:tcW w:w="8772" w:type="dxa"/>
            <w:tcBorders>
              <w:bottom w:val="single" w:sz="4" w:space="0" w:color="auto"/>
            </w:tcBorders>
          </w:tcPr>
          <w:p w14:paraId="0169B599" w14:textId="77777777" w:rsidR="008D53DC" w:rsidRPr="008D53DC" w:rsidRDefault="00F47D00" w:rsidP="008D53DC">
            <w:pPr>
              <w:ind w:left="1440" w:hanging="1440"/>
              <w:rPr>
                <w:bCs/>
              </w:rPr>
            </w:pPr>
            <w:r w:rsidRPr="00051294">
              <w:rPr>
                <w:bCs/>
                <w:i/>
              </w:rPr>
              <w:t xml:space="preserve">Title of Project: </w:t>
            </w:r>
            <w:r w:rsidR="008D53DC" w:rsidRPr="008D53DC">
              <w:rPr>
                <w:bCs/>
              </w:rPr>
              <w:t>Avoiding Intubation of Preterm Infants Born &lt;26 week GA With</w:t>
            </w:r>
          </w:p>
          <w:p w14:paraId="4F685B8A" w14:textId="77777777" w:rsidR="008D53DC" w:rsidRPr="008D53DC" w:rsidRDefault="008D53DC" w:rsidP="008D53DC">
            <w:pPr>
              <w:ind w:left="1440" w:hanging="1440"/>
              <w:rPr>
                <w:bCs/>
              </w:rPr>
            </w:pPr>
            <w:r w:rsidRPr="008D53DC">
              <w:rPr>
                <w:bCs/>
              </w:rPr>
              <w:t>Prophylactic Less Invasive Surfactant Administration In The Delivery</w:t>
            </w:r>
          </w:p>
          <w:p w14:paraId="2AF7A3D4" w14:textId="6CBA4DB2" w:rsidR="00F47D00" w:rsidRPr="00051294" w:rsidRDefault="008D53DC" w:rsidP="008D53DC">
            <w:pPr>
              <w:ind w:left="1440" w:hanging="1440"/>
              <w:rPr>
                <w:bCs/>
              </w:rPr>
            </w:pPr>
            <w:r>
              <w:rPr>
                <w:bCs/>
              </w:rPr>
              <w:t>Room</w:t>
            </w:r>
          </w:p>
        </w:tc>
      </w:tr>
      <w:tr w:rsidR="00F47D00" w:rsidRPr="00051294" w14:paraId="39280D3A" w14:textId="77777777" w:rsidTr="00133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23"/>
        </w:trPr>
        <w:tc>
          <w:tcPr>
            <w:tcW w:w="1668" w:type="dxa"/>
          </w:tcPr>
          <w:p w14:paraId="42DFCF4C" w14:textId="77777777" w:rsidR="00F47D00" w:rsidRPr="00CC6B4D" w:rsidRDefault="00F47D00" w:rsidP="00F47D00">
            <w:pPr>
              <w:pStyle w:val="CommentText"/>
              <w:tabs>
                <w:tab w:val="left" w:pos="3214"/>
              </w:tabs>
              <w:outlineLvl w:val="0"/>
              <w:rPr>
                <w:sz w:val="24"/>
                <w:szCs w:val="24"/>
              </w:rPr>
            </w:pPr>
          </w:p>
        </w:tc>
        <w:tc>
          <w:tcPr>
            <w:tcW w:w="8772" w:type="dxa"/>
          </w:tcPr>
          <w:p w14:paraId="1F20674F" w14:textId="77777777" w:rsidR="00F47D00" w:rsidRPr="00051294" w:rsidRDefault="00F47D00" w:rsidP="00F47D00">
            <w:pPr>
              <w:ind w:left="1440" w:hanging="1440"/>
              <w:rPr>
                <w:i/>
              </w:rPr>
            </w:pPr>
            <w:r w:rsidRPr="00051294">
              <w:rPr>
                <w:i/>
              </w:rPr>
              <w:t xml:space="preserve">Role: </w:t>
            </w:r>
            <w:r w:rsidRPr="00051294">
              <w:t>Co-Investigator</w:t>
            </w:r>
            <w:r>
              <w:t xml:space="preserve"> </w:t>
            </w:r>
          </w:p>
        </w:tc>
      </w:tr>
      <w:tr w:rsidR="00133EE7" w:rsidRPr="00051294" w14:paraId="3753377B" w14:textId="77777777" w:rsidTr="00133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0"/>
        </w:trPr>
        <w:tc>
          <w:tcPr>
            <w:tcW w:w="10440" w:type="dxa"/>
            <w:gridSpan w:val="2"/>
          </w:tcPr>
          <w:p w14:paraId="3BD6B7BA" w14:textId="3E3E0C94" w:rsidR="00133EE7" w:rsidRPr="00133EE7" w:rsidRDefault="00133EE7" w:rsidP="00133EE7">
            <w:pPr>
              <w:pStyle w:val="CommentText"/>
              <w:tabs>
                <w:tab w:val="left" w:pos="3214"/>
              </w:tabs>
              <w:outlineLvl w:val="0"/>
              <w:rPr>
                <w:sz w:val="24"/>
                <w:szCs w:val="24"/>
              </w:rPr>
            </w:pPr>
          </w:p>
        </w:tc>
      </w:tr>
      <w:tr w:rsidR="00D94D6B" w:rsidRPr="009731F9" w14:paraId="538085EE" w14:textId="77777777" w:rsidTr="00A2217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F7B84B" w14:textId="099FB31B" w:rsidR="00D94D6B" w:rsidRPr="009731F9" w:rsidRDefault="005A269F" w:rsidP="00A22170">
            <w:pPr>
              <w:pStyle w:val="NormalWeb"/>
              <w:rPr>
                <w:bCs/>
              </w:rPr>
            </w:pPr>
            <w:r>
              <w:rPr>
                <w:bCs/>
              </w:rPr>
              <w:t>2022-current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65F54E" w14:textId="77777777" w:rsidR="00D94D6B" w:rsidRPr="009731F9" w:rsidRDefault="00D94D6B" w:rsidP="00A22170">
            <w:pPr>
              <w:pStyle w:val="NormalWeb"/>
              <w:rPr>
                <w:bCs/>
                <w:i/>
              </w:rPr>
            </w:pPr>
            <w:r w:rsidRPr="009731F9">
              <w:rPr>
                <w:bCs/>
                <w:i/>
              </w:rPr>
              <w:t xml:space="preserve">Grantor: </w:t>
            </w:r>
            <w:r w:rsidRPr="009731F9">
              <w:rPr>
                <w:bCs/>
              </w:rPr>
              <w:t>NICHD</w:t>
            </w:r>
          </w:p>
        </w:tc>
      </w:tr>
      <w:tr w:rsidR="00D94D6B" w:rsidRPr="009731F9" w14:paraId="4FA42D49" w14:textId="77777777" w:rsidTr="00A2217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9ED814" w14:textId="77777777" w:rsidR="00D94D6B" w:rsidRPr="009731F9" w:rsidRDefault="00D94D6B" w:rsidP="00A22170">
            <w:pPr>
              <w:pStyle w:val="NormalWeb"/>
              <w:rPr>
                <w:bCs/>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D417DC" w14:textId="08230797" w:rsidR="00D94D6B" w:rsidRPr="009731F9" w:rsidRDefault="00D94D6B" w:rsidP="00A22170">
            <w:pPr>
              <w:pStyle w:val="NormalWeb"/>
              <w:spacing w:before="0" w:beforeAutospacing="0"/>
              <w:outlineLvl w:val="0"/>
              <w:rPr>
                <w:bCs/>
              </w:rPr>
            </w:pPr>
            <w:r w:rsidRPr="009731F9">
              <w:rPr>
                <w:bCs/>
                <w:i/>
              </w:rPr>
              <w:t xml:space="preserve">Title of Project: </w:t>
            </w:r>
            <w:r w:rsidRPr="00D94D6B">
              <w:rPr>
                <w:bCs/>
              </w:rPr>
              <w:t>Optimization of Saturation Targets And Resuscitation Trial (OptiSTART)</w:t>
            </w:r>
          </w:p>
        </w:tc>
      </w:tr>
      <w:tr w:rsidR="00D94D6B" w:rsidRPr="009731F9" w14:paraId="4729A4D4" w14:textId="77777777" w:rsidTr="00A2217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6A259B" w14:textId="77777777" w:rsidR="00D94D6B" w:rsidRPr="009731F9" w:rsidRDefault="00D94D6B" w:rsidP="00A22170">
            <w:pPr>
              <w:pStyle w:val="NormalWeb"/>
              <w:rPr>
                <w:bCs/>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318E37" w14:textId="6428519E" w:rsidR="00D94D6B" w:rsidRPr="009731F9" w:rsidRDefault="00D94D6B" w:rsidP="00A22170">
            <w:pPr>
              <w:pStyle w:val="NormalWeb"/>
              <w:outlineLvl w:val="0"/>
              <w:rPr>
                <w:bCs/>
                <w:i/>
              </w:rPr>
            </w:pPr>
            <w:r w:rsidRPr="009731F9">
              <w:rPr>
                <w:bCs/>
                <w:i/>
              </w:rPr>
              <w:t xml:space="preserve">Role: </w:t>
            </w:r>
            <w:r w:rsidRPr="009731F9">
              <w:rPr>
                <w:bCs/>
              </w:rPr>
              <w:t>Co-Investigator</w:t>
            </w:r>
          </w:p>
        </w:tc>
      </w:tr>
      <w:tr w:rsidR="00AE2338" w:rsidRPr="009731F9" w14:paraId="294F4584" w14:textId="77777777" w:rsidTr="00F24445">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771AE3" w14:textId="77777777" w:rsidR="00AE2338" w:rsidRPr="009731F9" w:rsidRDefault="00AE2338" w:rsidP="00A22170">
            <w:pPr>
              <w:pStyle w:val="NormalWeb"/>
              <w:outlineLvl w:val="0"/>
              <w:rPr>
                <w:bCs/>
                <w:i/>
              </w:rPr>
            </w:pPr>
            <w:bookmarkStart w:id="1" w:name="_Hlk174719061"/>
          </w:p>
        </w:tc>
      </w:tr>
      <w:tr w:rsidR="00512B55" w:rsidRPr="009731F9" w14:paraId="2D1D9444" w14:textId="77777777" w:rsidTr="00512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2127F40C" w14:textId="269D8723" w:rsidR="00512B55" w:rsidRPr="009731F9" w:rsidRDefault="00F203D1" w:rsidP="00A359BC">
            <w:pPr>
              <w:pStyle w:val="NormalWeb"/>
              <w:rPr>
                <w:bCs/>
              </w:rPr>
            </w:pPr>
            <w:r>
              <w:rPr>
                <w:bCs/>
              </w:rPr>
              <w:t>2023-current</w:t>
            </w:r>
          </w:p>
        </w:tc>
        <w:tc>
          <w:tcPr>
            <w:tcW w:w="8772" w:type="dxa"/>
          </w:tcPr>
          <w:p w14:paraId="14CA39F1" w14:textId="03CB2CC5" w:rsidR="00512B55" w:rsidRPr="009731F9" w:rsidRDefault="00512B55" w:rsidP="00512B55">
            <w:pPr>
              <w:pStyle w:val="NormalWeb"/>
              <w:rPr>
                <w:bCs/>
                <w:i/>
              </w:rPr>
            </w:pPr>
            <w:r w:rsidRPr="009731F9">
              <w:rPr>
                <w:bCs/>
                <w:i/>
              </w:rPr>
              <w:t xml:space="preserve">Grantor: </w:t>
            </w:r>
            <w:r>
              <w:rPr>
                <w:bCs/>
              </w:rPr>
              <w:t>Department of Pediatrics, UTSW</w:t>
            </w:r>
          </w:p>
        </w:tc>
      </w:tr>
      <w:tr w:rsidR="00512B55" w:rsidRPr="009731F9" w14:paraId="06DED844" w14:textId="77777777" w:rsidTr="00512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62CDB3A4" w14:textId="77777777" w:rsidR="00512B55" w:rsidRPr="009731F9" w:rsidRDefault="00512B55" w:rsidP="00A359BC">
            <w:pPr>
              <w:pStyle w:val="NormalWeb"/>
              <w:rPr>
                <w:bCs/>
              </w:rPr>
            </w:pPr>
          </w:p>
        </w:tc>
        <w:tc>
          <w:tcPr>
            <w:tcW w:w="8772" w:type="dxa"/>
          </w:tcPr>
          <w:p w14:paraId="08718A9A" w14:textId="7FC2DDAF" w:rsidR="00512B55" w:rsidRPr="009731F9" w:rsidRDefault="00512B55" w:rsidP="00512B55">
            <w:pPr>
              <w:pStyle w:val="NormalWeb"/>
              <w:spacing w:before="0" w:beforeAutospacing="0"/>
              <w:outlineLvl w:val="0"/>
              <w:rPr>
                <w:bCs/>
              </w:rPr>
            </w:pPr>
            <w:r w:rsidRPr="009731F9">
              <w:rPr>
                <w:bCs/>
                <w:i/>
              </w:rPr>
              <w:t xml:space="preserve">Title of Project: </w:t>
            </w:r>
            <w:r w:rsidRPr="00512B55">
              <w:rPr>
                <w:bCs/>
              </w:rPr>
              <w:t xml:space="preserve">Randomized </w:t>
            </w:r>
            <w:r>
              <w:rPr>
                <w:bCs/>
              </w:rPr>
              <w:t>Control Trial of Colorimetric CO</w:t>
            </w:r>
            <w:r w:rsidRPr="00512B55">
              <w:rPr>
                <w:bCs/>
                <w:vertAlign w:val="subscript"/>
              </w:rPr>
              <w:t>2</w:t>
            </w:r>
            <w:r w:rsidRPr="00512B55">
              <w:rPr>
                <w:bCs/>
              </w:rPr>
              <w:t xml:space="preserve"> Detectors for Ventilation Assessment in the Delivery Room {CO</w:t>
            </w:r>
            <w:r w:rsidRPr="00512B55">
              <w:rPr>
                <w:bCs/>
                <w:vertAlign w:val="subscript"/>
              </w:rPr>
              <w:t>2</w:t>
            </w:r>
            <w:r w:rsidRPr="00512B55">
              <w:rPr>
                <w:bCs/>
              </w:rPr>
              <w:t>-VENT)</w:t>
            </w:r>
          </w:p>
        </w:tc>
      </w:tr>
      <w:tr w:rsidR="00512B55" w:rsidRPr="009731F9" w14:paraId="1FA46C47" w14:textId="77777777" w:rsidTr="00512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2E1B6386" w14:textId="77777777" w:rsidR="00512B55" w:rsidRPr="009731F9" w:rsidRDefault="00512B55" w:rsidP="00A359BC">
            <w:pPr>
              <w:pStyle w:val="NormalWeb"/>
              <w:rPr>
                <w:bCs/>
              </w:rPr>
            </w:pPr>
          </w:p>
        </w:tc>
        <w:tc>
          <w:tcPr>
            <w:tcW w:w="8772" w:type="dxa"/>
          </w:tcPr>
          <w:p w14:paraId="6BC5D5B5" w14:textId="5997A650" w:rsidR="00512B55" w:rsidRPr="009731F9" w:rsidRDefault="00512B55" w:rsidP="00A359BC">
            <w:pPr>
              <w:pStyle w:val="NormalWeb"/>
              <w:outlineLvl w:val="0"/>
              <w:rPr>
                <w:bCs/>
                <w:i/>
              </w:rPr>
            </w:pPr>
            <w:r w:rsidRPr="009731F9">
              <w:rPr>
                <w:bCs/>
                <w:i/>
              </w:rPr>
              <w:t xml:space="preserve">Role: </w:t>
            </w:r>
            <w:r w:rsidRPr="009731F9">
              <w:rPr>
                <w:bCs/>
              </w:rPr>
              <w:t>Co-Investigator</w:t>
            </w:r>
            <w:r>
              <w:rPr>
                <w:bCs/>
              </w:rPr>
              <w:t xml:space="preserve"> and Mentor to PI Fellow Riti Chokshi</w:t>
            </w:r>
          </w:p>
        </w:tc>
      </w:tr>
      <w:bookmarkEnd w:id="1"/>
      <w:tr w:rsidR="00AE2338" w:rsidRPr="009731F9" w14:paraId="6F1A1415" w14:textId="77777777" w:rsidTr="00AE2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8772" w:type="dxa"/>
        </w:trPr>
        <w:tc>
          <w:tcPr>
            <w:tcW w:w="1668" w:type="dxa"/>
          </w:tcPr>
          <w:p w14:paraId="3C930455" w14:textId="77777777" w:rsidR="00AE2338" w:rsidRPr="009731F9" w:rsidRDefault="00AE2338" w:rsidP="00F97CDF">
            <w:pPr>
              <w:pStyle w:val="NormalWeb"/>
              <w:outlineLvl w:val="0"/>
              <w:rPr>
                <w:bCs/>
                <w:i/>
              </w:rPr>
            </w:pPr>
          </w:p>
        </w:tc>
      </w:tr>
      <w:tr w:rsidR="00AE2338" w:rsidRPr="009731F9" w14:paraId="6BFD3A68" w14:textId="77777777" w:rsidTr="00AE2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56815659" w14:textId="48DD617C" w:rsidR="00AE2338" w:rsidRPr="009731F9" w:rsidRDefault="00F203D1" w:rsidP="00F97CDF">
            <w:pPr>
              <w:pStyle w:val="NormalWeb"/>
              <w:rPr>
                <w:bCs/>
              </w:rPr>
            </w:pPr>
            <w:r>
              <w:rPr>
                <w:bCs/>
              </w:rPr>
              <w:t>202</w:t>
            </w:r>
            <w:r w:rsidR="00C46810">
              <w:rPr>
                <w:bCs/>
              </w:rPr>
              <w:t>5</w:t>
            </w:r>
            <w:r>
              <w:rPr>
                <w:bCs/>
              </w:rPr>
              <w:t>-</w:t>
            </w:r>
            <w:r w:rsidR="005A269F">
              <w:rPr>
                <w:bCs/>
              </w:rPr>
              <w:t>current</w:t>
            </w:r>
          </w:p>
        </w:tc>
        <w:tc>
          <w:tcPr>
            <w:tcW w:w="8772" w:type="dxa"/>
          </w:tcPr>
          <w:p w14:paraId="3ADA83C0" w14:textId="5B9D587E" w:rsidR="00AE2338" w:rsidRPr="009731F9" w:rsidRDefault="00AE2338" w:rsidP="00F97CDF">
            <w:pPr>
              <w:pStyle w:val="NormalWeb"/>
              <w:rPr>
                <w:bCs/>
                <w:i/>
              </w:rPr>
            </w:pPr>
            <w:r w:rsidRPr="009731F9">
              <w:rPr>
                <w:bCs/>
                <w:i/>
              </w:rPr>
              <w:t xml:space="preserve">Grantor: </w:t>
            </w:r>
            <w:r w:rsidRPr="00AE2338">
              <w:rPr>
                <w:bCs/>
                <w:iCs/>
              </w:rPr>
              <w:t>NHLBI</w:t>
            </w:r>
          </w:p>
        </w:tc>
      </w:tr>
      <w:tr w:rsidR="00AE2338" w:rsidRPr="009731F9" w14:paraId="7F711ED5" w14:textId="77777777" w:rsidTr="00AE2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6CB6A9EE" w14:textId="77777777" w:rsidR="00AE2338" w:rsidRPr="009731F9" w:rsidRDefault="00AE2338" w:rsidP="00F97CDF">
            <w:pPr>
              <w:pStyle w:val="NormalWeb"/>
              <w:rPr>
                <w:bCs/>
              </w:rPr>
            </w:pPr>
          </w:p>
        </w:tc>
        <w:tc>
          <w:tcPr>
            <w:tcW w:w="8772" w:type="dxa"/>
          </w:tcPr>
          <w:p w14:paraId="36A1FCEF" w14:textId="6083E78B" w:rsidR="00AE2338" w:rsidRPr="009731F9" w:rsidRDefault="00AE2338" w:rsidP="00F97CDF">
            <w:pPr>
              <w:pStyle w:val="NormalWeb"/>
              <w:spacing w:before="0" w:beforeAutospacing="0"/>
              <w:outlineLvl w:val="0"/>
              <w:rPr>
                <w:bCs/>
              </w:rPr>
            </w:pPr>
            <w:r w:rsidRPr="009731F9">
              <w:rPr>
                <w:bCs/>
                <w:i/>
              </w:rPr>
              <w:t xml:space="preserve">Title of Project: </w:t>
            </w:r>
            <w:r w:rsidR="00A27C9F" w:rsidRPr="00A27C9F">
              <w:rPr>
                <w:bCs/>
                <w:iCs/>
              </w:rPr>
              <w:t>Neonatal Platelet Transfusion Threshold (NeoPlaTT) Trial</w:t>
            </w:r>
          </w:p>
        </w:tc>
      </w:tr>
      <w:tr w:rsidR="00AE2338" w:rsidRPr="009731F9" w14:paraId="336A7C71" w14:textId="77777777" w:rsidTr="00AE2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31B8D28E" w14:textId="77777777" w:rsidR="00AE2338" w:rsidRPr="009731F9" w:rsidRDefault="00AE2338" w:rsidP="00F97CDF">
            <w:pPr>
              <w:pStyle w:val="NormalWeb"/>
              <w:rPr>
                <w:bCs/>
              </w:rPr>
            </w:pPr>
          </w:p>
        </w:tc>
        <w:tc>
          <w:tcPr>
            <w:tcW w:w="8772" w:type="dxa"/>
          </w:tcPr>
          <w:p w14:paraId="1A72711F" w14:textId="3E7CE694" w:rsidR="00AE2338" w:rsidRPr="009731F9" w:rsidRDefault="00AE2338" w:rsidP="00F97CDF">
            <w:pPr>
              <w:pStyle w:val="NormalWeb"/>
              <w:outlineLvl w:val="0"/>
              <w:rPr>
                <w:bCs/>
                <w:i/>
              </w:rPr>
            </w:pPr>
            <w:r w:rsidRPr="009731F9">
              <w:rPr>
                <w:bCs/>
                <w:i/>
              </w:rPr>
              <w:t xml:space="preserve">Role: </w:t>
            </w:r>
            <w:r w:rsidRPr="009731F9">
              <w:rPr>
                <w:bCs/>
              </w:rPr>
              <w:t>Co-Investigator</w:t>
            </w:r>
          </w:p>
        </w:tc>
      </w:tr>
      <w:tr w:rsidR="00E0331F" w:rsidRPr="009731F9" w14:paraId="62FCB86F" w14:textId="77777777" w:rsidTr="008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440" w:type="dxa"/>
            <w:gridSpan w:val="2"/>
          </w:tcPr>
          <w:p w14:paraId="02571CE9" w14:textId="77777777" w:rsidR="00E0331F" w:rsidRPr="009731F9" w:rsidRDefault="00E0331F" w:rsidP="00F97CDF">
            <w:pPr>
              <w:pStyle w:val="NormalWeb"/>
              <w:outlineLvl w:val="0"/>
              <w:rPr>
                <w:bCs/>
                <w:i/>
              </w:rPr>
            </w:pPr>
          </w:p>
        </w:tc>
      </w:tr>
      <w:tr w:rsidR="00E0331F" w:rsidRPr="009731F9" w14:paraId="1C2537E8" w14:textId="77777777" w:rsidTr="00AE2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47AAEEA6" w14:textId="27D458B0" w:rsidR="00E0331F" w:rsidRPr="009731F9" w:rsidRDefault="00E0331F" w:rsidP="00F97CDF">
            <w:pPr>
              <w:pStyle w:val="NormalWeb"/>
              <w:rPr>
                <w:bCs/>
              </w:rPr>
            </w:pPr>
            <w:r>
              <w:rPr>
                <w:bCs/>
              </w:rPr>
              <w:t>202</w:t>
            </w:r>
            <w:r w:rsidR="00C46810">
              <w:rPr>
                <w:bCs/>
              </w:rPr>
              <w:t>5</w:t>
            </w:r>
            <w:r>
              <w:rPr>
                <w:bCs/>
              </w:rPr>
              <w:t>-current</w:t>
            </w:r>
          </w:p>
        </w:tc>
        <w:tc>
          <w:tcPr>
            <w:tcW w:w="8772" w:type="dxa"/>
          </w:tcPr>
          <w:p w14:paraId="03923C70" w14:textId="3CEA18A8" w:rsidR="00E0331F" w:rsidRPr="0040489D" w:rsidRDefault="00E0331F" w:rsidP="00F97CDF">
            <w:pPr>
              <w:pStyle w:val="NormalWeb"/>
              <w:outlineLvl w:val="0"/>
              <w:rPr>
                <w:bCs/>
                <w:iCs/>
              </w:rPr>
            </w:pPr>
            <w:r>
              <w:rPr>
                <w:bCs/>
                <w:i/>
              </w:rPr>
              <w:t>Grantor:</w:t>
            </w:r>
            <w:r w:rsidR="0040489D">
              <w:rPr>
                <w:bCs/>
                <w:i/>
              </w:rPr>
              <w:t xml:space="preserve"> </w:t>
            </w:r>
            <w:r w:rsidR="0040489D">
              <w:rPr>
                <w:bCs/>
                <w:iCs/>
              </w:rPr>
              <w:t>N</w:t>
            </w:r>
            <w:r w:rsidR="003A17D6">
              <w:rPr>
                <w:bCs/>
                <w:iCs/>
              </w:rPr>
              <w:t>HLBI</w:t>
            </w:r>
          </w:p>
        </w:tc>
      </w:tr>
      <w:tr w:rsidR="00E0331F" w:rsidRPr="009731F9" w14:paraId="287E7E9F" w14:textId="77777777" w:rsidTr="00AE2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55403D40" w14:textId="77777777" w:rsidR="00E0331F" w:rsidRPr="009731F9" w:rsidRDefault="00E0331F" w:rsidP="00F97CDF">
            <w:pPr>
              <w:pStyle w:val="NormalWeb"/>
              <w:rPr>
                <w:bCs/>
              </w:rPr>
            </w:pPr>
          </w:p>
        </w:tc>
        <w:tc>
          <w:tcPr>
            <w:tcW w:w="8772" w:type="dxa"/>
          </w:tcPr>
          <w:p w14:paraId="1C7AA7A7" w14:textId="1DFF7FFA" w:rsidR="00E0331F" w:rsidRPr="003A17D6" w:rsidRDefault="00E0331F" w:rsidP="00F97CDF">
            <w:pPr>
              <w:pStyle w:val="NormalWeb"/>
              <w:outlineLvl w:val="0"/>
              <w:rPr>
                <w:bCs/>
                <w:iCs/>
              </w:rPr>
            </w:pPr>
            <w:r>
              <w:rPr>
                <w:bCs/>
                <w:i/>
              </w:rPr>
              <w:t>Title of Project:</w:t>
            </w:r>
            <w:r w:rsidR="0040489D">
              <w:rPr>
                <w:bCs/>
                <w:i/>
              </w:rPr>
              <w:t xml:space="preserve"> </w:t>
            </w:r>
            <w:r w:rsidR="003A17D6" w:rsidRPr="003A17D6">
              <w:rPr>
                <w:bCs/>
                <w:iCs/>
              </w:rPr>
              <w:t>Milrinone for Prevention of Post-ligation Cardiac Syndrome</w:t>
            </w:r>
          </w:p>
        </w:tc>
      </w:tr>
      <w:tr w:rsidR="00E0331F" w:rsidRPr="009731F9" w14:paraId="24BBE531" w14:textId="77777777" w:rsidTr="00AE2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2A36786C" w14:textId="77777777" w:rsidR="00E0331F" w:rsidRPr="009731F9" w:rsidRDefault="00E0331F" w:rsidP="00F97CDF">
            <w:pPr>
              <w:pStyle w:val="NormalWeb"/>
              <w:rPr>
                <w:bCs/>
              </w:rPr>
            </w:pPr>
          </w:p>
        </w:tc>
        <w:tc>
          <w:tcPr>
            <w:tcW w:w="8772" w:type="dxa"/>
          </w:tcPr>
          <w:p w14:paraId="06B68FEB" w14:textId="48B94E2F" w:rsidR="00E0331F" w:rsidRPr="0040489D" w:rsidRDefault="0040489D" w:rsidP="00F97CDF">
            <w:pPr>
              <w:pStyle w:val="NormalWeb"/>
              <w:outlineLvl w:val="0"/>
              <w:rPr>
                <w:bCs/>
                <w:iCs/>
              </w:rPr>
            </w:pPr>
            <w:r>
              <w:rPr>
                <w:bCs/>
                <w:i/>
              </w:rPr>
              <w:t xml:space="preserve">Role: </w:t>
            </w:r>
            <w:r>
              <w:rPr>
                <w:bCs/>
                <w:iCs/>
              </w:rPr>
              <w:t>Co-Investigator</w:t>
            </w:r>
          </w:p>
        </w:tc>
      </w:tr>
    </w:tbl>
    <w:p w14:paraId="0A86D9D2" w14:textId="77777777" w:rsidR="009731F9" w:rsidRDefault="009731F9" w:rsidP="00995662">
      <w:pPr>
        <w:pStyle w:val="NormalWeb"/>
        <w:spacing w:before="0" w:beforeAutospacing="0" w:after="0" w:afterAutospacing="0"/>
        <w:outlineLvl w:val="0"/>
        <w:rPr>
          <w:bCs/>
        </w:rPr>
      </w:pPr>
    </w:p>
    <w:p w14:paraId="01AE6DA0" w14:textId="3E44A4EF" w:rsidR="007F10DA" w:rsidRPr="00D9324D" w:rsidRDefault="007F10DA" w:rsidP="00995662">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995662" w:rsidRPr="002E0E97" w14:paraId="01AE6DA3" w14:textId="77777777" w:rsidTr="0099566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A1" w14:textId="77777777" w:rsidR="00995662" w:rsidRPr="00D9324D" w:rsidRDefault="00995662" w:rsidP="00995662">
            <w:pPr>
              <w:pStyle w:val="CommentText"/>
              <w:tabs>
                <w:tab w:val="left" w:pos="3214"/>
              </w:tabs>
              <w:outlineLvl w:val="0"/>
              <w:rPr>
                <w:sz w:val="24"/>
                <w:szCs w:val="24"/>
              </w:rPr>
            </w:pPr>
            <w:r>
              <w:rPr>
                <w:sz w:val="24"/>
                <w:szCs w:val="24"/>
                <w:u w:val="single"/>
              </w:rPr>
              <w:t>Past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A2" w14:textId="77777777" w:rsidR="00995662" w:rsidRPr="00C51207" w:rsidRDefault="00995662" w:rsidP="00995662">
            <w:pPr>
              <w:pStyle w:val="NormalWeb"/>
              <w:spacing w:before="0" w:beforeAutospacing="0" w:after="0" w:afterAutospacing="0"/>
              <w:outlineLvl w:val="0"/>
              <w:rPr>
                <w:bCs/>
              </w:rPr>
            </w:pPr>
            <w:r w:rsidRPr="00C51207">
              <w:rPr>
                <w:bCs/>
                <w:i/>
              </w:rPr>
              <w:t>Grantor:</w:t>
            </w:r>
            <w:r w:rsidR="00092658" w:rsidRPr="00C51207">
              <w:rPr>
                <w:bCs/>
                <w:i/>
              </w:rPr>
              <w:t xml:space="preserve"> </w:t>
            </w:r>
            <w:r w:rsidR="00092658" w:rsidRPr="00C51207">
              <w:rPr>
                <w:bCs/>
              </w:rPr>
              <w:t>NICHD</w:t>
            </w:r>
          </w:p>
        </w:tc>
      </w:tr>
      <w:tr w:rsidR="00995662" w:rsidRPr="002E0E97" w14:paraId="01AE6DA8" w14:textId="77777777" w:rsidTr="0099566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A4" w14:textId="77777777" w:rsidR="00995662" w:rsidRDefault="00995662" w:rsidP="00995662">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A5" w14:textId="77777777" w:rsidR="00092658" w:rsidRPr="00C51207" w:rsidRDefault="00995662" w:rsidP="00092658">
            <w:pPr>
              <w:ind w:left="1440" w:hanging="1440"/>
              <w:rPr>
                <w:bCs/>
              </w:rPr>
            </w:pPr>
            <w:r w:rsidRPr="00C51207">
              <w:rPr>
                <w:bCs/>
                <w:i/>
              </w:rPr>
              <w:t>Title of Project:</w:t>
            </w:r>
            <w:r w:rsidR="00092658" w:rsidRPr="00C51207">
              <w:rPr>
                <w:bCs/>
                <w:i/>
              </w:rPr>
              <w:t xml:space="preserve"> </w:t>
            </w:r>
            <w:r w:rsidR="00092658" w:rsidRPr="00C51207">
              <w:rPr>
                <w:bCs/>
              </w:rPr>
              <w:t>Evaluation of Systemic Hypothermia Initiated After 6 Hours of Age in</w:t>
            </w:r>
          </w:p>
          <w:p w14:paraId="01AE6DA6" w14:textId="77777777" w:rsidR="00092658" w:rsidRPr="00C51207" w:rsidRDefault="00092658" w:rsidP="00092658">
            <w:pPr>
              <w:ind w:left="1440" w:hanging="1440"/>
              <w:rPr>
                <w:bCs/>
              </w:rPr>
            </w:pPr>
            <w:r w:rsidRPr="00C51207">
              <w:rPr>
                <w:bCs/>
              </w:rPr>
              <w:t>Infants ≥ 36 Weeks Gestation with Hypoxic-Ischemic</w:t>
            </w:r>
          </w:p>
          <w:p w14:paraId="01AE6DA7" w14:textId="77777777" w:rsidR="00995662" w:rsidRPr="00C51207" w:rsidRDefault="00092658" w:rsidP="00092658">
            <w:pPr>
              <w:ind w:left="1440" w:hanging="1440"/>
              <w:rPr>
                <w:bCs/>
                <w:i/>
              </w:rPr>
            </w:pPr>
            <w:r w:rsidRPr="00C51207">
              <w:rPr>
                <w:bCs/>
              </w:rPr>
              <w:t>Encephalopathy: A Bayesian Evaluation</w:t>
            </w:r>
          </w:p>
        </w:tc>
      </w:tr>
      <w:tr w:rsidR="00995662" w:rsidRPr="002E0E97" w14:paraId="01AE6DAB" w14:textId="77777777" w:rsidTr="0099566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A9" w14:textId="77777777" w:rsidR="00995662" w:rsidRPr="00CC6B4D" w:rsidRDefault="00995662" w:rsidP="00995662">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AA" w14:textId="77777777" w:rsidR="00995662" w:rsidRPr="00D9324D" w:rsidRDefault="00092658" w:rsidP="00995662">
            <w:pPr>
              <w:ind w:left="1440" w:hanging="1440"/>
              <w:rPr>
                <w:i/>
              </w:rPr>
            </w:pPr>
            <w:r>
              <w:rPr>
                <w:i/>
              </w:rPr>
              <w:t>Role</w:t>
            </w:r>
            <w:r w:rsidR="00995662" w:rsidRPr="00092658">
              <w:rPr>
                <w:i/>
              </w:rPr>
              <w:t>:</w:t>
            </w:r>
            <w:r>
              <w:rPr>
                <w:i/>
              </w:rPr>
              <w:t xml:space="preserve"> </w:t>
            </w:r>
            <w:r w:rsidRPr="00092658">
              <w:t>Co-investigator</w:t>
            </w:r>
          </w:p>
        </w:tc>
      </w:tr>
    </w:tbl>
    <w:p w14:paraId="01AE6DAC" w14:textId="77777777" w:rsidR="00995662" w:rsidRDefault="00995662"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7F10DA" w:rsidRPr="00C51207" w14:paraId="01AE6DAF" w14:textId="77777777" w:rsidTr="00F118A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AD" w14:textId="77777777" w:rsidR="007F10DA" w:rsidRPr="00D9324D" w:rsidRDefault="007F10DA" w:rsidP="00F118AE">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AE" w14:textId="77777777" w:rsidR="007F10DA" w:rsidRPr="00C51207" w:rsidRDefault="007F10DA" w:rsidP="00F118AE">
            <w:pPr>
              <w:pStyle w:val="NormalWeb"/>
              <w:spacing w:before="0" w:beforeAutospacing="0" w:after="0" w:afterAutospacing="0"/>
              <w:outlineLvl w:val="0"/>
              <w:rPr>
                <w:bCs/>
              </w:rPr>
            </w:pPr>
            <w:r w:rsidRPr="00C51207">
              <w:rPr>
                <w:bCs/>
                <w:i/>
              </w:rPr>
              <w:t xml:space="preserve">Grantor: </w:t>
            </w:r>
            <w:r w:rsidRPr="00C51207">
              <w:rPr>
                <w:bCs/>
              </w:rPr>
              <w:t>NICHD</w:t>
            </w:r>
          </w:p>
        </w:tc>
      </w:tr>
      <w:tr w:rsidR="007F10DA" w:rsidRPr="00C51207" w14:paraId="01AE6DB2" w14:textId="77777777" w:rsidTr="00F118A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B0" w14:textId="77777777" w:rsidR="007F10DA" w:rsidRDefault="007F10DA" w:rsidP="00F118AE">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B1" w14:textId="77777777" w:rsidR="007F10DA" w:rsidRPr="007F10DA" w:rsidRDefault="007F10DA" w:rsidP="007F10DA">
            <w:pPr>
              <w:ind w:left="1440" w:hanging="1440"/>
              <w:rPr>
                <w:bCs/>
              </w:rPr>
            </w:pPr>
            <w:r w:rsidRPr="00C51207">
              <w:rPr>
                <w:bCs/>
                <w:i/>
              </w:rPr>
              <w:t xml:space="preserve">Title of Project: </w:t>
            </w:r>
            <w:r w:rsidRPr="007F10DA">
              <w:rPr>
                <w:bCs/>
              </w:rPr>
              <w:t>Incubator Weaning of Moderately Preterm infants (Short Title: MPIW): A Randomized Controlled Trial</w:t>
            </w:r>
          </w:p>
        </w:tc>
      </w:tr>
      <w:tr w:rsidR="007F10DA" w:rsidRPr="00D9324D" w14:paraId="01AE6DB5" w14:textId="77777777" w:rsidTr="00F118A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B3" w14:textId="77777777" w:rsidR="007F10DA" w:rsidRPr="00CC6B4D" w:rsidRDefault="007F10DA" w:rsidP="00F118AE">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B4" w14:textId="77777777" w:rsidR="007F10DA" w:rsidRPr="00D9324D" w:rsidRDefault="007F10DA" w:rsidP="00F118AE">
            <w:pPr>
              <w:ind w:left="1440" w:hanging="1440"/>
              <w:rPr>
                <w:i/>
              </w:rPr>
            </w:pPr>
            <w:r>
              <w:rPr>
                <w:i/>
              </w:rPr>
              <w:t>Role</w:t>
            </w:r>
            <w:r w:rsidRPr="00092658">
              <w:rPr>
                <w:i/>
              </w:rPr>
              <w:t>:</w:t>
            </w:r>
            <w:r>
              <w:rPr>
                <w:i/>
              </w:rPr>
              <w:t xml:space="preserve"> </w:t>
            </w:r>
            <w:r w:rsidRPr="00092658">
              <w:t>Co-investigator</w:t>
            </w:r>
          </w:p>
        </w:tc>
      </w:tr>
    </w:tbl>
    <w:p w14:paraId="01AE6DB6" w14:textId="0B370087" w:rsidR="007F10DA" w:rsidRDefault="007F10DA"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9731F9" w:rsidRPr="009731F9" w14:paraId="5ED2E7C7" w14:textId="77777777" w:rsidTr="00DB11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4F8CD5" w14:textId="77777777" w:rsidR="009731F9" w:rsidRPr="009731F9" w:rsidRDefault="009731F9" w:rsidP="00DB114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DA82A6" w14:textId="77777777" w:rsidR="009731F9" w:rsidRPr="009731F9" w:rsidRDefault="009731F9" w:rsidP="009731F9">
            <w:pPr>
              <w:outlineLvl w:val="0"/>
              <w:rPr>
                <w:bCs/>
                <w:i/>
              </w:rPr>
            </w:pPr>
            <w:r w:rsidRPr="009731F9">
              <w:rPr>
                <w:bCs/>
                <w:i/>
              </w:rPr>
              <w:t xml:space="preserve">Grantor: </w:t>
            </w:r>
            <w:r w:rsidRPr="009731F9">
              <w:rPr>
                <w:bCs/>
              </w:rPr>
              <w:t>NICHD</w:t>
            </w:r>
          </w:p>
        </w:tc>
      </w:tr>
      <w:tr w:rsidR="009731F9" w:rsidRPr="009731F9" w14:paraId="555836DE" w14:textId="77777777" w:rsidTr="00DB11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12B673" w14:textId="77777777" w:rsidR="009731F9" w:rsidRPr="009731F9" w:rsidRDefault="009731F9" w:rsidP="009731F9">
            <w:pPr>
              <w:tabs>
                <w:tab w:val="left" w:pos="3214"/>
              </w:tabs>
              <w:outlineLvl w:val="0"/>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EE4EF7" w14:textId="77777777" w:rsidR="009731F9" w:rsidRPr="009731F9" w:rsidRDefault="009731F9" w:rsidP="009731F9">
            <w:pPr>
              <w:ind w:left="1440" w:hanging="1440"/>
              <w:rPr>
                <w:bCs/>
              </w:rPr>
            </w:pPr>
            <w:r w:rsidRPr="009731F9">
              <w:rPr>
                <w:bCs/>
                <w:i/>
              </w:rPr>
              <w:t xml:space="preserve">Title of Project: </w:t>
            </w:r>
            <w:r w:rsidRPr="009731F9">
              <w:rPr>
                <w:bCs/>
              </w:rPr>
              <w:t>Transfusion of Prematures (TOP) Trial: Does a Liberal Red Blood Cell Transfusion Strategy Improve Neurologically-Intact Survival of Extremely-Low-Birth-Weight Infants as Compared to a Restrictive Strategy?</w:t>
            </w:r>
          </w:p>
        </w:tc>
      </w:tr>
      <w:tr w:rsidR="009731F9" w:rsidRPr="009731F9" w14:paraId="53A4165F" w14:textId="77777777" w:rsidTr="00DB11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3DB406" w14:textId="77777777" w:rsidR="009731F9" w:rsidRPr="009731F9" w:rsidRDefault="009731F9" w:rsidP="009731F9">
            <w:pPr>
              <w:tabs>
                <w:tab w:val="left" w:pos="3214"/>
              </w:tabs>
              <w:outlineLvl w:val="0"/>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3007B2" w14:textId="77777777" w:rsidR="009731F9" w:rsidRPr="009731F9" w:rsidRDefault="009731F9" w:rsidP="009731F9">
            <w:pPr>
              <w:ind w:left="1440" w:hanging="1440"/>
              <w:rPr>
                <w:i/>
              </w:rPr>
            </w:pPr>
            <w:r w:rsidRPr="009731F9">
              <w:rPr>
                <w:i/>
              </w:rPr>
              <w:t xml:space="preserve">Role: </w:t>
            </w:r>
            <w:r w:rsidRPr="009731F9">
              <w:t>Co-Investigator, UTSW Site PI</w:t>
            </w:r>
          </w:p>
        </w:tc>
      </w:tr>
      <w:tr w:rsidR="00F47D00" w:rsidRPr="009731F9" w14:paraId="1713C417" w14:textId="77777777" w:rsidTr="00F47D00">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6F54C4" w14:textId="316FB149" w:rsidR="00F47D00" w:rsidRPr="00F47D00" w:rsidRDefault="00F47D00" w:rsidP="00F47D00">
            <w:pPr>
              <w:tabs>
                <w:tab w:val="left" w:pos="3214"/>
              </w:tabs>
              <w:outlineLvl w:val="0"/>
            </w:pPr>
          </w:p>
        </w:tc>
      </w:tr>
      <w:tr w:rsidR="00753B13" w:rsidRPr="009731F9" w14:paraId="2ABC1429" w14:textId="77777777" w:rsidTr="00753B1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2C794B" w14:textId="77777777" w:rsidR="00753B13" w:rsidRPr="009731F9" w:rsidRDefault="00753B13" w:rsidP="00753B13">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3621D1" w14:textId="77777777" w:rsidR="00753B13" w:rsidRPr="009731F9" w:rsidRDefault="00753B13" w:rsidP="00753B13">
            <w:pPr>
              <w:outlineLvl w:val="0"/>
              <w:rPr>
                <w:bCs/>
                <w:i/>
              </w:rPr>
            </w:pPr>
            <w:r w:rsidRPr="009731F9">
              <w:rPr>
                <w:bCs/>
                <w:i/>
              </w:rPr>
              <w:t xml:space="preserve">Grantor: </w:t>
            </w:r>
            <w:r w:rsidRPr="009731F9">
              <w:rPr>
                <w:bCs/>
              </w:rPr>
              <w:t>NICHD</w:t>
            </w:r>
          </w:p>
        </w:tc>
      </w:tr>
      <w:tr w:rsidR="00753B13" w:rsidRPr="009731F9" w14:paraId="6A44FFAA" w14:textId="77777777" w:rsidTr="00753B1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5E3C71" w14:textId="77777777" w:rsidR="00753B13" w:rsidRPr="009731F9" w:rsidRDefault="00753B13" w:rsidP="00753B13">
            <w:pPr>
              <w:tabs>
                <w:tab w:val="left" w:pos="3214"/>
              </w:tabs>
              <w:outlineLvl w:val="0"/>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4182D6" w14:textId="0F99C1E7" w:rsidR="00753B13" w:rsidRPr="009731F9" w:rsidRDefault="00753B13" w:rsidP="00753B13">
            <w:pPr>
              <w:ind w:left="1440" w:hanging="1440"/>
              <w:rPr>
                <w:bCs/>
              </w:rPr>
            </w:pPr>
            <w:r w:rsidRPr="009731F9">
              <w:rPr>
                <w:bCs/>
                <w:i/>
              </w:rPr>
              <w:t xml:space="preserve">Title of Project: </w:t>
            </w:r>
            <w:r w:rsidR="00BA3D42" w:rsidRPr="00BA3D42">
              <w:rPr>
                <w:bCs/>
              </w:rPr>
              <w:t>Optimizing cooling strategies at &lt;6 hrs of age for hypoxic-ischemic encephalopathy</w:t>
            </w:r>
          </w:p>
        </w:tc>
      </w:tr>
      <w:tr w:rsidR="00753B13" w:rsidRPr="009731F9" w14:paraId="5FDBD8FC" w14:textId="77777777" w:rsidTr="00753B1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11183D" w14:textId="77777777" w:rsidR="00753B13" w:rsidRPr="009731F9" w:rsidRDefault="00753B13" w:rsidP="00753B13">
            <w:pPr>
              <w:tabs>
                <w:tab w:val="left" w:pos="3214"/>
              </w:tabs>
              <w:outlineLvl w:val="0"/>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DBC330" w14:textId="4120AE07" w:rsidR="00F47D00" w:rsidRPr="00F47D00" w:rsidRDefault="00753B13" w:rsidP="00F47D00">
            <w:pPr>
              <w:ind w:left="1440" w:hanging="1440"/>
            </w:pPr>
            <w:r w:rsidRPr="009731F9">
              <w:rPr>
                <w:i/>
              </w:rPr>
              <w:t xml:space="preserve">Role: </w:t>
            </w:r>
            <w:r w:rsidR="00BA3D42">
              <w:t>Co-</w:t>
            </w:r>
            <w:r>
              <w:t>Investigator</w:t>
            </w:r>
          </w:p>
        </w:tc>
      </w:tr>
      <w:tr w:rsidR="00F47D00" w:rsidRPr="009731F9" w14:paraId="67C0493E" w14:textId="77777777" w:rsidTr="00F47D00">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F6FFCD" w14:textId="485E65E2" w:rsidR="00F47D00" w:rsidRPr="00F47D00" w:rsidRDefault="00F47D00" w:rsidP="00F47D00">
            <w:pPr>
              <w:tabs>
                <w:tab w:val="left" w:pos="3214"/>
              </w:tabs>
              <w:outlineLvl w:val="0"/>
            </w:pPr>
          </w:p>
        </w:tc>
      </w:tr>
      <w:tr w:rsidR="00F47D00" w:rsidRPr="00051294" w14:paraId="73E15D7B" w14:textId="77777777" w:rsidTr="00F47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10C491E6" w14:textId="77777777" w:rsidR="00F47D00" w:rsidRPr="00D9324D" w:rsidRDefault="00F47D00" w:rsidP="00F47D00">
            <w:pPr>
              <w:pStyle w:val="CommentText"/>
              <w:tabs>
                <w:tab w:val="left" w:pos="3214"/>
              </w:tabs>
              <w:outlineLvl w:val="0"/>
              <w:rPr>
                <w:sz w:val="24"/>
                <w:szCs w:val="24"/>
              </w:rPr>
            </w:pPr>
          </w:p>
        </w:tc>
        <w:tc>
          <w:tcPr>
            <w:tcW w:w="8772" w:type="dxa"/>
          </w:tcPr>
          <w:p w14:paraId="601DD781" w14:textId="77777777" w:rsidR="00F47D00" w:rsidRPr="00051294" w:rsidRDefault="00F47D00" w:rsidP="00F47D00">
            <w:pPr>
              <w:pStyle w:val="NormalWeb"/>
              <w:spacing w:before="0" w:beforeAutospacing="0" w:after="0" w:afterAutospacing="0"/>
              <w:outlineLvl w:val="0"/>
              <w:rPr>
                <w:bCs/>
                <w:i/>
              </w:rPr>
            </w:pPr>
            <w:r w:rsidRPr="00051294">
              <w:rPr>
                <w:bCs/>
                <w:i/>
              </w:rPr>
              <w:t xml:space="preserve">Grantor: </w:t>
            </w:r>
            <w:r w:rsidRPr="00051294">
              <w:rPr>
                <w:bCs/>
              </w:rPr>
              <w:t>NICHD</w:t>
            </w:r>
          </w:p>
        </w:tc>
      </w:tr>
      <w:tr w:rsidR="00F47D00" w:rsidRPr="00051294" w14:paraId="313CC164" w14:textId="77777777" w:rsidTr="00F47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27CC2DEC" w14:textId="77777777" w:rsidR="00F47D00" w:rsidRDefault="00F47D00" w:rsidP="00F47D00">
            <w:pPr>
              <w:pStyle w:val="CommentText"/>
              <w:tabs>
                <w:tab w:val="left" w:pos="3214"/>
              </w:tabs>
              <w:outlineLvl w:val="0"/>
              <w:rPr>
                <w:sz w:val="24"/>
                <w:szCs w:val="24"/>
              </w:rPr>
            </w:pPr>
          </w:p>
        </w:tc>
        <w:tc>
          <w:tcPr>
            <w:tcW w:w="8772" w:type="dxa"/>
          </w:tcPr>
          <w:p w14:paraId="5F0A827C" w14:textId="77777777" w:rsidR="00F47D00" w:rsidRPr="00051294" w:rsidRDefault="00F47D00" w:rsidP="00F47D00">
            <w:pPr>
              <w:ind w:left="1440" w:hanging="1440"/>
              <w:rPr>
                <w:bCs/>
              </w:rPr>
            </w:pPr>
            <w:r w:rsidRPr="00051294">
              <w:rPr>
                <w:bCs/>
                <w:i/>
              </w:rPr>
              <w:t xml:space="preserve">Title of Project: </w:t>
            </w:r>
            <w:r w:rsidRPr="00C51207">
              <w:rPr>
                <w:bCs/>
              </w:rPr>
              <w:t>Multi-Center Randomized Trial of Laparotomy vs. Drainage as the Initial Surgical Therapy for ELBW Infants with Necrotizing Enterocolitis (NEC) or Isolated Intestinal Perforation (IP): Outcomes at 18-22 months Adjusted Age Study (NEST)</w:t>
            </w:r>
          </w:p>
        </w:tc>
      </w:tr>
      <w:tr w:rsidR="00F47D00" w:rsidRPr="00051294" w14:paraId="3DE15257" w14:textId="77777777" w:rsidTr="00F47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02D3D3DA" w14:textId="77777777" w:rsidR="00F47D00" w:rsidRPr="00CC6B4D" w:rsidRDefault="00F47D00" w:rsidP="00F47D00">
            <w:pPr>
              <w:pStyle w:val="CommentText"/>
              <w:tabs>
                <w:tab w:val="left" w:pos="3214"/>
              </w:tabs>
              <w:outlineLvl w:val="0"/>
              <w:rPr>
                <w:sz w:val="24"/>
                <w:szCs w:val="24"/>
              </w:rPr>
            </w:pPr>
          </w:p>
        </w:tc>
        <w:tc>
          <w:tcPr>
            <w:tcW w:w="8772" w:type="dxa"/>
          </w:tcPr>
          <w:p w14:paraId="1373005B" w14:textId="77777777" w:rsidR="00F47D00" w:rsidRPr="00051294" w:rsidRDefault="00F47D00" w:rsidP="00F47D00">
            <w:pPr>
              <w:ind w:left="1440" w:hanging="1440"/>
              <w:rPr>
                <w:i/>
              </w:rPr>
            </w:pPr>
            <w:r w:rsidRPr="00051294">
              <w:rPr>
                <w:i/>
              </w:rPr>
              <w:t xml:space="preserve">Role: </w:t>
            </w:r>
            <w:r w:rsidRPr="00051294">
              <w:t>Co-Investigator</w:t>
            </w:r>
            <w:r>
              <w:t>, UTSW Site PI</w:t>
            </w:r>
          </w:p>
        </w:tc>
      </w:tr>
    </w:tbl>
    <w:p w14:paraId="581BE647" w14:textId="14FAB1E8" w:rsidR="009731F9" w:rsidRDefault="009731F9"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A246E8" w:rsidRPr="00A246E8" w14:paraId="31935310" w14:textId="77777777" w:rsidTr="00B741F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C090ED" w14:textId="77777777" w:rsidR="00A246E8" w:rsidRPr="00A246E8" w:rsidRDefault="00A246E8" w:rsidP="00B741F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84A3F9" w14:textId="77777777" w:rsidR="00A246E8" w:rsidRPr="00A246E8" w:rsidRDefault="00A246E8" w:rsidP="00A246E8">
            <w:pPr>
              <w:outlineLvl w:val="0"/>
              <w:rPr>
                <w:bCs/>
                <w:i/>
              </w:rPr>
            </w:pPr>
            <w:r w:rsidRPr="00A246E8">
              <w:rPr>
                <w:bCs/>
                <w:i/>
              </w:rPr>
              <w:t xml:space="preserve">Grantor: </w:t>
            </w:r>
            <w:r w:rsidRPr="00A246E8">
              <w:rPr>
                <w:bCs/>
              </w:rPr>
              <w:t>NICHD</w:t>
            </w:r>
          </w:p>
        </w:tc>
      </w:tr>
      <w:tr w:rsidR="00A246E8" w:rsidRPr="00A246E8" w14:paraId="4111FBA2" w14:textId="77777777" w:rsidTr="00B741F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E64ADA" w14:textId="77777777" w:rsidR="00A246E8" w:rsidRPr="00A246E8" w:rsidRDefault="00A246E8" w:rsidP="00A246E8">
            <w:pPr>
              <w:tabs>
                <w:tab w:val="left" w:pos="3214"/>
              </w:tabs>
              <w:outlineLvl w:val="0"/>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D27652" w14:textId="77777777" w:rsidR="00A246E8" w:rsidRPr="00A246E8" w:rsidRDefault="00A246E8" w:rsidP="00A246E8">
            <w:pPr>
              <w:ind w:left="1440" w:hanging="1440"/>
              <w:rPr>
                <w:bCs/>
              </w:rPr>
            </w:pPr>
            <w:r w:rsidRPr="00A246E8">
              <w:rPr>
                <w:bCs/>
                <w:i/>
              </w:rPr>
              <w:t xml:space="preserve">Title of Project: </w:t>
            </w:r>
            <w:r w:rsidRPr="00A246E8">
              <w:rPr>
                <w:bCs/>
              </w:rPr>
              <w:t>A Randomized Controlled Trial Of The Effect Of Hydrocortisone On Survival Without Bronchopulmonary Dysplasia And On Neurodevelopmental Outcomes At 22 - 26 Months Of Age In Intubated Infants &lt;30 Weeks Gestational Age</w:t>
            </w:r>
          </w:p>
        </w:tc>
      </w:tr>
      <w:tr w:rsidR="00A246E8" w:rsidRPr="00A246E8" w14:paraId="08A6FB87" w14:textId="77777777" w:rsidTr="00B741F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EF5981" w14:textId="77777777" w:rsidR="00A246E8" w:rsidRPr="00A246E8" w:rsidRDefault="00A246E8" w:rsidP="00A246E8">
            <w:pPr>
              <w:tabs>
                <w:tab w:val="left" w:pos="3214"/>
              </w:tabs>
              <w:outlineLvl w:val="0"/>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499A09" w14:textId="77777777" w:rsidR="00A246E8" w:rsidRPr="00A246E8" w:rsidRDefault="00A246E8" w:rsidP="00A246E8">
            <w:pPr>
              <w:ind w:left="1440" w:hanging="1440"/>
              <w:rPr>
                <w:i/>
              </w:rPr>
            </w:pPr>
            <w:r w:rsidRPr="00A246E8">
              <w:rPr>
                <w:i/>
              </w:rPr>
              <w:t xml:space="preserve">Role: </w:t>
            </w:r>
            <w:r w:rsidRPr="00A246E8">
              <w:t>Co-Investigator, UTSW Site PI</w:t>
            </w:r>
          </w:p>
        </w:tc>
      </w:tr>
    </w:tbl>
    <w:p w14:paraId="7087BDDC" w14:textId="77777777" w:rsidR="00A246E8" w:rsidRDefault="00A246E8"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1D0B94" w:rsidRPr="001D0B94" w14:paraId="221E48D3" w14:textId="77777777" w:rsidTr="00F97CD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BE7DAC" w14:textId="77777777" w:rsidR="001D0B94" w:rsidRPr="001D0B94" w:rsidRDefault="001D0B94" w:rsidP="001D0B94">
            <w:pPr>
              <w:tabs>
                <w:tab w:val="left" w:pos="3214"/>
              </w:tabs>
              <w:outlineLvl w:val="0"/>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E82D49" w14:textId="77777777" w:rsidR="001D0B94" w:rsidRPr="001D0B94" w:rsidRDefault="001D0B94" w:rsidP="001D0B94">
            <w:pPr>
              <w:outlineLvl w:val="0"/>
              <w:rPr>
                <w:bCs/>
                <w:i/>
              </w:rPr>
            </w:pPr>
            <w:r w:rsidRPr="001D0B94">
              <w:rPr>
                <w:bCs/>
                <w:i/>
              </w:rPr>
              <w:t xml:space="preserve">Grantor: </w:t>
            </w:r>
            <w:r w:rsidRPr="001D0B94">
              <w:rPr>
                <w:bCs/>
              </w:rPr>
              <w:t>NICHD</w:t>
            </w:r>
          </w:p>
        </w:tc>
      </w:tr>
      <w:tr w:rsidR="001D0B94" w:rsidRPr="001D0B94" w14:paraId="608ADBD2" w14:textId="77777777" w:rsidTr="00F97CD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DC9181" w14:textId="77777777" w:rsidR="001D0B94" w:rsidRPr="001D0B94" w:rsidRDefault="001D0B94" w:rsidP="001D0B94">
            <w:pPr>
              <w:tabs>
                <w:tab w:val="left" w:pos="3214"/>
              </w:tabs>
              <w:outlineLvl w:val="0"/>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C6ED4F" w14:textId="77777777" w:rsidR="001D0B94" w:rsidRPr="001D0B94" w:rsidRDefault="001D0B94" w:rsidP="001D0B94">
            <w:pPr>
              <w:ind w:left="1440" w:hanging="1440"/>
              <w:rPr>
                <w:bCs/>
              </w:rPr>
            </w:pPr>
            <w:r w:rsidRPr="001D0B94">
              <w:rPr>
                <w:bCs/>
                <w:i/>
              </w:rPr>
              <w:t xml:space="preserve">Title of Project: </w:t>
            </w:r>
            <w:r w:rsidRPr="001D0B94">
              <w:rPr>
                <w:bCs/>
              </w:rPr>
              <w:t>Neurodevelopmental Effects of Donor Human Milk vs. Preterm Formula in ELBW infants</w:t>
            </w:r>
          </w:p>
        </w:tc>
      </w:tr>
      <w:tr w:rsidR="001D0B94" w:rsidRPr="001D0B94" w14:paraId="4E17D6A9" w14:textId="77777777" w:rsidTr="00F97CD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1FE553" w14:textId="77777777" w:rsidR="001D0B94" w:rsidRPr="001D0B94" w:rsidRDefault="001D0B94" w:rsidP="001D0B94">
            <w:pPr>
              <w:tabs>
                <w:tab w:val="left" w:pos="3214"/>
              </w:tabs>
              <w:outlineLvl w:val="0"/>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AD796B" w14:textId="77777777" w:rsidR="001D0B94" w:rsidRPr="001D0B94" w:rsidRDefault="001D0B94" w:rsidP="001D0B94">
            <w:pPr>
              <w:ind w:left="1440" w:hanging="1440"/>
              <w:rPr>
                <w:i/>
              </w:rPr>
            </w:pPr>
            <w:r w:rsidRPr="001D0B94">
              <w:rPr>
                <w:i/>
              </w:rPr>
              <w:t xml:space="preserve">Role: </w:t>
            </w:r>
            <w:r w:rsidRPr="001D0B94">
              <w:t>Co-Investigator, UTSW Site PI</w:t>
            </w:r>
          </w:p>
        </w:tc>
      </w:tr>
    </w:tbl>
    <w:p w14:paraId="22E9220E" w14:textId="77777777" w:rsidR="001D0B94" w:rsidRDefault="001D0B94" w:rsidP="00B4095F">
      <w:pPr>
        <w:pStyle w:val="NormalWeb"/>
        <w:spacing w:before="0" w:beforeAutospacing="0" w:after="0" w:afterAutospacing="0"/>
        <w:outlineLvl w:val="0"/>
        <w:rPr>
          <w:b/>
          <w:bCs/>
          <w:u w:val="single"/>
        </w:rPr>
      </w:pPr>
    </w:p>
    <w:p w14:paraId="01AE6E97" w14:textId="77777777" w:rsidR="00E9768C" w:rsidRPr="00E05C1D" w:rsidRDefault="00E9768C" w:rsidP="00E9768C">
      <w:pPr>
        <w:pStyle w:val="NormalWeb"/>
        <w:spacing w:before="0" w:beforeAutospacing="0" w:after="0" w:afterAutospacing="0"/>
        <w:rPr>
          <w:bCs/>
        </w:rPr>
      </w:pPr>
      <w:r w:rsidRPr="00B4095F">
        <w:rPr>
          <w:b/>
          <w:bCs/>
          <w:u w:val="single"/>
        </w:rPr>
        <w:t xml:space="preserve">Invited </w:t>
      </w:r>
      <w:r>
        <w:rPr>
          <w:b/>
          <w:bCs/>
          <w:u w:val="single"/>
        </w:rPr>
        <w:t>Lectures</w:t>
      </w:r>
      <w:r>
        <w:rPr>
          <w:b/>
          <w:bCs/>
        </w:rPr>
        <w:t xml:space="preserve"> </w:t>
      </w:r>
    </w:p>
    <w:p w14:paraId="01AE6E98" w14:textId="77777777" w:rsidR="00E9768C" w:rsidRDefault="00E9768C" w:rsidP="00E9768C">
      <w:pPr>
        <w:pStyle w:val="NormalWeb"/>
        <w:spacing w:before="0" w:beforeAutospacing="0" w:after="0" w:afterAutospacing="0"/>
      </w:pPr>
    </w:p>
    <w:tbl>
      <w:tblPr>
        <w:tblStyle w:val="TableGrid"/>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794"/>
        <w:gridCol w:w="4852"/>
        <w:gridCol w:w="3800"/>
      </w:tblGrid>
      <w:tr w:rsidR="00E9768C" w:rsidRPr="002E0E97" w14:paraId="01AE6E9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99" w14:textId="77777777" w:rsidR="00E9768C" w:rsidRPr="002E0E97" w:rsidRDefault="00E9768C" w:rsidP="007974E4">
            <w:pPr>
              <w:pStyle w:val="CommentText"/>
              <w:tabs>
                <w:tab w:val="left" w:pos="3214"/>
              </w:tabs>
              <w:outlineLvl w:val="0"/>
              <w:rPr>
                <w:sz w:val="24"/>
                <w:szCs w:val="24"/>
              </w:rPr>
            </w:pPr>
            <w:r>
              <w:rPr>
                <w:sz w:val="24"/>
                <w:szCs w:val="24"/>
              </w:rPr>
              <w:t>Y</w:t>
            </w:r>
            <w:r w:rsidRPr="002E0E97">
              <w:rPr>
                <w:sz w:val="24"/>
                <w:szCs w:val="24"/>
              </w:rPr>
              <w:t>ear(s)</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9A" w14:textId="77777777" w:rsidR="00E9768C" w:rsidRPr="002E0E97" w:rsidRDefault="00E9768C" w:rsidP="007974E4">
            <w:pPr>
              <w:pStyle w:val="NormalWeb"/>
              <w:spacing w:before="0" w:beforeAutospacing="0" w:after="0" w:afterAutospacing="0"/>
              <w:outlineLvl w:val="0"/>
            </w:pPr>
            <w:r>
              <w:t>Title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9B" w14:textId="77777777" w:rsidR="00E9768C" w:rsidRPr="002E0E97" w:rsidRDefault="00E9768C" w:rsidP="007974E4">
            <w:pPr>
              <w:pStyle w:val="NormalWeb"/>
              <w:spacing w:before="0" w:beforeAutospacing="0" w:after="0" w:afterAutospacing="0"/>
              <w:outlineLvl w:val="0"/>
            </w:pPr>
            <w:r>
              <w:t>Location</w:t>
            </w:r>
          </w:p>
        </w:tc>
      </w:tr>
      <w:tr w:rsidR="00E9768C" w:rsidRPr="002E0E97" w14:paraId="01AE6E9E" w14:textId="77777777" w:rsidTr="007974E4">
        <w:trPr>
          <w:gridAfter w:val="2"/>
          <w:wAfter w:w="8652" w:type="dxa"/>
        </w:trPr>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9D" w14:textId="77777777" w:rsidR="00E9768C" w:rsidRPr="002E0E97" w:rsidRDefault="00E9768C" w:rsidP="007974E4">
            <w:pPr>
              <w:pStyle w:val="NormalWeb"/>
              <w:spacing w:before="0" w:beforeAutospacing="0" w:after="0" w:afterAutospacing="0"/>
              <w:outlineLvl w:val="0"/>
            </w:pPr>
            <w:r>
              <w:rPr>
                <w:u w:val="single"/>
              </w:rPr>
              <w:t>International</w:t>
            </w:r>
          </w:p>
        </w:tc>
      </w:tr>
      <w:tr w:rsidR="00E9768C" w:rsidRPr="002E0E97" w14:paraId="01AE6EA2"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9F" w14:textId="77777777" w:rsidR="00E9768C" w:rsidRPr="002E0E97" w:rsidRDefault="00E9768C" w:rsidP="007974E4">
            <w:pPr>
              <w:pStyle w:val="NoSpacing"/>
            </w:pPr>
            <w:r w:rsidRPr="00227D58">
              <w:t>2006</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A0" w14:textId="77777777" w:rsidR="00E9768C" w:rsidRPr="002E0E97" w:rsidRDefault="00E9768C" w:rsidP="007974E4">
            <w:pPr>
              <w:pStyle w:val="NoSpacing"/>
            </w:pPr>
            <w:r w:rsidRPr="00227D58">
              <w:rPr>
                <w:color w:val="000000"/>
              </w:rPr>
              <w:t>2005/2006 Ch</w:t>
            </w:r>
            <w:r>
              <w:rPr>
                <w:color w:val="000000"/>
              </w:rPr>
              <w:t>anges in the ILCOR and AAP NRP g</w:t>
            </w:r>
            <w:r w:rsidRPr="00227D58">
              <w:rPr>
                <w:color w:val="000000"/>
              </w:rPr>
              <w:t>uidelines. Pedi</w:t>
            </w:r>
            <w:r>
              <w:rPr>
                <w:color w:val="000000"/>
              </w:rPr>
              <w:t>atric Research Department, Riks</w:t>
            </w:r>
            <w:r w:rsidRPr="00227D58">
              <w:rPr>
                <w:color w:val="000000"/>
              </w:rPr>
              <w:t>hospital</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A1" w14:textId="77777777" w:rsidR="00E9768C" w:rsidRPr="002E0E97" w:rsidRDefault="00E9768C" w:rsidP="007974E4">
            <w:pPr>
              <w:pStyle w:val="NoSpacing"/>
            </w:pPr>
            <w:r>
              <w:rPr>
                <w:color w:val="000000"/>
              </w:rPr>
              <w:t>University of Oslo, Norway</w:t>
            </w:r>
          </w:p>
        </w:tc>
      </w:tr>
      <w:tr w:rsidR="00E9768C" w:rsidRPr="002E0E97" w14:paraId="01AE6EA6"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A3" w14:textId="77777777" w:rsidR="00E9768C" w:rsidRPr="002E0E97" w:rsidRDefault="00E9768C" w:rsidP="007974E4">
            <w:pPr>
              <w:pStyle w:val="NoSpacing"/>
            </w:pPr>
            <w:r w:rsidRPr="00227D58">
              <w:t>2006</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A4" w14:textId="77777777" w:rsidR="00E9768C" w:rsidRPr="002E0E97" w:rsidRDefault="00E9768C" w:rsidP="007974E4">
            <w:pPr>
              <w:pStyle w:val="NoSpacing"/>
            </w:pPr>
            <w:r w:rsidRPr="00227D58">
              <w:rPr>
                <w:color w:val="000000"/>
              </w:rPr>
              <w:t>Randomized trials of volume infusion and ETT epinephrine during resuscitation of asphyxiated neonatal piglets. Pediatric Research Dep</w:t>
            </w:r>
            <w:r>
              <w:rPr>
                <w:color w:val="000000"/>
              </w:rPr>
              <w:t>artment, Riks</w:t>
            </w:r>
            <w:r w:rsidRPr="00227D58">
              <w:rPr>
                <w:color w:val="000000"/>
              </w:rPr>
              <w:t>hospital</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A5" w14:textId="77777777" w:rsidR="00E9768C" w:rsidRPr="002E0E97" w:rsidRDefault="00E9768C" w:rsidP="007974E4">
            <w:pPr>
              <w:pStyle w:val="NoSpacing"/>
            </w:pPr>
            <w:r>
              <w:rPr>
                <w:color w:val="000000"/>
              </w:rPr>
              <w:t>University of Olso, Norway</w:t>
            </w:r>
          </w:p>
        </w:tc>
      </w:tr>
      <w:tr w:rsidR="00E9768C" w:rsidRPr="002E0E97" w14:paraId="01AE6EAA"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A7" w14:textId="77777777" w:rsidR="00E9768C" w:rsidRPr="002E0E97" w:rsidRDefault="00E9768C" w:rsidP="007974E4">
            <w:pPr>
              <w:pStyle w:val="NoSpacing"/>
            </w:pPr>
            <w:r w:rsidRPr="00227D58">
              <w:lastRenderedPageBreak/>
              <w:t>2007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A8" w14:textId="77777777" w:rsidR="00E9768C" w:rsidRPr="002E0E97" w:rsidRDefault="00E9768C" w:rsidP="007974E4">
            <w:pPr>
              <w:pStyle w:val="NoSpacing"/>
            </w:pPr>
            <w:r>
              <w:rPr>
                <w:color w:val="000000"/>
              </w:rPr>
              <w:t>Delivery room resuscitation of preterm infants:  Is there e</w:t>
            </w:r>
            <w:r w:rsidRPr="00227D58">
              <w:rPr>
                <w:color w:val="000000"/>
              </w:rPr>
              <w:t xml:space="preserve">vidence for </w:t>
            </w:r>
            <w:r>
              <w:rPr>
                <w:color w:val="000000"/>
              </w:rPr>
              <w:t>use of e</w:t>
            </w:r>
            <w:r w:rsidRPr="00227D58">
              <w:rPr>
                <w:color w:val="000000"/>
              </w:rPr>
              <w:t>pinephrine? Society for Pediatric Research</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A9" w14:textId="77777777" w:rsidR="00E9768C" w:rsidRPr="002E0E97" w:rsidRDefault="00E9768C" w:rsidP="007974E4">
            <w:pPr>
              <w:pStyle w:val="NoSpacing"/>
            </w:pPr>
            <w:r w:rsidRPr="00227D58">
              <w:rPr>
                <w:color w:val="000000"/>
              </w:rPr>
              <w:t>Toronto, Ontario, Canad</w:t>
            </w:r>
            <w:r>
              <w:rPr>
                <w:color w:val="000000"/>
              </w:rPr>
              <w:t>a</w:t>
            </w:r>
          </w:p>
        </w:tc>
      </w:tr>
      <w:tr w:rsidR="00E9768C" w:rsidRPr="002E0E97" w14:paraId="01AE6EAF"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AB" w14:textId="77777777" w:rsidR="00E9768C" w:rsidRDefault="00E9768C" w:rsidP="007974E4">
            <w:pPr>
              <w:pStyle w:val="NoSpacing"/>
            </w:pPr>
          </w:p>
          <w:p w14:paraId="01AE6EAC" w14:textId="77777777" w:rsidR="00E9768C" w:rsidRPr="005065EF" w:rsidRDefault="00E9768C" w:rsidP="007974E4">
            <w:pPr>
              <w:pStyle w:val="NoSpacing"/>
            </w:pPr>
            <w:r>
              <w:t>2007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AD" w14:textId="77777777" w:rsidR="00E9768C" w:rsidRPr="00227D58" w:rsidRDefault="00E9768C" w:rsidP="007974E4">
            <w:pPr>
              <w:pStyle w:val="NoSpacing"/>
              <w:rPr>
                <w:color w:val="000000"/>
              </w:rPr>
            </w:pPr>
            <w:r w:rsidRPr="00227D58">
              <w:rPr>
                <w:color w:val="000000"/>
              </w:rPr>
              <w:t>Hemodynamic aspects of neonatal resuscitation following cardiovascular collapse from asphyxia. Japanese Society of P</w:t>
            </w:r>
            <w:r>
              <w:rPr>
                <w:color w:val="000000"/>
              </w:rPr>
              <w:t>erinatal and Neonatal Medicine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AE" w14:textId="77777777" w:rsidR="00E9768C" w:rsidRPr="002E0E97" w:rsidRDefault="00E9768C" w:rsidP="007974E4">
            <w:pPr>
              <w:pStyle w:val="NoSpacing"/>
            </w:pPr>
            <w:r>
              <w:rPr>
                <w:color w:val="000000"/>
              </w:rPr>
              <w:t>Tokyo, Japan</w:t>
            </w:r>
          </w:p>
        </w:tc>
      </w:tr>
      <w:tr w:rsidR="00E9768C" w:rsidRPr="002E0E97" w14:paraId="01AE6EB3"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B0" w14:textId="77777777" w:rsidR="00E9768C" w:rsidRPr="002E0E97" w:rsidRDefault="00E9768C" w:rsidP="007974E4">
            <w:pPr>
              <w:pStyle w:val="NoSpacing"/>
            </w:pPr>
            <w:r>
              <w:t>2007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B1" w14:textId="77777777" w:rsidR="00E9768C" w:rsidRPr="002E0E97" w:rsidRDefault="00E9768C" w:rsidP="007974E4">
            <w:pPr>
              <w:pStyle w:val="NoSpacing"/>
            </w:pPr>
            <w:r w:rsidRPr="00227D58">
              <w:rPr>
                <w:color w:val="000000"/>
              </w:rPr>
              <w:t>The hemodynamics of neonatal CPR</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B2" w14:textId="77777777" w:rsidR="00E9768C" w:rsidRPr="002E0E97" w:rsidRDefault="00E9768C" w:rsidP="007974E4">
            <w:pPr>
              <w:pStyle w:val="NoSpacing"/>
            </w:pPr>
            <w:r w:rsidRPr="00227D58">
              <w:rPr>
                <w:color w:val="000000"/>
              </w:rPr>
              <w:t>Kawagoe, Japan</w:t>
            </w:r>
          </w:p>
        </w:tc>
      </w:tr>
      <w:tr w:rsidR="00E9768C" w:rsidRPr="002E0E97" w14:paraId="01AE6EB7"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B4" w14:textId="77777777" w:rsidR="00E9768C" w:rsidRPr="002E0E97" w:rsidRDefault="00E9768C" w:rsidP="007974E4">
            <w:pPr>
              <w:pStyle w:val="NoSpacing"/>
            </w:pPr>
            <w:r>
              <w:t>2008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B5" w14:textId="77777777" w:rsidR="00E9768C" w:rsidRPr="002E0E97" w:rsidRDefault="00E9768C" w:rsidP="007974E4">
            <w:pPr>
              <w:pStyle w:val="NoSpacing"/>
            </w:pPr>
            <w:r>
              <w:rPr>
                <w:color w:val="000000"/>
              </w:rPr>
              <w:t>Evidence for cardiac compressions during neonatal r</w:t>
            </w:r>
            <w:r w:rsidRPr="00227D58">
              <w:rPr>
                <w:color w:val="000000"/>
              </w:rPr>
              <w:t>esuscitation. ILCOR</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B6" w14:textId="77777777" w:rsidR="00E9768C" w:rsidRPr="002E0E97" w:rsidRDefault="00E9768C" w:rsidP="007974E4">
            <w:pPr>
              <w:pStyle w:val="NoSpacing"/>
            </w:pPr>
            <w:r w:rsidRPr="00227D58">
              <w:rPr>
                <w:color w:val="000000"/>
              </w:rPr>
              <w:t>Ghent, Belgium</w:t>
            </w:r>
          </w:p>
        </w:tc>
      </w:tr>
      <w:tr w:rsidR="00E9768C" w:rsidRPr="002E0E97" w14:paraId="01AE6EB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B8" w14:textId="77777777" w:rsidR="00E9768C" w:rsidRPr="002E0E97" w:rsidRDefault="00E9768C" w:rsidP="007974E4">
            <w:pPr>
              <w:pStyle w:val="NoSpacing"/>
            </w:pPr>
            <w:r>
              <w:t>2008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B9" w14:textId="77777777" w:rsidR="00E9768C" w:rsidRPr="002E0E97" w:rsidRDefault="00E9768C" w:rsidP="007974E4">
            <w:pPr>
              <w:pStyle w:val="NoSpacing"/>
            </w:pPr>
            <w:r>
              <w:rPr>
                <w:color w:val="000000"/>
              </w:rPr>
              <w:t>Use of simulation for neonatal resuscitation e</w:t>
            </w:r>
            <w:r w:rsidRPr="00227D58">
              <w:rPr>
                <w:color w:val="000000"/>
              </w:rPr>
              <w:t>ducation. Simulation Use Network Meeting</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BA" w14:textId="77777777" w:rsidR="00E9768C" w:rsidRDefault="00E9768C" w:rsidP="007974E4">
            <w:pPr>
              <w:pStyle w:val="NoSpacing"/>
            </w:pPr>
            <w:r w:rsidRPr="00227D58">
              <w:rPr>
                <w:color w:val="000000"/>
              </w:rPr>
              <w:t>Ottawa, Canada</w:t>
            </w:r>
          </w:p>
          <w:p w14:paraId="01AE6EBB" w14:textId="77777777" w:rsidR="00E9768C" w:rsidRPr="005065EF" w:rsidRDefault="00E9768C" w:rsidP="007974E4">
            <w:pPr>
              <w:pStyle w:val="NoSpacing"/>
            </w:pPr>
            <w:r>
              <w:tab/>
            </w:r>
          </w:p>
        </w:tc>
      </w:tr>
      <w:tr w:rsidR="00E9768C" w:rsidRPr="002E0E97" w14:paraId="01AE6EC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BD" w14:textId="77777777" w:rsidR="00E9768C" w:rsidRPr="002E0E97" w:rsidRDefault="00E9768C" w:rsidP="007974E4">
            <w:pPr>
              <w:pStyle w:val="NoSpacing"/>
            </w:pPr>
            <w:r>
              <w:t>2010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BE" w14:textId="77777777" w:rsidR="00E9768C" w:rsidRPr="002E0E97" w:rsidRDefault="00E9768C" w:rsidP="007974E4">
            <w:pPr>
              <w:pStyle w:val="NoSpacing"/>
            </w:pPr>
            <w:r w:rsidRPr="00227D58">
              <w:rPr>
                <w:color w:val="000000"/>
              </w:rPr>
              <w:t>Impact of delivery room CPR on the outcome of preterm infants. Neonatal Resuscitation Research Workshop. Sponsored by the National Health and Medical Research Council Centers of Clinical Research Excellence in Newborn Me</w:t>
            </w:r>
            <w:r>
              <w:rPr>
                <w:color w:val="000000"/>
              </w:rPr>
              <w:t>dicine of Australia</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BF" w14:textId="77777777" w:rsidR="00E9768C" w:rsidRPr="002E0E97" w:rsidRDefault="00E9768C" w:rsidP="007974E4">
            <w:pPr>
              <w:pStyle w:val="NoSpacing"/>
            </w:pPr>
            <w:r>
              <w:rPr>
                <w:color w:val="000000"/>
              </w:rPr>
              <w:t>Vancouver, Canada</w:t>
            </w:r>
          </w:p>
        </w:tc>
      </w:tr>
      <w:tr w:rsidR="00E9768C" w:rsidRPr="002E0E97" w14:paraId="01AE6EC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C1" w14:textId="77777777" w:rsidR="00E9768C" w:rsidRPr="002E0E97" w:rsidRDefault="00E9768C" w:rsidP="007974E4">
            <w:pPr>
              <w:pStyle w:val="NoSpacing"/>
            </w:pPr>
            <w:r>
              <w:t>2013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C2" w14:textId="77777777" w:rsidR="00E9768C" w:rsidRPr="00227D58" w:rsidRDefault="00E9768C" w:rsidP="007974E4">
            <w:pPr>
              <w:pStyle w:val="NoSpacing"/>
              <w:rPr>
                <w:color w:val="000000"/>
              </w:rPr>
            </w:pPr>
            <w:r>
              <w:rPr>
                <w:color w:val="000000"/>
              </w:rPr>
              <w:t>Evidence for use of oxygen during neonatal CPR. ILCOR</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C3" w14:textId="77777777" w:rsidR="00E9768C" w:rsidRPr="002E0E97" w:rsidRDefault="00E9768C" w:rsidP="007974E4">
            <w:pPr>
              <w:pStyle w:val="NoSpacing"/>
            </w:pPr>
            <w:r>
              <w:rPr>
                <w:color w:val="000000"/>
              </w:rPr>
              <w:t>Sydney, Australia</w:t>
            </w:r>
          </w:p>
        </w:tc>
      </w:tr>
      <w:tr w:rsidR="00E9768C" w:rsidRPr="002E0E97" w14:paraId="01AE6EC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C5" w14:textId="77777777" w:rsidR="00E9768C" w:rsidRPr="002E0E97" w:rsidRDefault="00E9768C" w:rsidP="007974E4">
            <w:pPr>
              <w:pStyle w:val="NoSpacing"/>
            </w:pPr>
            <w:r>
              <w:t>2014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C6" w14:textId="77777777" w:rsidR="00E9768C" w:rsidRPr="002E0E97" w:rsidRDefault="00E9768C" w:rsidP="007974E4">
            <w:pPr>
              <w:pStyle w:val="NoSpacing"/>
            </w:pPr>
            <w:r>
              <w:rPr>
                <w:color w:val="000000"/>
              </w:rPr>
              <w:t>Evidence for compression to ventilation ratios during neonatal CPR. ILCOR</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C7" w14:textId="77777777" w:rsidR="00E9768C" w:rsidRPr="002E0E97" w:rsidRDefault="00E9768C" w:rsidP="007974E4">
            <w:pPr>
              <w:pStyle w:val="NoSpacing"/>
            </w:pPr>
            <w:r>
              <w:rPr>
                <w:color w:val="000000"/>
              </w:rPr>
              <w:t>Banff, Canada</w:t>
            </w:r>
          </w:p>
        </w:tc>
      </w:tr>
      <w:tr w:rsidR="00E9768C" w:rsidRPr="002E0E97" w14:paraId="01AE6EC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C9" w14:textId="77777777" w:rsidR="00E9768C" w:rsidRPr="002E0E97" w:rsidRDefault="00E9768C" w:rsidP="007974E4">
            <w:pPr>
              <w:pStyle w:val="NoSpacing"/>
            </w:pPr>
            <w:r>
              <w:t>2014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CA" w14:textId="77777777" w:rsidR="00E9768C" w:rsidRPr="002E0E97" w:rsidRDefault="00E9768C" w:rsidP="007974E4">
            <w:pPr>
              <w:pStyle w:val="NoSpacing"/>
            </w:pPr>
            <w:r>
              <w:rPr>
                <w:color w:val="000000"/>
              </w:rPr>
              <w:t>Chest Compressions in Newborn Babies</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CB" w14:textId="77777777" w:rsidR="00E9768C" w:rsidRPr="002E0E97" w:rsidRDefault="00E9768C" w:rsidP="007974E4">
            <w:pPr>
              <w:pStyle w:val="NoSpacing"/>
            </w:pPr>
            <w:r>
              <w:rPr>
                <w:color w:val="000000"/>
              </w:rPr>
              <w:t>University of Alberta, Edmonton, Canada</w:t>
            </w:r>
          </w:p>
        </w:tc>
      </w:tr>
      <w:tr w:rsidR="00E9768C" w:rsidRPr="002E0E97" w14:paraId="01AE6ED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CD" w14:textId="77777777" w:rsidR="00E9768C" w:rsidRPr="002E0E97" w:rsidRDefault="00E9768C" w:rsidP="007974E4">
            <w:pPr>
              <w:pStyle w:val="NoSpacing"/>
            </w:pPr>
            <w:r>
              <w:t>2014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CE" w14:textId="77777777" w:rsidR="00E9768C" w:rsidRPr="002E0E97" w:rsidRDefault="00E9768C" w:rsidP="007974E4">
            <w:pPr>
              <w:pStyle w:val="NoSpacing"/>
            </w:pPr>
            <w:r w:rsidRPr="005044E7">
              <w:t xml:space="preserve">Neonatal </w:t>
            </w:r>
            <w:r w:rsidRPr="002F76AA">
              <w:t>resuscitation guidelines versus the reality of the delivery ro</w:t>
            </w:r>
            <w:r>
              <w:t>om. Norwegian Perinatal Society</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CF" w14:textId="77777777" w:rsidR="00E9768C" w:rsidRPr="002E0E97" w:rsidRDefault="00E9768C" w:rsidP="007974E4">
            <w:pPr>
              <w:pStyle w:val="NoSpacing"/>
            </w:pPr>
            <w:r w:rsidRPr="002F76AA">
              <w:rPr>
                <w:color w:val="000000"/>
              </w:rPr>
              <w:t>Trondheim</w:t>
            </w:r>
            <w:r>
              <w:rPr>
                <w:color w:val="000000"/>
              </w:rPr>
              <w:t>,</w:t>
            </w:r>
            <w:r w:rsidRPr="002F76AA">
              <w:rPr>
                <w:color w:val="000000"/>
              </w:rPr>
              <w:t xml:space="preserve"> Norway</w:t>
            </w:r>
          </w:p>
        </w:tc>
      </w:tr>
      <w:tr w:rsidR="00E9768C" w:rsidRPr="002E0E97" w14:paraId="01AE6ED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D1" w14:textId="77777777" w:rsidR="00E9768C" w:rsidRPr="002E0E97" w:rsidRDefault="00E9768C" w:rsidP="007974E4">
            <w:pPr>
              <w:pStyle w:val="NoSpacing"/>
            </w:pPr>
            <w:r>
              <w:t>2014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D2" w14:textId="77777777" w:rsidR="00E9768C" w:rsidRPr="002E0E97" w:rsidRDefault="00E9768C" w:rsidP="007974E4">
            <w:pPr>
              <w:pStyle w:val="NoSpacing"/>
            </w:pPr>
            <w:r w:rsidRPr="005044E7">
              <w:t>Are sustained inflations during compressions the answer? Norwegian Perin</w:t>
            </w:r>
            <w:r>
              <w:t>atal Society Meeting</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D3" w14:textId="77777777" w:rsidR="00E9768C" w:rsidRPr="002E0E97" w:rsidRDefault="00E9768C" w:rsidP="007974E4">
            <w:pPr>
              <w:pStyle w:val="NoSpacing"/>
            </w:pPr>
            <w:r>
              <w:t>Trondheim, Norway</w:t>
            </w:r>
          </w:p>
        </w:tc>
      </w:tr>
      <w:tr w:rsidR="00E9768C" w:rsidRPr="002E0E97" w14:paraId="01AE6ED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D5" w14:textId="77777777" w:rsidR="00E9768C" w:rsidRPr="002E0E97" w:rsidRDefault="00E9768C" w:rsidP="007974E4">
            <w:pPr>
              <w:pStyle w:val="NoSpacing"/>
            </w:pPr>
            <w:r>
              <w:t>2015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D6" w14:textId="77777777" w:rsidR="00E9768C" w:rsidRPr="002E0E97" w:rsidRDefault="00E9768C" w:rsidP="007974E4">
            <w:pPr>
              <w:pStyle w:val="NoSpacing"/>
            </w:pPr>
            <w:r w:rsidRPr="00797BE1">
              <w:t>The asphyxic, bradycardic, and apneic infant; what should we do? 2</w:t>
            </w:r>
            <w:r w:rsidRPr="00797BE1">
              <w:rPr>
                <w:vertAlign w:val="superscript"/>
              </w:rPr>
              <w:t>nd</w:t>
            </w:r>
            <w:r w:rsidRPr="00797BE1">
              <w:t xml:space="preserve"> Neonatal Resuscitation Symposium</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D7" w14:textId="77777777" w:rsidR="00E9768C" w:rsidRPr="002E0E97" w:rsidRDefault="00E9768C" w:rsidP="007974E4">
            <w:pPr>
              <w:pStyle w:val="NoSpacing"/>
            </w:pPr>
            <w:r w:rsidRPr="00797BE1">
              <w:t>University of Alberta, Edmonton, Canada</w:t>
            </w:r>
          </w:p>
        </w:tc>
      </w:tr>
      <w:tr w:rsidR="00E9768C" w:rsidRPr="002E0E97" w14:paraId="01AE6EDD"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D9" w14:textId="77777777" w:rsidR="00E9768C" w:rsidRPr="002E0E97" w:rsidRDefault="00E9768C" w:rsidP="007974E4">
            <w:pPr>
              <w:pStyle w:val="NoSpacing"/>
            </w:pPr>
            <w:r>
              <w:t>2016</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DA" w14:textId="77777777" w:rsidR="00E9768C" w:rsidRPr="005065EF" w:rsidRDefault="00E9768C" w:rsidP="007974E4">
            <w:pPr>
              <w:pStyle w:val="NoSpacing"/>
            </w:pPr>
            <w:r w:rsidRPr="005065EF">
              <w:rPr>
                <w:iCs/>
              </w:rPr>
              <w:t xml:space="preserve">Assessing heart rate in the delivery room: state of the art. </w:t>
            </w:r>
            <w:r w:rsidRPr="005065EF">
              <w:t>6</w:t>
            </w:r>
            <w:r w:rsidRPr="005065EF">
              <w:rPr>
                <w:vertAlign w:val="superscript"/>
              </w:rPr>
              <w:t>th</w:t>
            </w:r>
            <w:r w:rsidRPr="005065EF">
              <w:t xml:space="preserve"> International Symposium on Neonatal Resuscitation</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DB" w14:textId="77777777" w:rsidR="00E9768C" w:rsidRPr="005065EF" w:rsidRDefault="00E9768C" w:rsidP="007974E4">
            <w:pPr>
              <w:pStyle w:val="NoSpacing"/>
            </w:pPr>
            <w:r w:rsidRPr="005065EF">
              <w:t>Belo Horizonte, Brazil</w:t>
            </w:r>
          </w:p>
          <w:p w14:paraId="01AE6EDC" w14:textId="77777777" w:rsidR="00E9768C" w:rsidRPr="005065EF" w:rsidRDefault="00E9768C" w:rsidP="007974E4">
            <w:pPr>
              <w:pStyle w:val="NoSpacing"/>
            </w:pPr>
          </w:p>
        </w:tc>
      </w:tr>
      <w:tr w:rsidR="00E9768C" w:rsidRPr="002E0E97" w14:paraId="01AE6EE2"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DE" w14:textId="77777777" w:rsidR="00E9768C" w:rsidRPr="002E0E97" w:rsidRDefault="00E9768C" w:rsidP="007974E4">
            <w:pPr>
              <w:pStyle w:val="NoSpacing"/>
            </w:pPr>
            <w:r>
              <w:t>2016</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DF" w14:textId="77777777" w:rsidR="00E9768C" w:rsidRPr="002E0E97" w:rsidRDefault="00E9768C" w:rsidP="007974E4">
            <w:pPr>
              <w:pStyle w:val="NoSpacing"/>
            </w:pPr>
            <w:r w:rsidRPr="00E90236">
              <w:t>CPR: from animals and manikins to human neonates at birth? 6</w:t>
            </w:r>
            <w:r w:rsidRPr="00E90236">
              <w:rPr>
                <w:vertAlign w:val="superscript"/>
              </w:rPr>
              <w:t>th</w:t>
            </w:r>
            <w:r w:rsidRPr="00E90236">
              <w:t xml:space="preserve"> International Symposium on Neonatal Resuscitation</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E0" w14:textId="77777777" w:rsidR="00E9768C" w:rsidRDefault="00E9768C" w:rsidP="007974E4">
            <w:pPr>
              <w:pStyle w:val="NoSpacing"/>
            </w:pPr>
            <w:r w:rsidRPr="00E90236">
              <w:t>Belo Horizonte, Brazil</w:t>
            </w:r>
          </w:p>
          <w:p w14:paraId="01AE6EE1" w14:textId="77777777" w:rsidR="00E9768C" w:rsidRPr="005065EF" w:rsidRDefault="00E9768C" w:rsidP="007974E4">
            <w:pPr>
              <w:pStyle w:val="NoSpacing"/>
            </w:pPr>
            <w:r>
              <w:tab/>
            </w:r>
          </w:p>
        </w:tc>
      </w:tr>
      <w:tr w:rsidR="00E9768C" w:rsidRPr="002E0E97" w14:paraId="01AE6EE7"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E3" w14:textId="77777777" w:rsidR="00E9768C" w:rsidRPr="002E0E97" w:rsidRDefault="00E9768C" w:rsidP="007974E4">
            <w:pPr>
              <w:pStyle w:val="NoSpacing"/>
            </w:pPr>
            <w:r>
              <w:t>2016</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E4" w14:textId="77777777" w:rsidR="00E9768C" w:rsidRPr="002E0E97" w:rsidRDefault="00E9768C" w:rsidP="007974E4">
            <w:pPr>
              <w:pStyle w:val="NoSpacing"/>
            </w:pPr>
            <w:r w:rsidRPr="00E90236">
              <w:rPr>
                <w:bCs/>
              </w:rPr>
              <w:t>Medication in the delivery room: what to do and what not to do</w:t>
            </w:r>
            <w:r w:rsidRPr="00E90236">
              <w:t>. 6</w:t>
            </w:r>
            <w:r w:rsidRPr="00E90236">
              <w:rPr>
                <w:vertAlign w:val="superscript"/>
              </w:rPr>
              <w:t>th</w:t>
            </w:r>
            <w:r w:rsidRPr="00E90236">
              <w:t xml:space="preserve"> International Symposium on Neonatal Resuscitation</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E5" w14:textId="77777777" w:rsidR="00E9768C" w:rsidRDefault="00E9768C" w:rsidP="007974E4">
            <w:pPr>
              <w:pStyle w:val="NoSpacing"/>
            </w:pPr>
            <w:r w:rsidRPr="00E90236">
              <w:t>Belo Horizonte, Brazil</w:t>
            </w:r>
          </w:p>
          <w:p w14:paraId="01AE6EE6" w14:textId="77777777" w:rsidR="00E9768C" w:rsidRPr="005065EF" w:rsidRDefault="00E9768C" w:rsidP="007974E4">
            <w:pPr>
              <w:pStyle w:val="NoSpacing"/>
            </w:pPr>
            <w:r>
              <w:tab/>
            </w:r>
          </w:p>
        </w:tc>
      </w:tr>
      <w:tr w:rsidR="00E9768C" w:rsidRPr="002E0E97" w14:paraId="01AE6EEB" w14:textId="77777777" w:rsidTr="007974E4">
        <w:trPr>
          <w:trHeight w:val="434"/>
        </w:trPr>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E8" w14:textId="77777777" w:rsidR="00E9768C" w:rsidRPr="002E0E97" w:rsidRDefault="00E9768C" w:rsidP="007974E4">
            <w:pPr>
              <w:pStyle w:val="NoSpacing"/>
            </w:pPr>
            <w:r>
              <w:lastRenderedPageBreak/>
              <w:t>2016</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E9" w14:textId="77777777" w:rsidR="00E9768C" w:rsidRPr="002E0E97" w:rsidRDefault="00E9768C" w:rsidP="007974E4">
            <w:pPr>
              <w:pStyle w:val="NoSpacing"/>
            </w:pPr>
            <w:r>
              <w:rPr>
                <w:bCs/>
              </w:rPr>
              <w:t>2015 neonatal resuscitation guidelines overview and u</w:t>
            </w:r>
            <w:r w:rsidRPr="00F076C6">
              <w:rPr>
                <w:bCs/>
              </w:rPr>
              <w:t>pdate</w:t>
            </w:r>
            <w:r>
              <w:rPr>
                <w:bCs/>
              </w:rPr>
              <w:t>.</w:t>
            </w:r>
            <w:r w:rsidRPr="00F076C6">
              <w:rPr>
                <w:bCs/>
              </w:rPr>
              <w:t xml:space="preserve"> 3</w:t>
            </w:r>
            <w:r w:rsidRPr="00F076C6">
              <w:rPr>
                <w:bCs/>
                <w:vertAlign w:val="superscript"/>
              </w:rPr>
              <w:t>rd</w:t>
            </w:r>
            <w:r w:rsidRPr="00F076C6">
              <w:rPr>
                <w:bCs/>
              </w:rPr>
              <w:t xml:space="preserve"> Neonatal Congress of Argentina</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EA" w14:textId="77777777" w:rsidR="00E9768C" w:rsidRPr="005065EF" w:rsidRDefault="00E9768C" w:rsidP="007974E4">
            <w:pPr>
              <w:pStyle w:val="NoSpacing"/>
            </w:pPr>
            <w:r w:rsidRPr="00F076C6">
              <w:rPr>
                <w:bCs/>
              </w:rPr>
              <w:t>Buenos Aires, Argentina</w:t>
            </w:r>
          </w:p>
        </w:tc>
      </w:tr>
      <w:tr w:rsidR="00E9768C" w:rsidRPr="002E0E97" w14:paraId="01AE6EEF"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EC" w14:textId="77777777" w:rsidR="00E9768C" w:rsidRPr="002E0E97" w:rsidRDefault="00E9768C" w:rsidP="007974E4">
            <w:pPr>
              <w:pStyle w:val="NoSpacing"/>
            </w:pPr>
            <w:r>
              <w:t>2016</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ED" w14:textId="77777777" w:rsidR="00E9768C" w:rsidRPr="002E0E97" w:rsidRDefault="00E9768C" w:rsidP="007974E4">
            <w:pPr>
              <w:pStyle w:val="NoSpacing"/>
            </w:pPr>
            <w:r>
              <w:rPr>
                <w:bCs/>
              </w:rPr>
              <w:t>State of the art science to support neonatal cardiac compressions and m</w:t>
            </w:r>
            <w:r w:rsidRPr="00F076C6">
              <w:rPr>
                <w:bCs/>
              </w:rPr>
              <w:t>edications</w:t>
            </w:r>
            <w:r>
              <w:rPr>
                <w:bCs/>
              </w:rPr>
              <w:t>.</w:t>
            </w:r>
            <w:r w:rsidRPr="00F076C6">
              <w:rPr>
                <w:bCs/>
              </w:rPr>
              <w:t xml:space="preserve"> 3</w:t>
            </w:r>
            <w:r w:rsidRPr="00F076C6">
              <w:rPr>
                <w:bCs/>
                <w:vertAlign w:val="superscript"/>
              </w:rPr>
              <w:t>rd</w:t>
            </w:r>
            <w:r w:rsidRPr="00F076C6">
              <w:rPr>
                <w:bCs/>
              </w:rPr>
              <w:t xml:space="preserve"> Neonatal Congress of Argentina</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EE" w14:textId="77777777" w:rsidR="00E9768C" w:rsidRPr="002E0E97" w:rsidRDefault="00E9768C" w:rsidP="007974E4">
            <w:pPr>
              <w:pStyle w:val="NoSpacing"/>
            </w:pPr>
            <w:r w:rsidRPr="00F076C6">
              <w:rPr>
                <w:bCs/>
              </w:rPr>
              <w:t>Buenos Aires, Argentina</w:t>
            </w:r>
          </w:p>
        </w:tc>
      </w:tr>
      <w:tr w:rsidR="00E9768C" w:rsidRPr="002E0E97" w14:paraId="01AE6EF3"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F0" w14:textId="77777777" w:rsidR="00E9768C" w:rsidRPr="002E0E97" w:rsidRDefault="00E9768C" w:rsidP="007974E4">
            <w:pPr>
              <w:pStyle w:val="NoSpacing"/>
            </w:pPr>
            <w:r>
              <w:t>2016</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F1" w14:textId="77777777" w:rsidR="00E9768C" w:rsidRPr="002E0E97" w:rsidRDefault="00E9768C" w:rsidP="007974E4">
            <w:pPr>
              <w:pStyle w:val="NoSpacing"/>
            </w:pPr>
            <w:r>
              <w:rPr>
                <w:bCs/>
              </w:rPr>
              <w:t>Delivery room s</w:t>
            </w:r>
            <w:r w:rsidRPr="00F076C6">
              <w:rPr>
                <w:bCs/>
              </w:rPr>
              <w:t>tabilization of the ELBW infant</w:t>
            </w:r>
            <w:r>
              <w:rPr>
                <w:bCs/>
              </w:rPr>
              <w:t>.</w:t>
            </w:r>
            <w:r w:rsidRPr="00F076C6">
              <w:rPr>
                <w:bCs/>
              </w:rPr>
              <w:t xml:space="preserve"> 3</w:t>
            </w:r>
            <w:r w:rsidRPr="00F076C6">
              <w:rPr>
                <w:bCs/>
                <w:vertAlign w:val="superscript"/>
              </w:rPr>
              <w:t>rd</w:t>
            </w:r>
            <w:r w:rsidRPr="00F076C6">
              <w:rPr>
                <w:bCs/>
              </w:rPr>
              <w:t xml:space="preserve"> Neonatal Congress of Argentina</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F2" w14:textId="77777777" w:rsidR="00E9768C" w:rsidRPr="002E0E97" w:rsidRDefault="00E9768C" w:rsidP="007974E4">
            <w:pPr>
              <w:pStyle w:val="NoSpacing"/>
            </w:pPr>
            <w:r w:rsidRPr="00F076C6">
              <w:rPr>
                <w:bCs/>
              </w:rPr>
              <w:t>Buenos Aires, Argentina</w:t>
            </w:r>
          </w:p>
        </w:tc>
      </w:tr>
      <w:tr w:rsidR="00E9768C" w:rsidRPr="002E0E97" w14:paraId="01AE6EF9"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F4" w14:textId="77777777" w:rsidR="00E9768C" w:rsidRDefault="00E9768C" w:rsidP="007974E4">
            <w:pPr>
              <w:pStyle w:val="NoSpacing"/>
            </w:pPr>
            <w:r>
              <w:t>2016</w:t>
            </w:r>
          </w:p>
          <w:p w14:paraId="01AE6EF5" w14:textId="77777777" w:rsidR="00E9768C" w:rsidRDefault="00E9768C" w:rsidP="007974E4">
            <w:pPr>
              <w:pStyle w:val="NoSpacing"/>
            </w:pPr>
          </w:p>
          <w:p w14:paraId="01AE6EF6" w14:textId="77777777" w:rsidR="00E9768C" w:rsidRPr="005065EF" w:rsidRDefault="00E9768C" w:rsidP="007974E4">
            <w:pPr>
              <w:pStyle w:val="NoSpacing"/>
            </w:pPr>
            <w:r>
              <w:tab/>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F7" w14:textId="65C90FB1" w:rsidR="00E9768C" w:rsidRPr="002E0E97" w:rsidRDefault="00E9768C" w:rsidP="007974E4">
            <w:pPr>
              <w:pStyle w:val="NoSpacing"/>
            </w:pPr>
            <w:r>
              <w:rPr>
                <w:bCs/>
              </w:rPr>
              <w:t>Delivery room resuscitation of the ELGAN infant. Queen Mary Hospital Pediatric Grand Rounds</w:t>
            </w:r>
            <w:r w:rsidR="00414B39">
              <w:rPr>
                <w:bCs/>
              </w:rPr>
              <w:t>. University of Hong Kong</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F8" w14:textId="4E056FA3" w:rsidR="00E9768C" w:rsidRPr="002E0E97" w:rsidRDefault="00E9768C" w:rsidP="007974E4">
            <w:pPr>
              <w:pStyle w:val="NoSpacing"/>
            </w:pPr>
            <w:r>
              <w:rPr>
                <w:bCs/>
              </w:rPr>
              <w:t>Hong Kong, China</w:t>
            </w:r>
          </w:p>
        </w:tc>
      </w:tr>
      <w:tr w:rsidR="00E9768C" w:rsidRPr="002E0E97" w14:paraId="01AE6F0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FA" w14:textId="77777777" w:rsidR="00E9768C" w:rsidRPr="002E0E97" w:rsidRDefault="00E9768C" w:rsidP="007974E4">
            <w:pPr>
              <w:pStyle w:val="NoSpacing"/>
            </w:pPr>
            <w:r>
              <w:t>2016</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FB" w14:textId="77777777" w:rsidR="00E9768C" w:rsidRPr="002E0E97" w:rsidRDefault="00E9768C" w:rsidP="007974E4">
            <w:pPr>
              <w:pStyle w:val="NoSpacing"/>
            </w:pPr>
            <w:r>
              <w:rPr>
                <w:bCs/>
              </w:rPr>
              <w:t>2015 neonatal resuscitation guidelines. Hong Kong University-Shenzhen Hospital 2016 Neonatal Transition Summit: From Baby to Family</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FC" w14:textId="77777777" w:rsidR="00E9768C" w:rsidRDefault="00E9768C" w:rsidP="007974E4">
            <w:pPr>
              <w:pStyle w:val="NoSpacing"/>
            </w:pPr>
            <w:r>
              <w:rPr>
                <w:bCs/>
              </w:rPr>
              <w:t>Shenzhen, China</w:t>
            </w:r>
          </w:p>
          <w:p w14:paraId="01AE6EFD" w14:textId="77777777" w:rsidR="00E9768C" w:rsidRPr="005065EF" w:rsidRDefault="00E9768C" w:rsidP="007974E4">
            <w:pPr>
              <w:pStyle w:val="NoSpacing"/>
            </w:pPr>
          </w:p>
          <w:p w14:paraId="01AE6EFE" w14:textId="77777777" w:rsidR="00E9768C" w:rsidRDefault="00E9768C" w:rsidP="007974E4">
            <w:pPr>
              <w:pStyle w:val="NoSpacing"/>
            </w:pPr>
          </w:p>
          <w:p w14:paraId="01AE6EFF" w14:textId="77777777" w:rsidR="00E9768C" w:rsidRPr="005065EF" w:rsidRDefault="00E9768C" w:rsidP="007974E4">
            <w:pPr>
              <w:pStyle w:val="NoSpacing"/>
            </w:pPr>
            <w:r>
              <w:tab/>
            </w:r>
          </w:p>
        </w:tc>
      </w:tr>
      <w:tr w:rsidR="00E9768C" w:rsidRPr="002E0E97" w14:paraId="01AE6F0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01" w14:textId="77777777" w:rsidR="00E9768C" w:rsidRPr="002E0E97" w:rsidRDefault="00E9768C" w:rsidP="007974E4">
            <w:pPr>
              <w:pStyle w:val="NoSpacing"/>
            </w:pPr>
            <w:r>
              <w:t>2016</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02" w14:textId="77777777" w:rsidR="00E9768C" w:rsidRPr="002E0E97" w:rsidRDefault="00E9768C" w:rsidP="007974E4">
            <w:pPr>
              <w:pStyle w:val="NoSpacing"/>
            </w:pPr>
            <w:r>
              <w:rPr>
                <w:bCs/>
              </w:rPr>
              <w:t>2016 NRP Gentle to Hard Workshop. Hong Kong University-Shenzhen Hospital 2016 Neonatal Transition Summit: From Baby to Family</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03" w14:textId="77777777" w:rsidR="00E9768C" w:rsidRPr="002E0E97" w:rsidRDefault="00E9768C" w:rsidP="007974E4">
            <w:pPr>
              <w:pStyle w:val="NoSpacing"/>
            </w:pPr>
            <w:r>
              <w:rPr>
                <w:bCs/>
              </w:rPr>
              <w:t>Shenzhen, China</w:t>
            </w:r>
          </w:p>
        </w:tc>
      </w:tr>
      <w:tr w:rsidR="00E9768C" w:rsidRPr="002E0E97" w14:paraId="01AE6F0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05" w14:textId="77777777" w:rsidR="00E9768C" w:rsidRPr="002E0E97" w:rsidRDefault="00E9768C" w:rsidP="007974E4">
            <w:pPr>
              <w:pStyle w:val="NoSpacing"/>
            </w:pPr>
            <w:r>
              <w:t>2017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06" w14:textId="77777777" w:rsidR="00E9768C" w:rsidRPr="002E0E97" w:rsidRDefault="00E9768C" w:rsidP="007974E4">
            <w:pPr>
              <w:pStyle w:val="NoSpacing"/>
            </w:pPr>
            <w:r>
              <w:rPr>
                <w:color w:val="000000"/>
              </w:rPr>
              <w:t>ILCOR Consensus on Science with Treatment Recommendation (CosSTR)-What are we looking at next? Australian Resuscitation Council Spark of Life Meeting</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07" w14:textId="5F4546AC" w:rsidR="00E9768C" w:rsidRPr="002E0E97" w:rsidRDefault="00E9768C" w:rsidP="007974E4">
            <w:pPr>
              <w:pStyle w:val="NoSpacing"/>
            </w:pPr>
            <w:r>
              <w:rPr>
                <w:color w:val="000000"/>
              </w:rPr>
              <w:t>Adelaide</w:t>
            </w:r>
            <w:r w:rsidR="00554B09">
              <w:rPr>
                <w:color w:val="000000"/>
              </w:rPr>
              <w:t>,</w:t>
            </w:r>
            <w:r>
              <w:rPr>
                <w:color w:val="000000"/>
              </w:rPr>
              <w:t xml:space="preserve"> Australia</w:t>
            </w:r>
          </w:p>
        </w:tc>
      </w:tr>
      <w:tr w:rsidR="00E9768C" w:rsidRPr="002E0E97" w14:paraId="01AE6F0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09" w14:textId="77777777" w:rsidR="00E9768C" w:rsidRPr="002E0E97" w:rsidRDefault="00E9768C" w:rsidP="007974E4">
            <w:pPr>
              <w:pStyle w:val="NoSpacing"/>
            </w:pPr>
            <w:r>
              <w:t>2017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0A" w14:textId="77777777" w:rsidR="00E9768C" w:rsidRPr="002E0E97" w:rsidRDefault="00E9768C" w:rsidP="007974E4">
            <w:pPr>
              <w:pStyle w:val="NoSpacing"/>
            </w:pPr>
            <w:r w:rsidRPr="008F56A9">
              <w:t>Resuscitation of ELBW Infants: State of the Art or State of Confusion? 25</w:t>
            </w:r>
            <w:r w:rsidRPr="008F56A9">
              <w:rPr>
                <w:vertAlign w:val="superscript"/>
              </w:rPr>
              <w:t>th</w:t>
            </w:r>
            <w:r w:rsidRPr="008F56A9">
              <w:t xml:space="preserve"> Annual Middlesbrough Neonatal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0B" w14:textId="77777777" w:rsidR="00E9768C" w:rsidRPr="002E0E97" w:rsidRDefault="00E9768C" w:rsidP="007974E4">
            <w:pPr>
              <w:pStyle w:val="NoSpacing"/>
            </w:pPr>
            <w:r w:rsidRPr="008F56A9">
              <w:t>Middlesbrough, England</w:t>
            </w:r>
          </w:p>
        </w:tc>
      </w:tr>
      <w:tr w:rsidR="00E9768C" w:rsidRPr="002E0E97" w14:paraId="01AE6F1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0D" w14:textId="77777777" w:rsidR="00E9768C" w:rsidRPr="002E0E97" w:rsidRDefault="00E9768C" w:rsidP="007974E4">
            <w:pPr>
              <w:pStyle w:val="NoSpacing"/>
            </w:pPr>
            <w:r>
              <w:t>2017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0E" w14:textId="77777777" w:rsidR="00E9768C" w:rsidRPr="002E0E97" w:rsidRDefault="00E9768C" w:rsidP="007974E4">
            <w:pPr>
              <w:pStyle w:val="NoSpacing"/>
            </w:pPr>
            <w:r w:rsidRPr="008F56A9">
              <w:t>Oxygen Use During Neonatal Delivery Room Stabilisation. 25</w:t>
            </w:r>
            <w:r w:rsidRPr="008F56A9">
              <w:rPr>
                <w:vertAlign w:val="superscript"/>
              </w:rPr>
              <w:t>th</w:t>
            </w:r>
            <w:r w:rsidRPr="008F56A9">
              <w:t xml:space="preserve"> Annual Middlesbrough Neonatal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0F" w14:textId="77777777" w:rsidR="00E9768C" w:rsidRPr="002E0E97" w:rsidRDefault="00E9768C" w:rsidP="007974E4">
            <w:pPr>
              <w:pStyle w:val="NoSpacing"/>
            </w:pPr>
            <w:r w:rsidRPr="008F56A9">
              <w:t>Middlesbrough, England</w:t>
            </w:r>
          </w:p>
        </w:tc>
      </w:tr>
      <w:tr w:rsidR="00E9768C" w:rsidRPr="002E0E97" w14:paraId="01AE6F1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11" w14:textId="77777777" w:rsidR="00E9768C" w:rsidRPr="002E0E97" w:rsidRDefault="00E9768C" w:rsidP="007974E4">
            <w:pPr>
              <w:pStyle w:val="NoSpacing"/>
            </w:pPr>
            <w:r>
              <w:t>2017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12" w14:textId="77777777" w:rsidR="00E9768C" w:rsidRPr="002E0E97" w:rsidRDefault="00E9768C" w:rsidP="007974E4">
            <w:pPr>
              <w:pStyle w:val="NoSpacing"/>
            </w:pPr>
            <w:r w:rsidRPr="008F56A9">
              <w:t>Neonatal CPR: What’s the Science and Should We Even Do It? 25</w:t>
            </w:r>
            <w:r w:rsidRPr="008F56A9">
              <w:rPr>
                <w:vertAlign w:val="superscript"/>
              </w:rPr>
              <w:t>th</w:t>
            </w:r>
            <w:r w:rsidRPr="008F56A9">
              <w:t xml:space="preserve"> Annual Middlesbrough Neonatal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13" w14:textId="77777777" w:rsidR="00E9768C" w:rsidRPr="002E0E97" w:rsidRDefault="00E9768C" w:rsidP="007974E4">
            <w:pPr>
              <w:pStyle w:val="NoSpacing"/>
            </w:pPr>
            <w:r w:rsidRPr="008F56A9">
              <w:t>Middlesbrough, England</w:t>
            </w:r>
          </w:p>
        </w:tc>
      </w:tr>
      <w:tr w:rsidR="00E9768C" w:rsidRPr="002E0E97" w14:paraId="01AE6F1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15" w14:textId="77777777" w:rsidR="00E9768C" w:rsidRPr="002E0E97" w:rsidRDefault="00E9768C" w:rsidP="007974E4">
            <w:pPr>
              <w:pStyle w:val="NoSpacing"/>
            </w:pPr>
            <w:r>
              <w:t>2017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16" w14:textId="77777777" w:rsidR="00E9768C" w:rsidRPr="002E0E97" w:rsidRDefault="00E9768C" w:rsidP="007974E4">
            <w:pPr>
              <w:pStyle w:val="NoSpacing"/>
            </w:pPr>
            <w:r w:rsidRPr="006A40B3">
              <w:t>Neonatal Resuscitation Simulation Workshop. 3</w:t>
            </w:r>
            <w:r w:rsidRPr="006A40B3">
              <w:rPr>
                <w:vertAlign w:val="superscript"/>
              </w:rPr>
              <w:t>rd</w:t>
            </w:r>
            <w:r w:rsidRPr="006A40B3">
              <w:t xml:space="preserve"> Biennial United South African Neonatal Association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17" w14:textId="77777777" w:rsidR="00E9768C" w:rsidRPr="002E0E97" w:rsidRDefault="00E9768C" w:rsidP="007974E4">
            <w:pPr>
              <w:pStyle w:val="NoSpacing"/>
            </w:pPr>
            <w:r w:rsidRPr="006A40B3">
              <w:t xml:space="preserve">Johannesburg, </w:t>
            </w:r>
            <w:r>
              <w:t>South Africa</w:t>
            </w:r>
          </w:p>
        </w:tc>
      </w:tr>
      <w:tr w:rsidR="00E9768C" w:rsidRPr="002E0E97" w14:paraId="01AE6F1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19" w14:textId="77777777" w:rsidR="00E9768C" w:rsidRPr="002E0E97" w:rsidRDefault="00E9768C" w:rsidP="007974E4">
            <w:pPr>
              <w:pStyle w:val="NoSpacing"/>
            </w:pPr>
            <w:r>
              <w:t>2017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1A" w14:textId="77777777" w:rsidR="00E9768C" w:rsidRPr="002E0E97" w:rsidRDefault="00E9768C" w:rsidP="007974E4">
            <w:pPr>
              <w:pStyle w:val="NoSpacing"/>
            </w:pPr>
            <w:r w:rsidRPr="006F1BF7">
              <w:t>Cutting edge delivery room practice in 2017. 3</w:t>
            </w:r>
            <w:r w:rsidRPr="006F1BF7">
              <w:rPr>
                <w:vertAlign w:val="superscript"/>
              </w:rPr>
              <w:t>rd</w:t>
            </w:r>
            <w:r w:rsidRPr="006F1BF7">
              <w:t xml:space="preserve"> Biennial United South African Neonatal Association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1B" w14:textId="77777777" w:rsidR="00E9768C" w:rsidRPr="002E0E97" w:rsidRDefault="00E9768C" w:rsidP="007974E4">
            <w:pPr>
              <w:pStyle w:val="NoSpacing"/>
            </w:pPr>
            <w:r w:rsidRPr="006F1BF7">
              <w:t xml:space="preserve">Johannesburg, </w:t>
            </w:r>
            <w:r>
              <w:t>South Africa</w:t>
            </w:r>
          </w:p>
        </w:tc>
      </w:tr>
      <w:tr w:rsidR="00E9768C" w:rsidRPr="002E0E97" w14:paraId="01AE6F2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1D" w14:textId="77777777" w:rsidR="00E9768C" w:rsidRPr="002E0E97" w:rsidRDefault="00E9768C" w:rsidP="007974E4">
            <w:pPr>
              <w:pStyle w:val="NoSpacing"/>
            </w:pPr>
            <w:r>
              <w:t>2017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1E" w14:textId="77777777" w:rsidR="00E9768C" w:rsidRPr="002E0E97" w:rsidRDefault="00E9768C" w:rsidP="007974E4">
            <w:pPr>
              <w:pStyle w:val="NoSpacing"/>
            </w:pPr>
            <w:r w:rsidRPr="006F1BF7">
              <w:t>Advances in thermoregulation.3</w:t>
            </w:r>
            <w:r w:rsidRPr="006F1BF7">
              <w:rPr>
                <w:vertAlign w:val="superscript"/>
              </w:rPr>
              <w:t>rd</w:t>
            </w:r>
            <w:r w:rsidRPr="006F1BF7">
              <w:t xml:space="preserve"> Biennial United South African Neonatal Association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1F" w14:textId="77777777" w:rsidR="00E9768C" w:rsidRPr="002E0E97" w:rsidRDefault="00E9768C" w:rsidP="007974E4">
            <w:pPr>
              <w:pStyle w:val="NoSpacing"/>
            </w:pPr>
            <w:r w:rsidRPr="006F1BF7">
              <w:t>Johannesbur</w:t>
            </w:r>
            <w:r>
              <w:t>g, South Africa</w:t>
            </w:r>
          </w:p>
        </w:tc>
      </w:tr>
      <w:tr w:rsidR="00E9768C" w:rsidRPr="002E0E97" w14:paraId="01AE6F2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21" w14:textId="77777777" w:rsidR="00E9768C" w:rsidRPr="002E0E97" w:rsidRDefault="00E9768C" w:rsidP="007974E4">
            <w:pPr>
              <w:pStyle w:val="NoSpacing"/>
            </w:pPr>
            <w:r>
              <w:t>2018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22" w14:textId="77777777" w:rsidR="00E9768C" w:rsidRPr="002E0E97" w:rsidRDefault="00E9768C" w:rsidP="007974E4">
            <w:pPr>
              <w:pStyle w:val="NoSpacing"/>
            </w:pPr>
            <w:r w:rsidRPr="00D76A80">
              <w:t>Neonatal CPR: What’s the science and should we even do it? New Zealand Resuscitation Council NZ Resus-2018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23" w14:textId="77777777" w:rsidR="00E9768C" w:rsidRPr="002E0E97" w:rsidRDefault="00E9768C" w:rsidP="007974E4">
            <w:pPr>
              <w:pStyle w:val="NoSpacing"/>
            </w:pPr>
            <w:r w:rsidRPr="00D76A80">
              <w:t>Wellington, New Zealand</w:t>
            </w:r>
          </w:p>
        </w:tc>
      </w:tr>
      <w:tr w:rsidR="00E9768C" w:rsidRPr="002E0E97" w14:paraId="01AE6F2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25" w14:textId="77777777" w:rsidR="00E9768C" w:rsidRPr="002E0E97" w:rsidRDefault="00E9768C" w:rsidP="007974E4">
            <w:pPr>
              <w:pStyle w:val="NoSpacing"/>
            </w:pPr>
            <w:r>
              <w:lastRenderedPageBreak/>
              <w:t>2018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26" w14:textId="77777777" w:rsidR="00E9768C" w:rsidRPr="00D76A80" w:rsidRDefault="00E9768C" w:rsidP="007974E4">
            <w:pPr>
              <w:pStyle w:val="NoSpacing"/>
            </w:pPr>
            <w:r w:rsidRPr="00D76A80">
              <w:t>State of the art science in support of medication</w:t>
            </w:r>
            <w:r>
              <w:t>s during neonatal resuscitation</w:t>
            </w:r>
            <w:r w:rsidRPr="00D76A80">
              <w:t>. New Zealand Resuscitation Co</w:t>
            </w:r>
            <w:r>
              <w:t>uncil NZ Resus-2018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27" w14:textId="77777777" w:rsidR="00E9768C" w:rsidRPr="002E0E97" w:rsidRDefault="00E9768C" w:rsidP="007974E4">
            <w:pPr>
              <w:pStyle w:val="NoSpacing"/>
            </w:pPr>
            <w:r>
              <w:t>Wellington, New Zealand</w:t>
            </w:r>
          </w:p>
        </w:tc>
      </w:tr>
      <w:tr w:rsidR="00E9768C" w:rsidRPr="002E0E97" w14:paraId="01AE6F2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29" w14:textId="77777777" w:rsidR="00E9768C" w:rsidRPr="002E0E97" w:rsidRDefault="00E9768C" w:rsidP="007974E4">
            <w:pPr>
              <w:pStyle w:val="NoSpacing"/>
            </w:pPr>
            <w:r>
              <w:t>2018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2A" w14:textId="77777777" w:rsidR="00E9768C" w:rsidRPr="002E0E97" w:rsidRDefault="00E9768C" w:rsidP="007974E4">
            <w:pPr>
              <w:pStyle w:val="NoSpacing"/>
            </w:pPr>
            <w:r>
              <w:t>Resuscitation events in critically ill infants and c</w:t>
            </w:r>
            <w:r w:rsidRPr="00CB6851">
              <w:t xml:space="preserve">hildren. Pediatric Academic Societies </w:t>
            </w:r>
            <w:r>
              <w:t>Meeting</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2B" w14:textId="77777777" w:rsidR="00E9768C" w:rsidRPr="002E0E97" w:rsidRDefault="00E9768C" w:rsidP="007974E4">
            <w:pPr>
              <w:pStyle w:val="NoSpacing"/>
            </w:pPr>
            <w:r>
              <w:t>Toronto, Canada</w:t>
            </w:r>
          </w:p>
        </w:tc>
      </w:tr>
      <w:tr w:rsidR="00E9768C" w:rsidRPr="002E0E97" w14:paraId="01AE6F3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2D" w14:textId="77777777" w:rsidR="00E9768C" w:rsidRPr="002E0E97" w:rsidRDefault="00E9768C" w:rsidP="007974E4">
            <w:pPr>
              <w:pStyle w:val="NoSpacing"/>
            </w:pPr>
            <w:r>
              <w:t>2018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2E" w14:textId="77777777" w:rsidR="00E9768C" w:rsidRPr="00447962" w:rsidRDefault="00E9768C" w:rsidP="007974E4">
            <w:pPr>
              <w:pStyle w:val="NoSpacing"/>
            </w:pPr>
            <w:r w:rsidRPr="00447962">
              <w:t>Resuscitation, delivery room care, golden minutes. 7</w:t>
            </w:r>
            <w:r w:rsidRPr="00447962">
              <w:rPr>
                <w:vertAlign w:val="superscript"/>
              </w:rPr>
              <w:t>th</w:t>
            </w:r>
            <w:r w:rsidRPr="00447962">
              <w:t xml:space="preserve"> International Conf</w:t>
            </w:r>
            <w:r>
              <w:t>erence on Clinical Neonatology</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2F" w14:textId="77777777" w:rsidR="00E9768C" w:rsidRPr="002E0E97" w:rsidRDefault="00E9768C" w:rsidP="007974E4">
            <w:pPr>
              <w:pStyle w:val="NoSpacing"/>
            </w:pPr>
            <w:r>
              <w:t>Turin, Italy</w:t>
            </w:r>
          </w:p>
        </w:tc>
      </w:tr>
      <w:tr w:rsidR="00E9768C" w:rsidRPr="002E0E97" w14:paraId="01AE6F3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31" w14:textId="77777777" w:rsidR="00E9768C" w:rsidRPr="002E0E97" w:rsidRDefault="00E9768C" w:rsidP="007974E4">
            <w:pPr>
              <w:pStyle w:val="NoSpacing"/>
            </w:pPr>
            <w:r>
              <w:t>2018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32" w14:textId="77777777" w:rsidR="00E9768C" w:rsidRPr="002E0E97" w:rsidRDefault="00E9768C" w:rsidP="007974E4">
            <w:pPr>
              <w:pStyle w:val="NoSpacing"/>
            </w:pPr>
            <w:r w:rsidRPr="00B42322">
              <w:rPr>
                <w:rFonts w:eastAsia="Meiryo UI"/>
                <w:bCs/>
              </w:rPr>
              <w:t>International Liaison Committee on Resuscitation (ILCOR): Preparing for New Neonatal Resuscitation Guidelines. 54th Annual Congress of Japanese Society of Perinatal and Neonatal Medicine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33" w14:textId="77777777" w:rsidR="00E9768C" w:rsidRPr="002E0E97" w:rsidRDefault="00E9768C" w:rsidP="007974E4">
            <w:pPr>
              <w:pStyle w:val="NoSpacing"/>
            </w:pPr>
            <w:r>
              <w:rPr>
                <w:rFonts w:eastAsia="Meiryo UI"/>
                <w:bCs/>
              </w:rPr>
              <w:t>Tokyo, Japan</w:t>
            </w:r>
          </w:p>
        </w:tc>
      </w:tr>
      <w:tr w:rsidR="00E9768C" w:rsidRPr="002E0E97" w14:paraId="01AE6F39"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35" w14:textId="77777777" w:rsidR="00E9768C" w:rsidRPr="002E0E97" w:rsidRDefault="00E9768C" w:rsidP="007974E4">
            <w:pPr>
              <w:pStyle w:val="NoSpacing"/>
            </w:pPr>
            <w:r>
              <w:t>2018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36" w14:textId="77777777" w:rsidR="00E9768C" w:rsidRPr="002E0E97" w:rsidRDefault="00E9768C" w:rsidP="007974E4">
            <w:pPr>
              <w:pStyle w:val="NoSpacing"/>
            </w:pPr>
            <w:r w:rsidRPr="0006087C">
              <w:t>Effect of therapeutic hypothermia initiated after 6 hours of age on death and disability among newborn</w:t>
            </w:r>
            <w:r>
              <w:t>s</w:t>
            </w:r>
            <w:r w:rsidRPr="0006087C">
              <w:t xml:space="preserve"> with hypoxic ischemic encephalopathy: A randomized clinical trial. European Resuscitation Council Meeting</w:t>
            </w:r>
            <w:r>
              <w:t xml:space="preserve"> 2018</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37" w14:textId="77777777" w:rsidR="00E9768C" w:rsidRDefault="00E9768C" w:rsidP="007974E4">
            <w:pPr>
              <w:pStyle w:val="NoSpacing"/>
            </w:pPr>
            <w:r w:rsidRPr="0006087C">
              <w:t>Bolo</w:t>
            </w:r>
            <w:r>
              <w:t>gna, Italy</w:t>
            </w:r>
          </w:p>
          <w:p w14:paraId="01AE6F38" w14:textId="77777777" w:rsidR="00E9768C" w:rsidRPr="005065EF" w:rsidRDefault="00E9768C" w:rsidP="007974E4">
            <w:pPr>
              <w:pStyle w:val="NoSpacing"/>
            </w:pPr>
          </w:p>
        </w:tc>
      </w:tr>
      <w:tr w:rsidR="004333F9" w:rsidRPr="002E0E97" w14:paraId="01AE6F3D"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3A" w14:textId="77777777" w:rsidR="004333F9" w:rsidRDefault="004333F9" w:rsidP="007974E4">
            <w:pPr>
              <w:pStyle w:val="NoSpacing"/>
            </w:pPr>
            <w:r>
              <w:t>2019</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3B" w14:textId="77777777" w:rsidR="004333F9" w:rsidRPr="0006087C" w:rsidRDefault="00972F00" w:rsidP="007974E4">
            <w:pPr>
              <w:pStyle w:val="NoSpacing"/>
            </w:pPr>
            <w:r>
              <w:t>ILCOR Neonatal Life Support</w:t>
            </w:r>
            <w:r w:rsidR="004333F9">
              <w:t xml:space="preserve"> Science Update. </w:t>
            </w:r>
            <w:r w:rsidR="004333F9" w:rsidRPr="004333F9">
              <w:t>Emerge</w:t>
            </w:r>
            <w:r>
              <w:t>ncy Medicine Society of South</w:t>
            </w:r>
            <w:r w:rsidR="004333F9" w:rsidRPr="004333F9">
              <w:t xml:space="preserve"> Africa</w:t>
            </w:r>
            <w:r>
              <w:t xml:space="preserve"> Conference</w:t>
            </w:r>
            <w:r w:rsidR="004333F9">
              <w:t xml:space="preserve"> 2019.</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3C" w14:textId="77777777" w:rsidR="004333F9" w:rsidRPr="0006087C" w:rsidRDefault="004333F9" w:rsidP="007974E4">
            <w:pPr>
              <w:pStyle w:val="NoSpacing"/>
            </w:pPr>
            <w:r>
              <w:t>Cape Town, South Africa</w:t>
            </w:r>
          </w:p>
        </w:tc>
      </w:tr>
      <w:tr w:rsidR="000B0AB6" w:rsidRPr="002E0E97" w14:paraId="16BD86D2"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4E8F22" w14:textId="6B800CFF" w:rsidR="000B0AB6" w:rsidRDefault="000B0AB6" w:rsidP="007974E4">
            <w:pPr>
              <w:pStyle w:val="NoSpacing"/>
            </w:pPr>
            <w:r>
              <w:t>2020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9175C4" w14:textId="77777777" w:rsidR="000B0AB6" w:rsidRDefault="000B0AB6" w:rsidP="007974E4">
            <w:pPr>
              <w:pStyle w:val="NoSpacing"/>
            </w:pPr>
            <w:r>
              <w:t>ILCOR Neonatal Life Support Summary Consensus on Science and Treatment Recommendations</w:t>
            </w:r>
          </w:p>
          <w:p w14:paraId="56D60BED" w14:textId="1058A399" w:rsidR="000B0AB6" w:rsidRDefault="000B0AB6" w:rsidP="007974E4">
            <w:pPr>
              <w:pStyle w:val="NoSpacing"/>
            </w:pPr>
            <w:r>
              <w:t>2020 European Resuscitation Council Meeting</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94779C" w14:textId="363EBFDB" w:rsidR="000B0AB6" w:rsidRDefault="000B0AB6" w:rsidP="007974E4">
            <w:pPr>
              <w:pStyle w:val="NoSpacing"/>
            </w:pPr>
            <w:r>
              <w:t>Manchester, England (Virtual</w:t>
            </w:r>
            <w:r w:rsidR="008178CA">
              <w:t xml:space="preserve"> due to COVIS</w:t>
            </w:r>
            <w:r>
              <w:t>)</w:t>
            </w:r>
          </w:p>
        </w:tc>
      </w:tr>
      <w:tr w:rsidR="00B73110" w:rsidRPr="002E0E97" w14:paraId="3F6ACA6F"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254158" w14:textId="1E6CF10D" w:rsidR="00B73110" w:rsidRDefault="00B73110" w:rsidP="007974E4">
            <w:pPr>
              <w:pStyle w:val="NoSpacing"/>
            </w:pPr>
            <w:r>
              <w:t>2020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708369" w14:textId="20B56DE6" w:rsidR="000B0AB6" w:rsidRDefault="000B0AB6" w:rsidP="007974E4">
            <w:pPr>
              <w:pStyle w:val="NoSpacing"/>
            </w:pPr>
            <w:r w:rsidRPr="000B0AB6">
              <w:t>Extrapolating from non-human studies in neonatal resuscitation</w:t>
            </w:r>
          </w:p>
          <w:p w14:paraId="6548A828" w14:textId="0C5D7C26" w:rsidR="00B73110" w:rsidRDefault="00B73110" w:rsidP="007974E4">
            <w:pPr>
              <w:pStyle w:val="NoSpacing"/>
            </w:pPr>
            <w:r>
              <w:t>2020 European Resuscitation Council Meeting</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67E28B" w14:textId="5ADFE1BE" w:rsidR="00B73110" w:rsidRDefault="00B73110" w:rsidP="007974E4">
            <w:pPr>
              <w:pStyle w:val="NoSpacing"/>
            </w:pPr>
            <w:r>
              <w:t>Manchester, England (Virtual</w:t>
            </w:r>
            <w:r w:rsidR="008178CA">
              <w:t xml:space="preserve"> due to COVID</w:t>
            </w:r>
            <w:r>
              <w:t>)</w:t>
            </w:r>
          </w:p>
        </w:tc>
      </w:tr>
      <w:tr w:rsidR="00414B39" w:rsidRPr="002E0E97" w14:paraId="1E3EB65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37B617" w14:textId="34755C35" w:rsidR="00414B39" w:rsidRDefault="00414B39" w:rsidP="007974E4">
            <w:pPr>
              <w:pStyle w:val="NoSpacing"/>
            </w:pPr>
            <w:r>
              <w:t>2021</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AC6D24" w14:textId="77777777" w:rsidR="00DA15AB" w:rsidRDefault="00DA15AB" w:rsidP="007974E4">
            <w:pPr>
              <w:pStyle w:val="NoSpacing"/>
            </w:pPr>
            <w:r w:rsidRPr="00DA15AB">
              <w:t>Update from the I</w:t>
            </w:r>
            <w:r>
              <w:t xml:space="preserve">nternational Liaison Committee on Resuscitation Neonatal Life Support </w:t>
            </w:r>
            <w:r w:rsidRPr="00DA15AB">
              <w:t>Task Force</w:t>
            </w:r>
            <w:r>
              <w:t>-</w:t>
            </w:r>
            <w:r w:rsidRPr="00DA15AB">
              <w:t>W</w:t>
            </w:r>
            <w:r>
              <w:t>hat the Science can Tell Us…or N</w:t>
            </w:r>
            <w:r w:rsidRPr="00DA15AB">
              <w:t>ot</w:t>
            </w:r>
            <w:r>
              <w:t>.</w:t>
            </w:r>
            <w:r w:rsidRPr="00DA15AB">
              <w:t xml:space="preserve"> </w:t>
            </w:r>
          </w:p>
          <w:p w14:paraId="405177C2" w14:textId="32AE6D86" w:rsidR="00414B39" w:rsidRPr="000B0AB6" w:rsidRDefault="00DA15AB" w:rsidP="007974E4">
            <w:pPr>
              <w:pStyle w:val="NoSpacing"/>
            </w:pPr>
            <w:r w:rsidRPr="00DA15AB">
              <w:t>12</w:t>
            </w:r>
            <w:r>
              <w:t xml:space="preserve">th Dresden Symposium of the European Society for Pediatric Research </w:t>
            </w:r>
            <w:r w:rsidRPr="00DA15AB">
              <w:t>Spring School</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6C1A6E" w14:textId="0BC6CF5C" w:rsidR="00414B39" w:rsidRDefault="00414B39" w:rsidP="007974E4">
            <w:pPr>
              <w:pStyle w:val="NoSpacing"/>
            </w:pPr>
            <w:r>
              <w:t>Dresden, Germany (Virtual</w:t>
            </w:r>
            <w:r w:rsidR="008178CA">
              <w:t xml:space="preserve"> due to COVIS</w:t>
            </w:r>
            <w:r>
              <w:t>)</w:t>
            </w:r>
          </w:p>
        </w:tc>
      </w:tr>
      <w:tr w:rsidR="005D7314" w:rsidRPr="002E0E97" w14:paraId="334B4137"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4DFC19" w14:textId="6744D9C2" w:rsidR="005D7314" w:rsidRDefault="005D7314" w:rsidP="007974E4">
            <w:pPr>
              <w:pStyle w:val="NoSpacing"/>
            </w:pPr>
            <w:r>
              <w:t>2021</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CD31BC" w14:textId="21E0AED8" w:rsidR="005D7314" w:rsidRPr="00DA15AB" w:rsidRDefault="005D7314" w:rsidP="005D7314">
            <w:pPr>
              <w:pStyle w:val="NoSpacing"/>
            </w:pPr>
            <w:r w:rsidRPr="005D7314">
              <w:t>Neonatal Resuscitation Around the World: 2020 Guidelines of the United States based on ILCOR Consensus on Science.</w:t>
            </w:r>
            <w:r w:rsidR="000F5950">
              <w:t xml:space="preserve"> Academy of Neonatology.</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F9CD71" w14:textId="49EA73B0" w:rsidR="005D7314" w:rsidRDefault="005D7314" w:rsidP="005D7314">
            <w:pPr>
              <w:pStyle w:val="NoSpacing"/>
            </w:pPr>
            <w:r>
              <w:t>Zerifin, Israel (Virtual</w:t>
            </w:r>
            <w:r w:rsidR="008178CA">
              <w:t xml:space="preserve"> due to COVID</w:t>
            </w:r>
            <w:r>
              <w:t>)</w:t>
            </w:r>
            <w:r w:rsidRPr="005D7314">
              <w:t xml:space="preserve"> </w:t>
            </w:r>
          </w:p>
        </w:tc>
      </w:tr>
      <w:tr w:rsidR="00913C0A" w:rsidRPr="002E0E97" w14:paraId="400E0B1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0E0F01" w14:textId="43396D89" w:rsidR="00913C0A" w:rsidRDefault="00913C0A" w:rsidP="007974E4">
            <w:pPr>
              <w:pStyle w:val="NoSpacing"/>
            </w:pPr>
            <w:r>
              <w:t>2021</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6275AD" w14:textId="3C3E5359" w:rsidR="00913C0A" w:rsidRPr="005D7314" w:rsidRDefault="00913C0A" w:rsidP="005D7314">
            <w:pPr>
              <w:pStyle w:val="NoSpacing"/>
            </w:pPr>
            <w:r>
              <w:t>Update from the Neonatal Life Support Task Force. ILCOR</w:t>
            </w:r>
            <w:r w:rsidR="003A630C">
              <w:t xml:space="preserve"> International Meeting</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493F4C" w14:textId="107D10C4" w:rsidR="00913C0A" w:rsidRDefault="00913C0A" w:rsidP="005D7314">
            <w:pPr>
              <w:pStyle w:val="NoSpacing"/>
            </w:pPr>
            <w:r>
              <w:t>(Virtual due to COVID)</w:t>
            </w:r>
          </w:p>
        </w:tc>
      </w:tr>
      <w:tr w:rsidR="00D6638E" w:rsidRPr="002E0E97" w14:paraId="08C73E9A"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882CD0" w14:textId="34CF9A57" w:rsidR="00D6638E" w:rsidRDefault="00D6638E" w:rsidP="007974E4">
            <w:pPr>
              <w:pStyle w:val="NoSpacing"/>
            </w:pPr>
            <w:r>
              <w:t>2022</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2BF1BE" w14:textId="54E070DB" w:rsidR="00D6638E" w:rsidRDefault="00D6638E" w:rsidP="005D7314">
            <w:pPr>
              <w:pStyle w:val="NoSpacing"/>
            </w:pPr>
            <w:r>
              <w:t xml:space="preserve">ILCOR Neonatal Life Support Task Force role in guiding neonatal resuscitation in the World. </w:t>
            </w:r>
            <w:r>
              <w:lastRenderedPageBreak/>
              <w:t>8</w:t>
            </w:r>
            <w:r w:rsidRPr="00D6638E">
              <w:rPr>
                <w:vertAlign w:val="superscript"/>
              </w:rPr>
              <w:t>th</w:t>
            </w:r>
            <w:r>
              <w:t xml:space="preserve"> International Symposium on Neonatal Resuscitation, Brazilian Pediatric Society</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E5D91F" w14:textId="776F17B7" w:rsidR="00D6638E" w:rsidRDefault="00D6638E" w:rsidP="005D7314">
            <w:pPr>
              <w:pStyle w:val="NoSpacing"/>
            </w:pPr>
            <w:r>
              <w:lastRenderedPageBreak/>
              <w:t>Salvador, Brazil</w:t>
            </w:r>
          </w:p>
        </w:tc>
      </w:tr>
      <w:tr w:rsidR="00D6638E" w:rsidRPr="002E0E97" w14:paraId="6516A94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65C85E" w14:textId="35FD3C53" w:rsidR="00D6638E" w:rsidRDefault="00D6638E" w:rsidP="007974E4">
            <w:pPr>
              <w:pStyle w:val="NoSpacing"/>
            </w:pPr>
            <w:r>
              <w:t>2022</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C47B5D" w14:textId="412F50A5" w:rsidR="00D6638E" w:rsidRDefault="00D6638E" w:rsidP="005D7314">
            <w:pPr>
              <w:pStyle w:val="NoSpacing"/>
            </w:pPr>
            <w:r>
              <w:t xml:space="preserve">Controversies in cord clamping management and in the initial steps. </w:t>
            </w:r>
            <w:r w:rsidRPr="00D6638E">
              <w:t>8th International Symposium on Neonatal Resuscitation, Brazilian Pediatric Society</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BD87FC" w14:textId="3655AFD4" w:rsidR="00D6638E" w:rsidRDefault="00D6638E" w:rsidP="005D7314">
            <w:pPr>
              <w:pStyle w:val="NoSpacing"/>
            </w:pPr>
            <w:r>
              <w:t>Salvador, Brazil</w:t>
            </w:r>
          </w:p>
        </w:tc>
      </w:tr>
      <w:tr w:rsidR="00D6638E" w:rsidRPr="002E0E97" w14:paraId="094AD23E"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5A03FD" w14:textId="784F16AA" w:rsidR="00D6638E" w:rsidRDefault="00D6638E" w:rsidP="007974E4">
            <w:pPr>
              <w:pStyle w:val="NoSpacing"/>
            </w:pPr>
            <w:r>
              <w:t>2022</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57E6AA" w14:textId="520173F8" w:rsidR="00D6638E" w:rsidRDefault="00D6638E" w:rsidP="005D7314">
            <w:pPr>
              <w:pStyle w:val="NoSpacing"/>
            </w:pPr>
            <w:r>
              <w:t xml:space="preserve">What is the evidence for chest compressions and medication use in neonatal resuscitation at birth? </w:t>
            </w:r>
            <w:r w:rsidRPr="00D6638E">
              <w:t>8th International Symposium on Neonatal Resuscitation, Brazilian Pediatric Society</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38D4DB" w14:textId="4A92967D" w:rsidR="00D6638E" w:rsidRDefault="00D6638E" w:rsidP="005D7314">
            <w:pPr>
              <w:pStyle w:val="NoSpacing"/>
            </w:pPr>
            <w:r>
              <w:t>Salvador, Brazil</w:t>
            </w:r>
          </w:p>
        </w:tc>
      </w:tr>
      <w:tr w:rsidR="00D6638E" w:rsidRPr="002E0E97" w14:paraId="600C8FE3"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1D8E7F" w14:textId="6F3C4FF3" w:rsidR="00D6638E" w:rsidRDefault="00D6638E" w:rsidP="007974E4">
            <w:pPr>
              <w:pStyle w:val="NoSpacing"/>
            </w:pPr>
            <w:r>
              <w:t>2022</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F067B8" w14:textId="468421B5" w:rsidR="00D6638E" w:rsidRDefault="00D6638E" w:rsidP="005D7314">
            <w:pPr>
              <w:pStyle w:val="NoSpacing"/>
            </w:pPr>
            <w:r>
              <w:t xml:space="preserve">Knowledge gaps in neonatal resuscitation. </w:t>
            </w:r>
            <w:r w:rsidRPr="00D6638E">
              <w:t>8th International Symposium on Neonatal Resuscitation, Brazilian Pediatric Society</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C7BF8E" w14:textId="191F4C7D" w:rsidR="00D6638E" w:rsidRDefault="00D6638E" w:rsidP="005D7314">
            <w:pPr>
              <w:pStyle w:val="NoSpacing"/>
            </w:pPr>
            <w:r>
              <w:t>Salvador, Brazil</w:t>
            </w:r>
          </w:p>
        </w:tc>
      </w:tr>
      <w:tr w:rsidR="00F379F9" w:rsidRPr="002E0E97" w14:paraId="4F82E3D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1C6257" w14:textId="13F263C5" w:rsidR="00F379F9" w:rsidRDefault="00F379F9" w:rsidP="007974E4">
            <w:pPr>
              <w:pStyle w:val="NoSpacing"/>
            </w:pPr>
            <w:r>
              <w:t>2023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F591AE" w14:textId="670FB040" w:rsidR="00F379F9" w:rsidRDefault="00F379F9" w:rsidP="005D7314">
            <w:pPr>
              <w:pStyle w:val="NoSpacing"/>
            </w:pPr>
            <w:r w:rsidRPr="00F379F9">
              <w:t>Neonatal Resuscitation Guidelines Update (ILCOR and North American Perspectives)</w:t>
            </w:r>
            <w:r>
              <w:t xml:space="preserve">. </w:t>
            </w:r>
            <w:r w:rsidRPr="00F379F9">
              <w:t>National Neo</w:t>
            </w:r>
            <w:r>
              <w:t>natology Forum Learn from the Legends Lecture Series.</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E26D2A" w14:textId="1A252625" w:rsidR="00F379F9" w:rsidRDefault="00F379F9" w:rsidP="005D7314">
            <w:pPr>
              <w:pStyle w:val="NoSpacing"/>
            </w:pPr>
            <w:r w:rsidRPr="00F379F9">
              <w:t>National Neonatology</w:t>
            </w:r>
            <w:r>
              <w:t xml:space="preserve"> Forum, India. (Virtual)</w:t>
            </w:r>
          </w:p>
        </w:tc>
      </w:tr>
      <w:tr w:rsidR="00AA7CA0" w:rsidRPr="002E0E97" w14:paraId="1C6AF99F"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A4ECF7" w14:textId="5A1F051E" w:rsidR="00AA7CA0" w:rsidRDefault="00AA7CA0" w:rsidP="007974E4">
            <w:pPr>
              <w:pStyle w:val="NoSpacing"/>
            </w:pPr>
            <w:r>
              <w:t>2024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239E4A" w14:textId="359B4DC8" w:rsidR="00AA7CA0" w:rsidRPr="00F379F9" w:rsidRDefault="005638F9" w:rsidP="005D7314">
            <w:pPr>
              <w:pStyle w:val="NoSpacing"/>
            </w:pPr>
            <w:r w:rsidRPr="005638F9">
              <w:t>Use of Supraglottic Airways during Neonatal Chest Compressions</w:t>
            </w:r>
            <w:r>
              <w:t xml:space="preserve">. </w:t>
            </w:r>
            <w:r w:rsidR="005B488E">
              <w:t>International Liaison Committee on Resuscitation Annual Conference</w:t>
            </w:r>
            <w:r>
              <w:t xml:space="preserve">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7C5F8F" w14:textId="35EF1DB7" w:rsidR="00AA7CA0" w:rsidRPr="00F379F9" w:rsidRDefault="00FD68E0" w:rsidP="005D7314">
            <w:pPr>
              <w:pStyle w:val="NoSpacing"/>
            </w:pPr>
            <w:r>
              <w:t>Taipei, Taiwan</w:t>
            </w:r>
          </w:p>
        </w:tc>
      </w:tr>
      <w:tr w:rsidR="00657ADD" w14:paraId="79AB919D" w14:textId="77777777" w:rsidTr="0098765A">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D2E5F0" w14:textId="77777777" w:rsidR="00657ADD" w:rsidRDefault="00657ADD" w:rsidP="0098765A">
            <w:pPr>
              <w:pStyle w:val="NoSpacing"/>
            </w:pPr>
            <w:r>
              <w:t>2025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CC1A87" w14:textId="77777777" w:rsidR="00657ADD" w:rsidRPr="005B488E" w:rsidRDefault="00657ADD" w:rsidP="0098765A">
            <w:pPr>
              <w:pStyle w:val="NoSpacing"/>
            </w:pPr>
            <w:r w:rsidRPr="00C8222F">
              <w:t>What a High Performance Neonatal Resuscitation Team Looks Like</w:t>
            </w:r>
            <w:r>
              <w:t>. University of Calgary Visiting Professor and Grand Rounds</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228DEC" w14:textId="77777777" w:rsidR="00657ADD" w:rsidRDefault="00657ADD" w:rsidP="0098765A">
            <w:pPr>
              <w:pStyle w:val="NoSpacing"/>
            </w:pPr>
            <w:r>
              <w:t>Calgary, Canada</w:t>
            </w:r>
          </w:p>
        </w:tc>
      </w:tr>
      <w:tr w:rsidR="00AA7CA0" w:rsidRPr="002E0E97" w14:paraId="151F0D03"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08F150" w14:textId="28BEA303" w:rsidR="00AA7CA0" w:rsidRDefault="005D52A2" w:rsidP="007974E4">
            <w:pPr>
              <w:pStyle w:val="NoSpacing"/>
            </w:pPr>
            <w:r>
              <w:t>2025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1E427B" w14:textId="60DAA79F" w:rsidR="00AA7CA0" w:rsidRPr="00F379F9" w:rsidRDefault="005B488E" w:rsidP="005D7314">
            <w:pPr>
              <w:pStyle w:val="NoSpacing"/>
            </w:pPr>
            <w:r w:rsidRPr="005B488E">
              <w:t>From Rational Conjecture to International Consensus of Neonatal Resuscitation Science: The function and influence of the International Committee on Resuscitation</w:t>
            </w:r>
            <w:r>
              <w:t xml:space="preserve">. </w:t>
            </w:r>
            <w:r w:rsidR="005F26A3">
              <w:t>20th</w:t>
            </w:r>
            <w:r w:rsidR="005F26A3" w:rsidRPr="005F26A3">
              <w:t xml:space="preserve"> International Neonatology Conference</w:t>
            </w:r>
            <w:r w:rsidR="002D106A">
              <w:t xml:space="preserve">: </w:t>
            </w:r>
            <w:r w:rsidR="005F26A3" w:rsidRPr="005F26A3">
              <w:t>A</w:t>
            </w:r>
            <w:r w:rsidR="0005075D">
              <w:t>d</w:t>
            </w:r>
            <w:r w:rsidR="005F26A3" w:rsidRPr="005F26A3">
              <w:t>vances en Pediatría Neonatal</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E96044" w14:textId="0B667434" w:rsidR="00AA7CA0" w:rsidRPr="00F379F9" w:rsidRDefault="005D52A2" w:rsidP="005D7314">
            <w:pPr>
              <w:pStyle w:val="NoSpacing"/>
            </w:pPr>
            <w:r>
              <w:t>Santiago, Chile</w:t>
            </w:r>
          </w:p>
        </w:tc>
      </w:tr>
      <w:tr w:rsidR="00A67CC1" w:rsidRPr="002E0E97" w14:paraId="6CCBD69E"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A8403F" w14:textId="5E08F2F8" w:rsidR="00A67CC1" w:rsidRDefault="00985027" w:rsidP="007974E4">
            <w:pPr>
              <w:pStyle w:val="NoSpacing"/>
            </w:pPr>
            <w:r>
              <w:t>2025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B574FE" w14:textId="10B179E6" w:rsidR="00A67CC1" w:rsidRPr="005B488E" w:rsidRDefault="0066441E" w:rsidP="005D7314">
            <w:pPr>
              <w:pStyle w:val="NoSpacing"/>
            </w:pPr>
            <w:r w:rsidRPr="0066441E">
              <w:t>Impact on survival and neurodevelopment in relation to the duration of advanced resuscitation in the delivery room</w:t>
            </w:r>
            <w:r w:rsidR="00E17570">
              <w:t xml:space="preserve">. </w:t>
            </w:r>
            <w:r w:rsidR="00E17570" w:rsidRPr="00E17570">
              <w:t>20th International Neonatology Conference: Advances en Pediatría Neonatal</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5638C0" w14:textId="26850EA2" w:rsidR="00A67CC1" w:rsidRDefault="00E17570" w:rsidP="005D7314">
            <w:pPr>
              <w:pStyle w:val="NoSpacing"/>
            </w:pPr>
            <w:r>
              <w:t>Santiago, Chile</w:t>
            </w:r>
          </w:p>
        </w:tc>
      </w:tr>
      <w:tr w:rsidR="00E17570" w:rsidRPr="002E0E97" w14:paraId="1F61044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200675" w14:textId="51339DF4" w:rsidR="00E17570" w:rsidRDefault="003137EE" w:rsidP="007974E4">
            <w:pPr>
              <w:pStyle w:val="NoSpacing"/>
            </w:pPr>
            <w:r>
              <w:t>2025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A499A2" w14:textId="7339A623" w:rsidR="00E17570" w:rsidRPr="0066441E" w:rsidRDefault="003137EE" w:rsidP="005D7314">
            <w:pPr>
              <w:pStyle w:val="NoSpacing"/>
            </w:pPr>
            <w:r w:rsidRPr="003137EE">
              <w:t>What does a high-performance neonatal resuscitation team look like?</w:t>
            </w:r>
            <w:r>
              <w:t xml:space="preserve"> </w:t>
            </w:r>
            <w:r w:rsidRPr="003137EE">
              <w:t>20th International Neonatology Conference: Advances en Pediatría Neonatal</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A6C1AE" w14:textId="73BB70FC" w:rsidR="00E17570" w:rsidRDefault="003137EE" w:rsidP="005D7314">
            <w:pPr>
              <w:pStyle w:val="NoSpacing"/>
            </w:pPr>
            <w:r>
              <w:t>Santiago, Chile</w:t>
            </w:r>
          </w:p>
        </w:tc>
      </w:tr>
      <w:tr w:rsidR="00E17570" w:rsidRPr="002E0E97" w14:paraId="66C9006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57F6E6" w14:textId="2EF778AA" w:rsidR="00E17570" w:rsidRDefault="003137EE" w:rsidP="007974E4">
            <w:pPr>
              <w:pStyle w:val="NoSpacing"/>
            </w:pPr>
            <w:r>
              <w:t>2025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A7AF3F" w14:textId="41BB3E1D" w:rsidR="00E17570" w:rsidRPr="0066441E" w:rsidRDefault="006E267E" w:rsidP="005D7314">
            <w:pPr>
              <w:pStyle w:val="NoSpacing"/>
            </w:pPr>
            <w:r w:rsidRPr="006E267E">
              <w:t>Temperature stabilization in the delivery room for preterm infants.</w:t>
            </w:r>
            <w:r>
              <w:t xml:space="preserve"> </w:t>
            </w:r>
            <w:r w:rsidR="003137EE" w:rsidRPr="003137EE">
              <w:t>20th International Neonatology Conference: Advances en Pediatría Neonatal</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FAC7A0" w14:textId="1BFC2CA9" w:rsidR="00E17570" w:rsidRDefault="003137EE" w:rsidP="005D7314">
            <w:pPr>
              <w:pStyle w:val="NoSpacing"/>
            </w:pPr>
            <w:r w:rsidRPr="003137EE">
              <w:t>Santiago, Chile</w:t>
            </w:r>
          </w:p>
        </w:tc>
      </w:tr>
      <w:tr w:rsidR="00E17570" w:rsidRPr="002E0E97" w14:paraId="4282580B"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04B8CC" w14:textId="4209C9D2" w:rsidR="00E17570" w:rsidRDefault="003137EE" w:rsidP="007974E4">
            <w:pPr>
              <w:pStyle w:val="NoSpacing"/>
            </w:pPr>
            <w:r>
              <w:lastRenderedPageBreak/>
              <w:t>2025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3261D9" w14:textId="7243BCF2" w:rsidR="00E17570" w:rsidRPr="0066441E" w:rsidRDefault="002239C9" w:rsidP="005D7314">
            <w:pPr>
              <w:pStyle w:val="NoSpacing"/>
            </w:pPr>
            <w:r w:rsidRPr="002239C9">
              <w:t>Drugs and chest compressions in neonatal resuscitation.</w:t>
            </w:r>
            <w:r>
              <w:t xml:space="preserve"> </w:t>
            </w:r>
            <w:r w:rsidR="003137EE" w:rsidRPr="003137EE">
              <w:t>20th International Neonatology Conference: Advances en Pediatría Neonatal</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E07F59" w14:textId="6B8AEBAD" w:rsidR="00E17570" w:rsidRDefault="003137EE" w:rsidP="005D7314">
            <w:pPr>
              <w:pStyle w:val="NoSpacing"/>
            </w:pPr>
            <w:r w:rsidRPr="003137EE">
              <w:t>Santiago, Chile</w:t>
            </w:r>
          </w:p>
        </w:tc>
      </w:tr>
      <w:tr w:rsidR="00E9768C" w:rsidRPr="002E0E97" w14:paraId="01AE6F3F" w14:textId="77777777" w:rsidTr="007974E4">
        <w:trPr>
          <w:gridAfter w:val="2"/>
          <w:wAfter w:w="8652" w:type="dxa"/>
        </w:trPr>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3E" w14:textId="77777777" w:rsidR="00E9768C" w:rsidRPr="002E0E97" w:rsidRDefault="00E9768C" w:rsidP="007974E4">
            <w:pPr>
              <w:pStyle w:val="NormalWeb"/>
              <w:spacing w:before="0" w:beforeAutospacing="0" w:after="0" w:afterAutospacing="0"/>
              <w:outlineLvl w:val="0"/>
            </w:pPr>
            <w:r>
              <w:rPr>
                <w:u w:val="single"/>
              </w:rPr>
              <w:t>National</w:t>
            </w:r>
          </w:p>
        </w:tc>
      </w:tr>
      <w:tr w:rsidR="00E9768C" w:rsidRPr="002E0E97" w14:paraId="01AE6F43"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40" w14:textId="77777777" w:rsidR="00E9768C" w:rsidRPr="006F56AB" w:rsidRDefault="00E9768C" w:rsidP="007974E4">
            <w:pPr>
              <w:pStyle w:val="NoSpacing"/>
            </w:pPr>
            <w:r w:rsidRPr="006F56AB">
              <w:t>2003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41" w14:textId="77777777" w:rsidR="00E9768C" w:rsidRPr="006F56AB" w:rsidRDefault="00E9768C" w:rsidP="007974E4">
            <w:pPr>
              <w:pStyle w:val="NoSpacing"/>
              <w:rPr>
                <w:color w:val="000000"/>
              </w:rPr>
            </w:pPr>
            <w:r w:rsidRPr="006F56AB">
              <w:rPr>
                <w:color w:val="000000"/>
              </w:rPr>
              <w:t xml:space="preserve">Use of naloxone in the delivery room.  Neonatal ILCOR Evidence Evaluation Meeting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42" w14:textId="77777777" w:rsidR="00E9768C" w:rsidRPr="006F56AB" w:rsidRDefault="00E9768C" w:rsidP="007974E4">
            <w:pPr>
              <w:pStyle w:val="NoSpacing"/>
            </w:pPr>
            <w:r w:rsidRPr="006F56AB">
              <w:rPr>
                <w:color w:val="000000"/>
              </w:rPr>
              <w:t>Washington, DC</w:t>
            </w:r>
          </w:p>
        </w:tc>
      </w:tr>
      <w:tr w:rsidR="00E9768C" w:rsidRPr="002E0E97" w14:paraId="01AE6F47"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44" w14:textId="77777777" w:rsidR="00E9768C" w:rsidRPr="006F56AB" w:rsidRDefault="00E9768C" w:rsidP="007974E4">
            <w:pPr>
              <w:pStyle w:val="NoSpacing"/>
            </w:pPr>
            <w:r w:rsidRPr="006F56AB">
              <w:t>2004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45" w14:textId="77777777" w:rsidR="00E9768C" w:rsidRPr="006F56AB" w:rsidRDefault="00E9768C" w:rsidP="007974E4">
            <w:pPr>
              <w:pStyle w:val="NoSpacing"/>
              <w:rPr>
                <w:color w:val="000000"/>
              </w:rPr>
            </w:pPr>
            <w:r w:rsidRPr="006F56AB">
              <w:rPr>
                <w:color w:val="000000"/>
              </w:rPr>
              <w:t>Randomized trial of volume infusion during resuscitation of asphyxiated neonatal piglets. NRP Symposium at AAP Meeting</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46" w14:textId="77777777" w:rsidR="00E9768C" w:rsidRPr="006F56AB" w:rsidRDefault="00E9768C" w:rsidP="007974E4">
            <w:pPr>
              <w:pStyle w:val="NoSpacing"/>
            </w:pPr>
            <w:r w:rsidRPr="006F56AB">
              <w:rPr>
                <w:color w:val="000000"/>
              </w:rPr>
              <w:t>San Francisco, CA</w:t>
            </w:r>
          </w:p>
        </w:tc>
      </w:tr>
      <w:tr w:rsidR="00E9768C" w:rsidRPr="002E0E97" w14:paraId="01AE6F4B"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48" w14:textId="77777777" w:rsidR="00E9768C" w:rsidRPr="006F56AB" w:rsidRDefault="00E9768C" w:rsidP="007974E4">
            <w:pPr>
              <w:pStyle w:val="NoSpacing"/>
            </w:pPr>
            <w:r w:rsidRPr="006F56AB">
              <w:t>2005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49" w14:textId="77777777" w:rsidR="00E9768C" w:rsidRPr="006F56AB" w:rsidRDefault="00E9768C" w:rsidP="007974E4">
            <w:pPr>
              <w:pStyle w:val="NoSpacing"/>
              <w:rPr>
                <w:color w:val="000000"/>
              </w:rPr>
            </w:pPr>
            <w:r w:rsidRPr="006F56AB">
              <w:rPr>
                <w:color w:val="000000"/>
              </w:rPr>
              <w:t xml:space="preserve">Administration of endotracheal medications in the delivery room.  International Consensus on Cardiopulmonary and Emergency Cardiovascular Care Science and Treatment Recommendations Conference. ILCOR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4A" w14:textId="77777777" w:rsidR="00E9768C" w:rsidRPr="006F56AB" w:rsidRDefault="00E9768C" w:rsidP="007974E4">
            <w:pPr>
              <w:pStyle w:val="NoSpacing"/>
            </w:pPr>
            <w:r w:rsidRPr="006F56AB">
              <w:rPr>
                <w:color w:val="000000"/>
              </w:rPr>
              <w:t>Dallas, TX</w:t>
            </w:r>
          </w:p>
        </w:tc>
      </w:tr>
      <w:tr w:rsidR="00E9768C" w:rsidRPr="002E0E97" w14:paraId="01AE6F4F"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4C" w14:textId="77777777" w:rsidR="00E9768C" w:rsidRPr="006F56AB" w:rsidRDefault="00E9768C" w:rsidP="007974E4">
            <w:pPr>
              <w:pStyle w:val="NoSpacing"/>
            </w:pPr>
            <w:r w:rsidRPr="006F56AB">
              <w:t>2005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4D" w14:textId="77777777" w:rsidR="00E9768C" w:rsidRPr="006F56AB" w:rsidRDefault="00E9768C" w:rsidP="007974E4">
            <w:pPr>
              <w:pStyle w:val="NoSpacing"/>
              <w:rPr>
                <w:color w:val="000000"/>
              </w:rPr>
            </w:pPr>
            <w:r w:rsidRPr="006F56AB">
              <w:rPr>
                <w:color w:val="000000"/>
              </w:rPr>
              <w:t>Administration of naloxone in the delivery room. International Consensus on Cardiopulmonary and Emergency Care Science and Treatment Recommendations Conference. ILCOR</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4E" w14:textId="77777777" w:rsidR="00E9768C" w:rsidRPr="006F56AB" w:rsidRDefault="00E9768C" w:rsidP="007974E4">
            <w:pPr>
              <w:pStyle w:val="NoSpacing"/>
            </w:pPr>
            <w:r w:rsidRPr="006F56AB">
              <w:rPr>
                <w:color w:val="000000"/>
              </w:rPr>
              <w:t>Dallas, TX</w:t>
            </w:r>
          </w:p>
        </w:tc>
      </w:tr>
      <w:tr w:rsidR="00E9768C" w:rsidRPr="002E0E97" w14:paraId="01AE6F53"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50" w14:textId="77777777" w:rsidR="00E9768C" w:rsidRPr="006F56AB" w:rsidRDefault="00E9768C" w:rsidP="007974E4">
            <w:pPr>
              <w:pStyle w:val="NoSpacing"/>
            </w:pPr>
            <w:r w:rsidRPr="006F56AB">
              <w:t>2007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51" w14:textId="77777777" w:rsidR="00E9768C" w:rsidRPr="006F56AB" w:rsidRDefault="00E9768C" w:rsidP="007974E4">
            <w:pPr>
              <w:pStyle w:val="NoSpacing"/>
              <w:rPr>
                <w:color w:val="000000"/>
              </w:rPr>
            </w:pPr>
            <w:r w:rsidRPr="006F56AB">
              <w:rPr>
                <w:color w:val="000000"/>
              </w:rPr>
              <w:t>Randomized controlled trial of end-tidal CO</w:t>
            </w:r>
            <w:r w:rsidRPr="006F56AB">
              <w:rPr>
                <w:color w:val="000000"/>
                <w:vertAlign w:val="subscript"/>
              </w:rPr>
              <w:t>2</w:t>
            </w:r>
            <w:r w:rsidRPr="006F56AB">
              <w:rPr>
                <w:color w:val="000000"/>
              </w:rPr>
              <w:t xml:space="preserve"> guided cardiopulmonary resuscitation in an asphyxiated neonatal model.  NRP Current Issues Seminar at the AAP NCE Meeting</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52" w14:textId="77777777" w:rsidR="00E9768C" w:rsidRPr="006F56AB" w:rsidRDefault="00E9768C" w:rsidP="007974E4">
            <w:pPr>
              <w:pStyle w:val="NoSpacing"/>
            </w:pPr>
            <w:r w:rsidRPr="006F56AB">
              <w:rPr>
                <w:color w:val="000000"/>
              </w:rPr>
              <w:t>San Francisco, CA</w:t>
            </w:r>
          </w:p>
        </w:tc>
      </w:tr>
      <w:tr w:rsidR="00E9768C" w:rsidRPr="002E0E97" w14:paraId="01AE6F57"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54" w14:textId="77777777" w:rsidR="00E9768C" w:rsidRPr="006F56AB" w:rsidRDefault="00E9768C" w:rsidP="007974E4">
            <w:pPr>
              <w:pStyle w:val="NoSpacing"/>
            </w:pPr>
            <w:r w:rsidRPr="006F56AB">
              <w:t>2007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55" w14:textId="77777777" w:rsidR="00E9768C" w:rsidRPr="006F56AB" w:rsidRDefault="00E9768C" w:rsidP="007974E4">
            <w:pPr>
              <w:pStyle w:val="NoSpacing"/>
              <w:rPr>
                <w:color w:val="000000"/>
              </w:rPr>
            </w:pPr>
            <w:r w:rsidRPr="006F56AB">
              <w:rPr>
                <w:color w:val="000000"/>
              </w:rPr>
              <w:t>APLS: The Pediatric Emergency Medicine Course. Ame</w:t>
            </w:r>
            <w:r>
              <w:rPr>
                <w:color w:val="000000"/>
              </w:rPr>
              <w:t>rican Academy of Pediatrics NCE</w:t>
            </w:r>
            <w:r w:rsidRPr="006F56AB">
              <w:rPr>
                <w:color w:val="000000"/>
              </w:rPr>
              <w:t xml:space="preserve">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56" w14:textId="77777777" w:rsidR="00E9768C" w:rsidRPr="006F56AB" w:rsidRDefault="00E9768C" w:rsidP="007974E4">
            <w:pPr>
              <w:pStyle w:val="NoSpacing"/>
            </w:pPr>
            <w:r w:rsidRPr="006F56AB">
              <w:rPr>
                <w:color w:val="000000"/>
              </w:rPr>
              <w:t>San Francisco, CA</w:t>
            </w:r>
          </w:p>
        </w:tc>
      </w:tr>
      <w:tr w:rsidR="00E9768C" w:rsidRPr="002E0E97" w14:paraId="01AE6F5B"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58" w14:textId="77777777" w:rsidR="00E9768C" w:rsidRPr="006F56AB" w:rsidRDefault="00E9768C" w:rsidP="007974E4">
            <w:pPr>
              <w:pStyle w:val="NoSpacing"/>
            </w:pPr>
            <w:r w:rsidRPr="006F56AB">
              <w:t>2007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59" w14:textId="77777777" w:rsidR="00E9768C" w:rsidRPr="006F56AB" w:rsidRDefault="00E9768C" w:rsidP="007974E4">
            <w:pPr>
              <w:pStyle w:val="NoSpacing"/>
              <w:rPr>
                <w:color w:val="000000"/>
              </w:rPr>
            </w:pPr>
            <w:r w:rsidRPr="006F56AB">
              <w:rPr>
                <w:color w:val="000000"/>
              </w:rPr>
              <w:t>Drugs in the delivery room. Do we need any?</w:t>
            </w:r>
            <w:r>
              <w:rPr>
                <w:color w:val="000000"/>
              </w:rPr>
              <w:t xml:space="preserve"> Critical Care Symposium 2007</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5A" w14:textId="77777777" w:rsidR="00E9768C" w:rsidRPr="006F56AB" w:rsidRDefault="00E9768C" w:rsidP="007974E4">
            <w:pPr>
              <w:pStyle w:val="NoSpacing"/>
            </w:pPr>
            <w:r w:rsidRPr="006F56AB">
              <w:rPr>
                <w:color w:val="000000"/>
              </w:rPr>
              <w:t>Cincinnati Children's Hospital Medical Center</w:t>
            </w:r>
            <w:r>
              <w:rPr>
                <w:color w:val="000000"/>
              </w:rPr>
              <w:t xml:space="preserve">, </w:t>
            </w:r>
            <w:r w:rsidRPr="006F56AB">
              <w:rPr>
                <w:color w:val="000000"/>
              </w:rPr>
              <w:t>Cincinnati, OH</w:t>
            </w:r>
          </w:p>
        </w:tc>
      </w:tr>
      <w:tr w:rsidR="00E9768C" w:rsidRPr="002E0E97" w14:paraId="01AE6F5F"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5C" w14:textId="77777777" w:rsidR="00E9768C" w:rsidRPr="006F56AB" w:rsidRDefault="00E9768C" w:rsidP="007974E4">
            <w:pPr>
              <w:pStyle w:val="NoSpacing"/>
            </w:pPr>
            <w:r w:rsidRPr="006F56AB">
              <w:t>2008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5D" w14:textId="77777777" w:rsidR="00E9768C" w:rsidRPr="006F56AB" w:rsidRDefault="00E9768C" w:rsidP="007974E4">
            <w:pPr>
              <w:pStyle w:val="NoSpacing"/>
              <w:rPr>
                <w:color w:val="000000"/>
              </w:rPr>
            </w:pPr>
            <w:r w:rsidRPr="006F56AB">
              <w:rPr>
                <w:color w:val="000000"/>
              </w:rPr>
              <w:t>Thermal management in the DR-evidence and practice. NEO-The Conference for Neonatology</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5E" w14:textId="77777777" w:rsidR="00E9768C" w:rsidRPr="006F56AB" w:rsidRDefault="00E9768C" w:rsidP="007974E4">
            <w:pPr>
              <w:pStyle w:val="NoSpacing"/>
            </w:pPr>
            <w:r w:rsidRPr="006F56AB">
              <w:rPr>
                <w:color w:val="000000"/>
              </w:rPr>
              <w:t>Lake Buena Vista, FL</w:t>
            </w:r>
          </w:p>
        </w:tc>
      </w:tr>
      <w:tr w:rsidR="00E9768C" w:rsidRPr="002E0E97" w14:paraId="01AE6F63"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60" w14:textId="77777777" w:rsidR="00E9768C" w:rsidRPr="006F56AB" w:rsidRDefault="00E9768C" w:rsidP="007974E4">
            <w:pPr>
              <w:pStyle w:val="NoSpacing"/>
            </w:pPr>
            <w:r w:rsidRPr="006F56AB">
              <w:t>2008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61" w14:textId="77777777" w:rsidR="00E9768C" w:rsidRPr="006F56AB" w:rsidRDefault="00E9768C" w:rsidP="007974E4">
            <w:pPr>
              <w:pStyle w:val="NoSpacing"/>
              <w:rPr>
                <w:color w:val="000000"/>
              </w:rPr>
            </w:pPr>
            <w:r w:rsidRPr="006F56AB">
              <w:rPr>
                <w:color w:val="000000"/>
              </w:rPr>
              <w:t>Use and efficacy of epinephrine during neonatal resuscitation. Neonatal Resuscitation Research Workshop. Sponsored by the Royal Women's Hospita</w:t>
            </w:r>
            <w:r>
              <w:rPr>
                <w:color w:val="000000"/>
              </w:rPr>
              <w:t>l, Carlton Victoria, Australia</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62" w14:textId="77777777" w:rsidR="00E9768C" w:rsidRPr="006F56AB" w:rsidRDefault="00E9768C" w:rsidP="007974E4">
            <w:pPr>
              <w:pStyle w:val="NoSpacing"/>
            </w:pPr>
            <w:r w:rsidRPr="006F56AB">
              <w:rPr>
                <w:color w:val="000000"/>
              </w:rPr>
              <w:t>Honolulu, Hawaii</w:t>
            </w:r>
          </w:p>
        </w:tc>
      </w:tr>
      <w:tr w:rsidR="00E9768C" w:rsidRPr="002E0E97" w14:paraId="01AE6F67"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64" w14:textId="77777777" w:rsidR="00E9768C" w:rsidRPr="006F56AB" w:rsidRDefault="00E9768C" w:rsidP="007974E4">
            <w:pPr>
              <w:pStyle w:val="NoSpacing"/>
            </w:pPr>
            <w:r w:rsidRPr="006F56AB">
              <w:t>2008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65" w14:textId="77777777" w:rsidR="00E9768C" w:rsidRPr="006F56AB" w:rsidRDefault="00E9768C" w:rsidP="007974E4">
            <w:pPr>
              <w:pStyle w:val="NoSpacing"/>
              <w:rPr>
                <w:color w:val="000000"/>
              </w:rPr>
            </w:pPr>
            <w:r w:rsidRPr="006F56AB">
              <w:rPr>
                <w:color w:val="000000"/>
              </w:rPr>
              <w:t>Chest compressions and medications during delivery room resuscitation: Current controversial issues. New Concepts in Neonatal Intensive Care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66" w14:textId="20A78EBE" w:rsidR="00E9768C" w:rsidRPr="006F56AB" w:rsidRDefault="00E9768C" w:rsidP="007974E4">
            <w:pPr>
              <w:pStyle w:val="NoSpacing"/>
            </w:pPr>
            <w:r w:rsidRPr="006F56AB">
              <w:rPr>
                <w:color w:val="000000"/>
              </w:rPr>
              <w:t>Columbia University.</w:t>
            </w:r>
            <w:r w:rsidR="00466A17">
              <w:rPr>
                <w:color w:val="000000"/>
              </w:rPr>
              <w:t xml:space="preserve"> </w:t>
            </w:r>
            <w:r w:rsidRPr="006F56AB">
              <w:rPr>
                <w:color w:val="000000"/>
              </w:rPr>
              <w:t>NYC, NY</w:t>
            </w:r>
          </w:p>
        </w:tc>
      </w:tr>
      <w:tr w:rsidR="00E9768C" w:rsidRPr="002E0E97" w14:paraId="01AE6F6B"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68" w14:textId="77777777" w:rsidR="00E9768C" w:rsidRPr="006F56AB" w:rsidRDefault="00E9768C" w:rsidP="007974E4">
            <w:pPr>
              <w:pStyle w:val="NoSpacing"/>
            </w:pPr>
            <w:r w:rsidRPr="006F56AB">
              <w:t>2008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69" w14:textId="77777777" w:rsidR="00E9768C" w:rsidRPr="006F56AB" w:rsidRDefault="00E9768C" w:rsidP="007974E4">
            <w:pPr>
              <w:pStyle w:val="NoSpacing"/>
              <w:rPr>
                <w:color w:val="000000"/>
              </w:rPr>
            </w:pPr>
            <w:r w:rsidRPr="006F56AB">
              <w:rPr>
                <w:color w:val="000000"/>
              </w:rPr>
              <w:t xml:space="preserve"> Neonatal resuscitation in the delivery room: What's new from a respiratory standpoint. 32nd International Neonatology Conference-Neonatology 2008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6A" w14:textId="42BAF1E1" w:rsidR="00E9768C" w:rsidRPr="006F56AB" w:rsidRDefault="00E9768C" w:rsidP="007974E4">
            <w:pPr>
              <w:pStyle w:val="NoSpacing"/>
            </w:pPr>
            <w:r w:rsidRPr="006F56AB">
              <w:rPr>
                <w:color w:val="000000"/>
              </w:rPr>
              <w:t>University of Miami</w:t>
            </w:r>
            <w:r w:rsidR="00466A17">
              <w:rPr>
                <w:color w:val="000000"/>
              </w:rPr>
              <w:t xml:space="preserve">. </w:t>
            </w:r>
            <w:r w:rsidRPr="006F56AB">
              <w:rPr>
                <w:color w:val="000000"/>
              </w:rPr>
              <w:t>Miami, FL</w:t>
            </w:r>
          </w:p>
        </w:tc>
      </w:tr>
      <w:tr w:rsidR="00E9768C" w:rsidRPr="002E0E97" w14:paraId="01AE6F6F"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6C" w14:textId="77777777" w:rsidR="00E9768C" w:rsidRPr="006F56AB" w:rsidRDefault="00E9768C" w:rsidP="007974E4">
            <w:pPr>
              <w:pStyle w:val="NoSpacing"/>
            </w:pPr>
            <w:r w:rsidRPr="006F56AB">
              <w:lastRenderedPageBreak/>
              <w:t>2008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6D" w14:textId="77777777" w:rsidR="00E9768C" w:rsidRPr="006F56AB" w:rsidRDefault="00E9768C" w:rsidP="007974E4">
            <w:pPr>
              <w:pStyle w:val="NoSpacing"/>
              <w:rPr>
                <w:color w:val="000000"/>
              </w:rPr>
            </w:pPr>
            <w:r w:rsidRPr="006F56AB">
              <w:rPr>
                <w:color w:val="000000"/>
              </w:rPr>
              <w:t>Critical hemodynamics of neonatal CPR. 32nd International Neonatology Conference-Neonatology 2008</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6E" w14:textId="6CBD3277" w:rsidR="00E9768C" w:rsidRPr="006F56AB" w:rsidRDefault="00E9768C" w:rsidP="007974E4">
            <w:pPr>
              <w:pStyle w:val="NoSpacing"/>
            </w:pPr>
            <w:r w:rsidRPr="006F56AB">
              <w:rPr>
                <w:color w:val="000000"/>
              </w:rPr>
              <w:t>University of Miami</w:t>
            </w:r>
            <w:r w:rsidR="00466A17">
              <w:rPr>
                <w:color w:val="000000"/>
              </w:rPr>
              <w:t>.</w:t>
            </w:r>
            <w:r w:rsidRPr="006F56AB">
              <w:rPr>
                <w:color w:val="000000"/>
              </w:rPr>
              <w:t xml:space="preserve"> Miami, FL</w:t>
            </w:r>
          </w:p>
        </w:tc>
      </w:tr>
      <w:tr w:rsidR="00E9768C" w:rsidRPr="002E0E97" w14:paraId="01AE6F73"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70" w14:textId="77777777" w:rsidR="00E9768C" w:rsidRPr="006F56AB" w:rsidRDefault="00E9768C" w:rsidP="007974E4">
            <w:pPr>
              <w:pStyle w:val="NoSpacing"/>
            </w:pPr>
            <w:r w:rsidRPr="006F56AB">
              <w:t>2008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71" w14:textId="77777777" w:rsidR="00E9768C" w:rsidRPr="006F56AB" w:rsidRDefault="00E9768C" w:rsidP="007974E4">
            <w:pPr>
              <w:pStyle w:val="NoSpacing"/>
              <w:rPr>
                <w:color w:val="000000"/>
              </w:rPr>
            </w:pPr>
            <w:r w:rsidRPr="006F56AB">
              <w:rPr>
                <w:color w:val="000000"/>
              </w:rPr>
              <w:t xml:space="preserve">Medications for neonatal resuscitation in the delivery room-evidence and practice. 32nd International Neonatology Conference-Neonatology 2008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72" w14:textId="3146025B" w:rsidR="00E9768C" w:rsidRPr="006F56AB" w:rsidRDefault="00E9768C" w:rsidP="007974E4">
            <w:pPr>
              <w:pStyle w:val="NoSpacing"/>
            </w:pPr>
            <w:r w:rsidRPr="006F56AB">
              <w:rPr>
                <w:color w:val="000000"/>
              </w:rPr>
              <w:t>University of Miami</w:t>
            </w:r>
            <w:r w:rsidR="00466A17">
              <w:rPr>
                <w:color w:val="000000"/>
              </w:rPr>
              <w:t>.</w:t>
            </w:r>
            <w:r w:rsidRPr="006F56AB">
              <w:rPr>
                <w:color w:val="000000"/>
              </w:rPr>
              <w:t xml:space="preserve"> Miami, FL</w:t>
            </w:r>
          </w:p>
        </w:tc>
      </w:tr>
      <w:tr w:rsidR="00E9768C" w:rsidRPr="002E0E97" w14:paraId="01AE6F77"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74" w14:textId="77777777" w:rsidR="00E9768C" w:rsidRPr="006F56AB" w:rsidRDefault="00E9768C" w:rsidP="007974E4">
            <w:pPr>
              <w:pStyle w:val="NoSpacing"/>
            </w:pPr>
            <w:r w:rsidRPr="006F56AB">
              <w:t>2008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75" w14:textId="77777777" w:rsidR="00E9768C" w:rsidRPr="006F56AB" w:rsidRDefault="00E9768C" w:rsidP="007974E4">
            <w:pPr>
              <w:pStyle w:val="NoSpacing"/>
              <w:rPr>
                <w:color w:val="000000"/>
              </w:rPr>
            </w:pPr>
            <w:r w:rsidRPr="006F56AB">
              <w:rPr>
                <w:color w:val="000000"/>
              </w:rPr>
              <w:t xml:space="preserve">Workshop-Delivery room stabilization of the ELBW infant. 32nd International Neonatology Conference-Neonatology 2008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76" w14:textId="65D5321A" w:rsidR="00E9768C" w:rsidRPr="006F56AB" w:rsidRDefault="00E9768C" w:rsidP="007974E4">
            <w:pPr>
              <w:pStyle w:val="NoSpacing"/>
            </w:pPr>
            <w:r w:rsidRPr="006F56AB">
              <w:rPr>
                <w:color w:val="000000"/>
              </w:rPr>
              <w:t>University of Miami</w:t>
            </w:r>
            <w:r w:rsidR="00466A17">
              <w:rPr>
                <w:color w:val="000000"/>
              </w:rPr>
              <w:t>.</w:t>
            </w:r>
            <w:r w:rsidRPr="006F56AB">
              <w:rPr>
                <w:color w:val="000000"/>
              </w:rPr>
              <w:t xml:space="preserve"> Miami, FL</w:t>
            </w:r>
          </w:p>
        </w:tc>
      </w:tr>
      <w:tr w:rsidR="00E9768C" w:rsidRPr="002E0E97" w14:paraId="01AE6F7B"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78" w14:textId="77777777" w:rsidR="00E9768C" w:rsidRPr="006F56AB" w:rsidRDefault="00E9768C" w:rsidP="007974E4">
            <w:pPr>
              <w:pStyle w:val="NoSpacing"/>
            </w:pPr>
            <w:r w:rsidRPr="006F56AB">
              <w:t>2009</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79" w14:textId="77777777" w:rsidR="00E9768C" w:rsidRPr="006F56AB" w:rsidRDefault="00E9768C" w:rsidP="007974E4">
            <w:pPr>
              <w:pStyle w:val="NoSpacing"/>
              <w:rPr>
                <w:color w:val="000000"/>
              </w:rPr>
            </w:pPr>
            <w:r w:rsidRPr="006F56AB">
              <w:rPr>
                <w:color w:val="000000"/>
              </w:rPr>
              <w:t>What's new with oxygen and pulse oximetry. NRP Current Issues Seminar. 2009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7A" w14:textId="77777777" w:rsidR="00E9768C" w:rsidRPr="006F56AB" w:rsidRDefault="00E9768C" w:rsidP="007974E4">
            <w:pPr>
              <w:pStyle w:val="NoSpacing"/>
            </w:pPr>
            <w:r w:rsidRPr="006F56AB">
              <w:rPr>
                <w:color w:val="000000"/>
              </w:rPr>
              <w:t>Washington, DC</w:t>
            </w:r>
          </w:p>
        </w:tc>
      </w:tr>
      <w:tr w:rsidR="00E9768C" w:rsidRPr="002E0E97" w14:paraId="01AE6F7F"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7C" w14:textId="77777777" w:rsidR="00E9768C" w:rsidRPr="006F56AB" w:rsidRDefault="00E9768C" w:rsidP="007974E4">
            <w:pPr>
              <w:pStyle w:val="NoSpacing"/>
            </w:pPr>
            <w:r w:rsidRPr="006F56AB">
              <w:t>2009</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7D" w14:textId="77777777" w:rsidR="00E9768C" w:rsidRPr="006F56AB" w:rsidRDefault="00E9768C" w:rsidP="007974E4">
            <w:pPr>
              <w:pStyle w:val="NoSpacing"/>
              <w:rPr>
                <w:color w:val="000000"/>
              </w:rPr>
            </w:pPr>
            <w:r w:rsidRPr="006F56AB">
              <w:rPr>
                <w:color w:val="000000"/>
              </w:rPr>
              <w:t>Workshop-Basic simulation set-up, facilitation and debriefing. NRP Current Issues Seminar. 2009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7E" w14:textId="77777777" w:rsidR="00E9768C" w:rsidRPr="006F56AB" w:rsidRDefault="00E9768C" w:rsidP="007974E4">
            <w:pPr>
              <w:pStyle w:val="NoSpacing"/>
            </w:pPr>
            <w:r w:rsidRPr="006F56AB">
              <w:rPr>
                <w:color w:val="000000"/>
              </w:rPr>
              <w:t>Washington, DC</w:t>
            </w:r>
          </w:p>
        </w:tc>
      </w:tr>
      <w:tr w:rsidR="00E9768C" w:rsidRPr="002E0E97" w14:paraId="01AE6F83"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80" w14:textId="77777777" w:rsidR="00E9768C" w:rsidRPr="006F56AB" w:rsidRDefault="00E9768C" w:rsidP="007974E4">
            <w:pPr>
              <w:pStyle w:val="NoSpacing"/>
            </w:pPr>
            <w:r w:rsidRPr="006F56AB">
              <w:t>2009</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81" w14:textId="77777777" w:rsidR="00E9768C" w:rsidRPr="006F56AB" w:rsidRDefault="00E9768C" w:rsidP="007974E4">
            <w:pPr>
              <w:pStyle w:val="NoSpacing"/>
              <w:rPr>
                <w:color w:val="000000"/>
              </w:rPr>
            </w:pPr>
            <w:r w:rsidRPr="006F56AB">
              <w:rPr>
                <w:color w:val="000000"/>
              </w:rPr>
              <w:t>Critical hemodynamics of neonatal CPR. 75th Perinatal and Developmental Medicine Symposium</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82" w14:textId="77777777" w:rsidR="00E9768C" w:rsidRPr="006F56AB" w:rsidRDefault="00E9768C" w:rsidP="007974E4">
            <w:pPr>
              <w:pStyle w:val="NoSpacing"/>
            </w:pPr>
            <w:r w:rsidRPr="006F56AB">
              <w:rPr>
                <w:color w:val="000000"/>
              </w:rPr>
              <w:t>Marco Island, FL</w:t>
            </w:r>
          </w:p>
        </w:tc>
      </w:tr>
      <w:tr w:rsidR="00E9768C" w:rsidRPr="002E0E97" w14:paraId="01AE6F87"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84" w14:textId="77777777" w:rsidR="00E9768C" w:rsidRPr="006F56AB" w:rsidRDefault="00E9768C" w:rsidP="007974E4">
            <w:pPr>
              <w:pStyle w:val="NoSpacing"/>
            </w:pPr>
            <w:r w:rsidRPr="006F56AB">
              <w:t>2009</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85" w14:textId="77777777" w:rsidR="00E9768C" w:rsidRPr="006F56AB" w:rsidRDefault="00E9768C" w:rsidP="007974E4">
            <w:pPr>
              <w:pStyle w:val="NoSpacing"/>
              <w:rPr>
                <w:color w:val="000000"/>
              </w:rPr>
            </w:pPr>
            <w:r w:rsidRPr="006F56AB">
              <w:rPr>
                <w:color w:val="000000"/>
              </w:rPr>
              <w:t>Impact of delivery room CPR on the outcome of preterm infants. 75th Perinatal and Developmental Medicine Symposium</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86" w14:textId="77777777" w:rsidR="00E9768C" w:rsidRPr="006F56AB" w:rsidRDefault="00E9768C" w:rsidP="007974E4">
            <w:pPr>
              <w:pStyle w:val="NoSpacing"/>
            </w:pPr>
            <w:r w:rsidRPr="006F56AB">
              <w:rPr>
                <w:color w:val="000000"/>
              </w:rPr>
              <w:t>Marco Island, FL</w:t>
            </w:r>
          </w:p>
        </w:tc>
      </w:tr>
      <w:tr w:rsidR="00E9768C" w:rsidRPr="002E0E97" w14:paraId="01AE6F8B"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88" w14:textId="77777777" w:rsidR="00E9768C" w:rsidRPr="006F56AB" w:rsidRDefault="00E9768C" w:rsidP="007974E4">
            <w:pPr>
              <w:pStyle w:val="NoSpacing"/>
            </w:pPr>
            <w:r w:rsidRPr="006F56AB">
              <w:t>2010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89" w14:textId="77777777" w:rsidR="00E9768C" w:rsidRPr="006F56AB" w:rsidRDefault="00E9768C" w:rsidP="007974E4">
            <w:pPr>
              <w:pStyle w:val="NoSpacing"/>
              <w:rPr>
                <w:color w:val="000000"/>
              </w:rPr>
            </w:pPr>
            <w:r w:rsidRPr="006F56AB">
              <w:rPr>
                <w:color w:val="000000"/>
              </w:rPr>
              <w:t>In neonates receiving chest compressions (P), do other ratios (5:1, 15:2) (I) versus 3:1 (C) improve outcomes (O)? International Consensus on Cardiopulmonary and Emergency Cardiovascular Care Science and Treatment Recommendations Conference. ILCOR</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8A" w14:textId="77777777" w:rsidR="00E9768C" w:rsidRPr="006F56AB" w:rsidRDefault="00E9768C" w:rsidP="007974E4">
            <w:pPr>
              <w:pStyle w:val="NoSpacing"/>
            </w:pPr>
            <w:r w:rsidRPr="006F56AB">
              <w:rPr>
                <w:color w:val="000000"/>
              </w:rPr>
              <w:t>Dallas, TX</w:t>
            </w:r>
          </w:p>
        </w:tc>
      </w:tr>
      <w:tr w:rsidR="00E9768C" w:rsidRPr="002E0E97" w14:paraId="01AE6F8F"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8C" w14:textId="77777777" w:rsidR="00E9768C" w:rsidRPr="006F56AB" w:rsidRDefault="00E9768C" w:rsidP="007974E4">
            <w:pPr>
              <w:pStyle w:val="NoSpacing"/>
            </w:pPr>
            <w:r w:rsidRPr="006F56AB">
              <w:t>2010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8D" w14:textId="77777777" w:rsidR="00E9768C" w:rsidRPr="006F56AB" w:rsidRDefault="00E9768C" w:rsidP="007974E4">
            <w:pPr>
              <w:pStyle w:val="NoSpacing"/>
              <w:rPr>
                <w:color w:val="000000"/>
              </w:rPr>
            </w:pPr>
            <w:r w:rsidRPr="006F56AB">
              <w:rPr>
                <w:color w:val="000000"/>
              </w:rPr>
              <w:t>For newborns receiving chest compressions (P) does the use of a two thumb technique (I) as opposed to a two finger technique (C) improve outcome (O)? International Consensus on Cardiopulmonary and Emergency Cardiovascular Care Science and Treatment Recommendations Conference. ILCOR</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8E" w14:textId="77777777" w:rsidR="00E9768C" w:rsidRPr="006F56AB" w:rsidRDefault="00E9768C" w:rsidP="007974E4">
            <w:pPr>
              <w:pStyle w:val="NoSpacing"/>
            </w:pPr>
            <w:r w:rsidRPr="006F56AB">
              <w:rPr>
                <w:color w:val="000000"/>
              </w:rPr>
              <w:t>Dallas, TX</w:t>
            </w:r>
          </w:p>
        </w:tc>
      </w:tr>
      <w:tr w:rsidR="00E9768C" w:rsidRPr="002E0E97" w14:paraId="01AE6F93"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90" w14:textId="77777777" w:rsidR="00E9768C" w:rsidRPr="006F56AB" w:rsidRDefault="00E9768C" w:rsidP="007974E4">
            <w:pPr>
              <w:pStyle w:val="NoSpacing"/>
            </w:pPr>
            <w:r w:rsidRPr="006F56AB">
              <w:t>2010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91" w14:textId="77777777" w:rsidR="00E9768C" w:rsidRPr="006F56AB" w:rsidRDefault="00E9768C" w:rsidP="007974E4">
            <w:pPr>
              <w:pStyle w:val="NoSpacing"/>
              <w:rPr>
                <w:color w:val="000000"/>
              </w:rPr>
            </w:pPr>
            <w:r w:rsidRPr="006F56AB">
              <w:rPr>
                <w:color w:val="000000"/>
              </w:rPr>
              <w:t>Neonatal Resuscitation: Airway/Breathing. NeoPREP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92" w14:textId="77777777" w:rsidR="00E9768C" w:rsidRPr="006F56AB" w:rsidRDefault="00E9768C" w:rsidP="007974E4">
            <w:pPr>
              <w:pStyle w:val="NoSpacing"/>
            </w:pPr>
            <w:r w:rsidRPr="006F56AB">
              <w:rPr>
                <w:color w:val="000000"/>
              </w:rPr>
              <w:t>Newport Beach, CA</w:t>
            </w:r>
          </w:p>
        </w:tc>
      </w:tr>
      <w:tr w:rsidR="00E9768C" w:rsidRPr="002E0E97" w14:paraId="01AE6F97"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94" w14:textId="77777777" w:rsidR="00E9768C" w:rsidRPr="006F56AB" w:rsidRDefault="00E9768C" w:rsidP="007974E4">
            <w:pPr>
              <w:pStyle w:val="NoSpacing"/>
            </w:pPr>
            <w:r w:rsidRPr="006F56AB">
              <w:t>2010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95" w14:textId="77777777" w:rsidR="00E9768C" w:rsidRPr="006F56AB" w:rsidRDefault="00E9768C" w:rsidP="007974E4">
            <w:pPr>
              <w:pStyle w:val="NoSpacing"/>
              <w:rPr>
                <w:color w:val="000000"/>
              </w:rPr>
            </w:pPr>
            <w:r w:rsidRPr="006F56AB">
              <w:rPr>
                <w:color w:val="000000"/>
              </w:rPr>
              <w:t>Neonatal Resuscitation: Compressions/Drugs. NeoPREP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96" w14:textId="77777777" w:rsidR="00E9768C" w:rsidRPr="006F56AB" w:rsidRDefault="00E9768C" w:rsidP="007974E4">
            <w:pPr>
              <w:pStyle w:val="NoSpacing"/>
            </w:pPr>
            <w:r w:rsidRPr="006F56AB">
              <w:rPr>
                <w:color w:val="000000"/>
              </w:rPr>
              <w:t>Newport Beach, CA</w:t>
            </w:r>
          </w:p>
        </w:tc>
      </w:tr>
      <w:tr w:rsidR="00E9768C" w:rsidRPr="002E0E97" w14:paraId="01AE6F9B"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98" w14:textId="77777777" w:rsidR="00E9768C" w:rsidRPr="006F56AB" w:rsidRDefault="00E9768C" w:rsidP="007974E4">
            <w:pPr>
              <w:pStyle w:val="NoSpacing"/>
            </w:pPr>
            <w:r w:rsidRPr="006F56AB">
              <w:t>2010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99" w14:textId="77777777" w:rsidR="00E9768C" w:rsidRPr="006F56AB" w:rsidRDefault="00E9768C" w:rsidP="007974E4">
            <w:pPr>
              <w:pStyle w:val="NoSpacing"/>
              <w:rPr>
                <w:color w:val="000000"/>
              </w:rPr>
            </w:pPr>
            <w:r w:rsidRPr="006F56AB">
              <w:rPr>
                <w:color w:val="000000"/>
              </w:rPr>
              <w:t>Workshop-Basic simulation set-up and facilitation. NRP Current Issues Seminar. 2010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9A" w14:textId="77777777" w:rsidR="00E9768C" w:rsidRPr="006F56AB" w:rsidRDefault="00E9768C" w:rsidP="007974E4">
            <w:pPr>
              <w:pStyle w:val="NoSpacing"/>
            </w:pPr>
            <w:r w:rsidRPr="006F56AB">
              <w:rPr>
                <w:color w:val="000000"/>
              </w:rPr>
              <w:t>San Francisco, CA</w:t>
            </w:r>
          </w:p>
        </w:tc>
      </w:tr>
      <w:tr w:rsidR="00E9768C" w:rsidRPr="002E0E97" w14:paraId="01AE6F9F"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9C" w14:textId="77777777" w:rsidR="00E9768C" w:rsidRPr="006F56AB" w:rsidRDefault="00E9768C" w:rsidP="007974E4">
            <w:pPr>
              <w:pStyle w:val="NoSpacing"/>
            </w:pPr>
            <w:r w:rsidRPr="006F56AB">
              <w:lastRenderedPageBreak/>
              <w:t>2010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9D" w14:textId="77777777" w:rsidR="00E9768C" w:rsidRPr="006F56AB" w:rsidRDefault="00E9768C" w:rsidP="007974E4">
            <w:pPr>
              <w:pStyle w:val="NoSpacing"/>
              <w:rPr>
                <w:color w:val="000000"/>
              </w:rPr>
            </w:pPr>
            <w:r w:rsidRPr="006F56AB">
              <w:rPr>
                <w:color w:val="000000"/>
              </w:rPr>
              <w:t>Delivery room management and initial stabilization of the ELBW infant. 2010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9E" w14:textId="77777777" w:rsidR="00E9768C" w:rsidRPr="006F56AB" w:rsidRDefault="00E9768C" w:rsidP="007974E4">
            <w:pPr>
              <w:pStyle w:val="NoSpacing"/>
            </w:pPr>
            <w:r w:rsidRPr="006F56AB">
              <w:rPr>
                <w:color w:val="000000"/>
              </w:rPr>
              <w:t>San Francisco, CA</w:t>
            </w:r>
          </w:p>
        </w:tc>
      </w:tr>
      <w:tr w:rsidR="00E9768C" w:rsidRPr="002E0E97" w14:paraId="01AE6FA3"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A0" w14:textId="77777777" w:rsidR="00E9768C" w:rsidRPr="006F56AB" w:rsidRDefault="00E9768C" w:rsidP="007974E4">
            <w:pPr>
              <w:pStyle w:val="NoSpacing"/>
            </w:pPr>
            <w:r w:rsidRPr="006F56AB">
              <w:t>2011</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A1" w14:textId="77777777" w:rsidR="00E9768C" w:rsidRPr="006F56AB" w:rsidRDefault="00E9768C" w:rsidP="007974E4">
            <w:pPr>
              <w:pStyle w:val="NoSpacing"/>
              <w:rPr>
                <w:color w:val="000000"/>
              </w:rPr>
            </w:pPr>
            <w:r w:rsidRPr="006F56AB">
              <w:rPr>
                <w:color w:val="000000"/>
              </w:rPr>
              <w:t xml:space="preserve">2011 Neonatal resuscitation guidelines: The physiologic basis of cardiac compressions and cardiac stimulants. Pediatric Academic Society.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A2" w14:textId="77777777" w:rsidR="00E9768C" w:rsidRPr="006F56AB" w:rsidRDefault="00E9768C" w:rsidP="007974E4">
            <w:pPr>
              <w:pStyle w:val="NoSpacing"/>
            </w:pPr>
            <w:r w:rsidRPr="006F56AB">
              <w:rPr>
                <w:color w:val="000000"/>
              </w:rPr>
              <w:t>Denver, CO</w:t>
            </w:r>
          </w:p>
        </w:tc>
      </w:tr>
      <w:tr w:rsidR="00E9768C" w:rsidRPr="002E0E97" w14:paraId="01AE6FA7"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A4" w14:textId="77777777" w:rsidR="00E9768C" w:rsidRPr="006F56AB" w:rsidRDefault="00E9768C" w:rsidP="007974E4">
            <w:pPr>
              <w:pStyle w:val="NoSpacing"/>
            </w:pPr>
            <w:r w:rsidRPr="006F56AB">
              <w:t xml:space="preserve">2011 </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A5" w14:textId="77777777" w:rsidR="00E9768C" w:rsidRPr="006F56AB" w:rsidRDefault="00E9768C" w:rsidP="007974E4">
            <w:pPr>
              <w:pStyle w:val="NoSpacing"/>
              <w:rPr>
                <w:color w:val="000000"/>
              </w:rPr>
            </w:pPr>
            <w:r w:rsidRPr="006F56AB">
              <w:rPr>
                <w:color w:val="000000"/>
              </w:rPr>
              <w:t>2011 Scientific updates for instructors. American Academy of Pediatrics Neonatal Resuscitation Program National Webinar. (Presented twice)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A6" w14:textId="77777777" w:rsidR="00E9768C" w:rsidRPr="006F56AB" w:rsidRDefault="00E9768C" w:rsidP="007974E4">
            <w:pPr>
              <w:pStyle w:val="NoSpacing"/>
            </w:pPr>
            <w:r w:rsidRPr="006F56AB">
              <w:rPr>
                <w:color w:val="000000"/>
              </w:rPr>
              <w:t>Denver, CO</w:t>
            </w:r>
          </w:p>
        </w:tc>
      </w:tr>
      <w:tr w:rsidR="00E9768C" w:rsidRPr="002E0E97" w14:paraId="01AE6FAB"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A8" w14:textId="77777777" w:rsidR="00E9768C" w:rsidRPr="006F56AB" w:rsidRDefault="00E9768C" w:rsidP="007974E4">
            <w:pPr>
              <w:pStyle w:val="NoSpacing"/>
            </w:pPr>
            <w:r w:rsidRPr="006F56AB">
              <w:t xml:space="preserve">2011 </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A9" w14:textId="77777777" w:rsidR="00E9768C" w:rsidRPr="006F56AB" w:rsidRDefault="00E9768C" w:rsidP="007974E4">
            <w:pPr>
              <w:pStyle w:val="NoSpacing"/>
              <w:rPr>
                <w:color w:val="000000"/>
              </w:rPr>
            </w:pPr>
            <w:r w:rsidRPr="006F56AB">
              <w:rPr>
                <w:color w:val="000000"/>
              </w:rPr>
              <w:t>Effectiveness of plastic lined hats for prevention of hypothermia in premature newborns in the delivery room. 2011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AA" w14:textId="77777777" w:rsidR="00E9768C" w:rsidRPr="006F56AB" w:rsidRDefault="00E9768C" w:rsidP="007974E4">
            <w:pPr>
              <w:pStyle w:val="NoSpacing"/>
            </w:pPr>
            <w:r w:rsidRPr="006F56AB">
              <w:rPr>
                <w:color w:val="000000"/>
              </w:rPr>
              <w:t>Boston, MA</w:t>
            </w:r>
          </w:p>
        </w:tc>
      </w:tr>
      <w:tr w:rsidR="00E9768C" w:rsidRPr="002E0E97" w14:paraId="01AE6FAF"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AC" w14:textId="77777777" w:rsidR="00E9768C" w:rsidRPr="006F56AB" w:rsidRDefault="00E9768C" w:rsidP="007974E4">
            <w:pPr>
              <w:pStyle w:val="NoSpacing"/>
            </w:pPr>
            <w:r w:rsidRPr="006F56AB">
              <w:t xml:space="preserve">2011 </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AD" w14:textId="77777777" w:rsidR="00E9768C" w:rsidRPr="006F56AB" w:rsidRDefault="00E9768C" w:rsidP="007974E4">
            <w:pPr>
              <w:pStyle w:val="NoSpacing"/>
              <w:rPr>
                <w:color w:val="000000"/>
              </w:rPr>
            </w:pPr>
            <w:r w:rsidRPr="006F56AB">
              <w:rPr>
                <w:color w:val="000000"/>
              </w:rPr>
              <w:t>Chest Compressions-Why is the Newborn Unique? 2011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AE" w14:textId="77777777" w:rsidR="00E9768C" w:rsidRPr="006F56AB" w:rsidRDefault="00E9768C" w:rsidP="007974E4">
            <w:pPr>
              <w:pStyle w:val="NoSpacing"/>
            </w:pPr>
            <w:r w:rsidRPr="006F56AB">
              <w:rPr>
                <w:color w:val="000000"/>
              </w:rPr>
              <w:t>Boston, MA</w:t>
            </w:r>
          </w:p>
        </w:tc>
      </w:tr>
      <w:tr w:rsidR="00E9768C" w:rsidRPr="002E0E97" w14:paraId="01AE6FB3"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B0" w14:textId="77777777" w:rsidR="00E9768C" w:rsidRPr="006F56AB" w:rsidRDefault="00E9768C" w:rsidP="007974E4">
            <w:pPr>
              <w:pStyle w:val="NoSpacing"/>
            </w:pPr>
            <w:r w:rsidRPr="006F56AB">
              <w:t>2011</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B1" w14:textId="77777777" w:rsidR="00E9768C" w:rsidRPr="006F56AB" w:rsidRDefault="00E9768C" w:rsidP="007974E4">
            <w:pPr>
              <w:pStyle w:val="NoSpacing"/>
              <w:rPr>
                <w:color w:val="000000"/>
              </w:rPr>
            </w:pPr>
            <w:r w:rsidRPr="006F56AB">
              <w:rPr>
                <w:color w:val="000000"/>
              </w:rPr>
              <w:t>Roll Up Your Sleeves and Practice NRP. 2011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B2" w14:textId="77777777" w:rsidR="00E9768C" w:rsidRPr="006F56AB" w:rsidRDefault="00E9768C" w:rsidP="007974E4">
            <w:pPr>
              <w:pStyle w:val="NoSpacing"/>
            </w:pPr>
            <w:r w:rsidRPr="006F56AB">
              <w:rPr>
                <w:color w:val="000000"/>
              </w:rPr>
              <w:t>Boston, MA</w:t>
            </w:r>
          </w:p>
        </w:tc>
      </w:tr>
      <w:tr w:rsidR="00E9768C" w:rsidRPr="002E0E97" w14:paraId="01AE6FB7"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B4" w14:textId="77777777" w:rsidR="00E9768C" w:rsidRPr="006F56AB" w:rsidRDefault="00E9768C" w:rsidP="007974E4">
            <w:pPr>
              <w:pStyle w:val="NoSpacing"/>
            </w:pPr>
            <w:r w:rsidRPr="006F56AB">
              <w:t>2011</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B5" w14:textId="77777777" w:rsidR="00E9768C" w:rsidRPr="006F56AB" w:rsidRDefault="00E9768C" w:rsidP="007974E4">
            <w:pPr>
              <w:pStyle w:val="NoSpacing"/>
              <w:rPr>
                <w:color w:val="000000"/>
              </w:rPr>
            </w:pPr>
            <w:r w:rsidRPr="006F56AB">
              <w:rPr>
                <w:color w:val="000000"/>
              </w:rPr>
              <w:t>Cardiovascular Support in the Delivery Room-Can We Do It Better? 2011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B6" w14:textId="77777777" w:rsidR="00E9768C" w:rsidRPr="006F56AB" w:rsidRDefault="00E9768C" w:rsidP="007974E4">
            <w:pPr>
              <w:pStyle w:val="NoSpacing"/>
            </w:pPr>
            <w:r w:rsidRPr="006F56AB">
              <w:rPr>
                <w:color w:val="000000"/>
              </w:rPr>
              <w:t>Boston, MA</w:t>
            </w:r>
          </w:p>
        </w:tc>
      </w:tr>
      <w:tr w:rsidR="00E9768C" w:rsidRPr="002E0E97" w14:paraId="01AE6FBB"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B8" w14:textId="77777777" w:rsidR="00E9768C" w:rsidRPr="006F56AB" w:rsidRDefault="00E9768C" w:rsidP="007974E4">
            <w:pPr>
              <w:pStyle w:val="NoSpacing"/>
            </w:pPr>
            <w:r w:rsidRPr="006F56AB">
              <w:t>2011</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B9" w14:textId="77777777" w:rsidR="00E9768C" w:rsidRPr="006F56AB" w:rsidRDefault="00E9768C" w:rsidP="007974E4">
            <w:pPr>
              <w:pStyle w:val="NoSpacing"/>
              <w:rPr>
                <w:color w:val="000000"/>
              </w:rPr>
            </w:pPr>
            <w:r w:rsidRPr="006F56AB">
              <w:rPr>
                <w:color w:val="000000"/>
              </w:rPr>
              <w:t>Advances in Neonatal Respiratory Care Workshop. Delivery Room Care. 35th Miami Neonatology 2011 Annual International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BA" w14:textId="77777777" w:rsidR="00E9768C" w:rsidRPr="006F56AB" w:rsidRDefault="00E9768C" w:rsidP="007974E4">
            <w:pPr>
              <w:pStyle w:val="NoSpacing"/>
            </w:pPr>
            <w:r w:rsidRPr="006F56AB">
              <w:rPr>
                <w:color w:val="000000"/>
              </w:rPr>
              <w:t>University of Miami. Miami Beach, FL</w:t>
            </w:r>
          </w:p>
        </w:tc>
      </w:tr>
      <w:tr w:rsidR="00E9768C" w:rsidRPr="002E0E97" w14:paraId="01AE6FC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BC" w14:textId="77777777" w:rsidR="00E9768C" w:rsidRPr="006F56AB" w:rsidRDefault="00E9768C" w:rsidP="007974E4">
            <w:pPr>
              <w:pStyle w:val="NoSpacing"/>
            </w:pPr>
            <w:r w:rsidRPr="006F56AB">
              <w:t>2011</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BD" w14:textId="77777777" w:rsidR="00E9768C" w:rsidRPr="006F56AB" w:rsidRDefault="00E9768C" w:rsidP="007974E4">
            <w:pPr>
              <w:pStyle w:val="NoSpacing"/>
              <w:rPr>
                <w:color w:val="000000"/>
              </w:rPr>
            </w:pPr>
            <w:r w:rsidRPr="006F56AB">
              <w:rPr>
                <w:color w:val="000000"/>
              </w:rPr>
              <w:t>Impact of Delivery Room CPR on the Outcome of Preterm Infants.</w:t>
            </w:r>
          </w:p>
          <w:p w14:paraId="01AE6FBE" w14:textId="77777777" w:rsidR="00E9768C" w:rsidRPr="006F56AB" w:rsidRDefault="00E9768C" w:rsidP="007974E4">
            <w:pPr>
              <w:pStyle w:val="NoSpacing"/>
              <w:rPr>
                <w:color w:val="000000"/>
              </w:rPr>
            </w:pPr>
            <w:r w:rsidRPr="006F56AB">
              <w:rPr>
                <w:color w:val="000000"/>
              </w:rPr>
              <w:t>35th Miami Neonatology 2011 Annual International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BF" w14:textId="77777777" w:rsidR="00E9768C" w:rsidRPr="006F56AB" w:rsidRDefault="00E9768C" w:rsidP="007974E4">
            <w:pPr>
              <w:pStyle w:val="NoSpacing"/>
            </w:pPr>
            <w:r w:rsidRPr="006F56AB">
              <w:rPr>
                <w:color w:val="000000"/>
              </w:rPr>
              <w:t>University of Miami. Miami Beach, FL</w:t>
            </w:r>
          </w:p>
        </w:tc>
      </w:tr>
      <w:tr w:rsidR="00E9768C" w:rsidRPr="002E0E97" w14:paraId="01AE6FC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C1" w14:textId="77777777" w:rsidR="00E9768C" w:rsidRPr="006F56AB" w:rsidRDefault="00E9768C" w:rsidP="007974E4">
            <w:pPr>
              <w:pStyle w:val="NoSpacing"/>
            </w:pPr>
            <w:r w:rsidRPr="006F56AB">
              <w:t>2011</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C2" w14:textId="77777777" w:rsidR="00E9768C" w:rsidRPr="006F56AB" w:rsidRDefault="00E9768C" w:rsidP="007974E4">
            <w:pPr>
              <w:pStyle w:val="NoSpacing"/>
              <w:rPr>
                <w:color w:val="000000"/>
              </w:rPr>
            </w:pPr>
            <w:r w:rsidRPr="006F56AB">
              <w:rPr>
                <w:color w:val="000000"/>
              </w:rPr>
              <w:t>Changes in the 2011 NRP Guidelines. 35th Miami Neonatology 2011 Annual International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C3" w14:textId="77777777" w:rsidR="00E9768C" w:rsidRPr="006F56AB" w:rsidRDefault="00E9768C" w:rsidP="007974E4">
            <w:pPr>
              <w:pStyle w:val="NoSpacing"/>
            </w:pPr>
            <w:r w:rsidRPr="006F56AB">
              <w:rPr>
                <w:color w:val="000000"/>
              </w:rPr>
              <w:t>University of Miami. Miami Beach, FL</w:t>
            </w:r>
          </w:p>
        </w:tc>
      </w:tr>
      <w:tr w:rsidR="00E9768C" w:rsidRPr="002E0E97" w14:paraId="01AE6FC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C5" w14:textId="77777777" w:rsidR="00E9768C" w:rsidRPr="006F56AB" w:rsidRDefault="00E9768C" w:rsidP="007974E4">
            <w:pPr>
              <w:pStyle w:val="NoSpacing"/>
            </w:pPr>
            <w:r w:rsidRPr="006F56AB">
              <w:t>2011</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C6" w14:textId="77777777" w:rsidR="00E9768C" w:rsidRPr="006F56AB" w:rsidRDefault="00E9768C" w:rsidP="007974E4">
            <w:pPr>
              <w:pStyle w:val="NoSpacing"/>
              <w:rPr>
                <w:color w:val="000000"/>
              </w:rPr>
            </w:pPr>
            <w:r w:rsidRPr="006F56AB">
              <w:rPr>
                <w:color w:val="000000"/>
              </w:rPr>
              <w:t>How to Use Evidence Based Medicine Review to Build a Career in Neonatology. Neonatal Fellow's Noon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C7" w14:textId="77777777" w:rsidR="00E9768C" w:rsidRPr="006F56AB" w:rsidRDefault="00E9768C" w:rsidP="007974E4">
            <w:pPr>
              <w:pStyle w:val="NoSpacing"/>
            </w:pPr>
            <w:r w:rsidRPr="006F56AB">
              <w:rPr>
                <w:color w:val="000000"/>
              </w:rPr>
              <w:t>Children's Mercy Hospital, Kansas City, MO</w:t>
            </w:r>
          </w:p>
        </w:tc>
      </w:tr>
      <w:tr w:rsidR="00E9768C" w:rsidRPr="002E0E97" w14:paraId="01AE6FC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C9" w14:textId="77777777" w:rsidR="00E9768C" w:rsidRPr="006F56AB" w:rsidRDefault="00E9768C" w:rsidP="007974E4">
            <w:pPr>
              <w:pStyle w:val="NoSpacing"/>
            </w:pPr>
            <w:r w:rsidRPr="006F56AB">
              <w:t>2011</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CA" w14:textId="77777777" w:rsidR="00E9768C" w:rsidRPr="006F56AB" w:rsidRDefault="00E9768C" w:rsidP="007974E4">
            <w:pPr>
              <w:pStyle w:val="NoSpacing"/>
              <w:rPr>
                <w:color w:val="000000"/>
              </w:rPr>
            </w:pPr>
            <w:r w:rsidRPr="006F56AB">
              <w:rPr>
                <w:color w:val="000000"/>
              </w:rPr>
              <w:t>NRP Update I: Temperature Stabilization and Airway Management. 2011 Clinical Advances in Pediatrics</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CB" w14:textId="77777777" w:rsidR="00E9768C" w:rsidRPr="006F56AB" w:rsidRDefault="00E9768C" w:rsidP="007974E4">
            <w:pPr>
              <w:pStyle w:val="NoSpacing"/>
            </w:pPr>
            <w:r w:rsidRPr="006F56AB">
              <w:rPr>
                <w:color w:val="000000"/>
              </w:rPr>
              <w:t>Children's Mercy Hospital, Kansas City, MO</w:t>
            </w:r>
          </w:p>
        </w:tc>
      </w:tr>
      <w:tr w:rsidR="00E9768C" w:rsidRPr="002E0E97" w14:paraId="01AE6FD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CD" w14:textId="77777777" w:rsidR="00E9768C" w:rsidRPr="006F56AB" w:rsidRDefault="00E9768C" w:rsidP="007974E4">
            <w:pPr>
              <w:pStyle w:val="NoSpacing"/>
            </w:pPr>
            <w:r w:rsidRPr="006F56AB">
              <w:t>2011</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CE" w14:textId="77777777" w:rsidR="00E9768C" w:rsidRPr="006F56AB" w:rsidRDefault="00E9768C" w:rsidP="007974E4">
            <w:pPr>
              <w:pStyle w:val="NoSpacing"/>
              <w:rPr>
                <w:color w:val="000000"/>
              </w:rPr>
            </w:pPr>
            <w:r w:rsidRPr="006F56AB">
              <w:rPr>
                <w:color w:val="000000"/>
              </w:rPr>
              <w:t>NRP Update II: CPR and Medications. 2011 Clinical Advances in Pediatrics</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CF" w14:textId="77777777" w:rsidR="00E9768C" w:rsidRPr="006F56AB" w:rsidRDefault="00E9768C" w:rsidP="007974E4">
            <w:pPr>
              <w:pStyle w:val="NoSpacing"/>
            </w:pPr>
            <w:r w:rsidRPr="006F56AB">
              <w:rPr>
                <w:color w:val="000000"/>
              </w:rPr>
              <w:t>Children's Mercy Hospital, Kansas City, MO</w:t>
            </w:r>
          </w:p>
        </w:tc>
      </w:tr>
      <w:tr w:rsidR="00E9768C" w:rsidRPr="002E0E97" w14:paraId="01AE6FD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D1" w14:textId="77777777" w:rsidR="00E9768C" w:rsidRPr="006F56AB" w:rsidRDefault="00E9768C" w:rsidP="007974E4">
            <w:pPr>
              <w:pStyle w:val="NoSpacing"/>
            </w:pPr>
            <w:r w:rsidRPr="006F56AB">
              <w:t>2012</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D2" w14:textId="77777777" w:rsidR="00E9768C" w:rsidRPr="006F56AB" w:rsidRDefault="00E9768C" w:rsidP="007974E4">
            <w:pPr>
              <w:pStyle w:val="NoSpacing"/>
              <w:rPr>
                <w:color w:val="000000"/>
              </w:rPr>
            </w:pPr>
            <w:r w:rsidRPr="006F56AB">
              <w:rPr>
                <w:color w:val="000000"/>
              </w:rPr>
              <w:t>Neonatal Resuscitation. 2012 NeoPREP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D3" w14:textId="77777777" w:rsidR="00E9768C" w:rsidRPr="006F56AB" w:rsidRDefault="00E9768C" w:rsidP="007974E4">
            <w:pPr>
              <w:pStyle w:val="NoSpacing"/>
            </w:pPr>
            <w:r w:rsidRPr="006F56AB">
              <w:rPr>
                <w:color w:val="000000"/>
              </w:rPr>
              <w:t>New Orleans, LA</w:t>
            </w:r>
          </w:p>
        </w:tc>
      </w:tr>
      <w:tr w:rsidR="00E9768C" w:rsidRPr="002E0E97" w14:paraId="01AE6FD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D5" w14:textId="77777777" w:rsidR="00E9768C" w:rsidRPr="006F56AB" w:rsidRDefault="00E9768C" w:rsidP="007974E4">
            <w:pPr>
              <w:pStyle w:val="NoSpacing"/>
            </w:pPr>
            <w:r w:rsidRPr="006F56AB">
              <w:t>2012</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D6" w14:textId="6F4958BA" w:rsidR="00E9768C" w:rsidRPr="006F56AB" w:rsidRDefault="00E9768C" w:rsidP="007974E4">
            <w:pPr>
              <w:pStyle w:val="NoSpacing"/>
            </w:pPr>
            <w:r w:rsidRPr="006F56AB">
              <w:t>Sure</w:t>
            </w:r>
            <w:r w:rsidR="00011F27">
              <w:t>-</w:t>
            </w:r>
            <w:r w:rsidRPr="006F56AB">
              <w:t xml:space="preserve">fire strategies for creating an engaging NRP course: Simulation tips from the experts. </w:t>
            </w:r>
            <w:r w:rsidRPr="006F56AB">
              <w:rPr>
                <w:color w:val="000000"/>
              </w:rPr>
              <w:t xml:space="preserve">American Academy of Pediatrics Neonatal </w:t>
            </w:r>
            <w:r w:rsidRPr="006F56AB">
              <w:rPr>
                <w:color w:val="000000"/>
              </w:rPr>
              <w:lastRenderedPageBreak/>
              <w:t>Resuscitation Program National Webinar. (Presented twice)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D7" w14:textId="77777777" w:rsidR="00E9768C" w:rsidRPr="006F56AB" w:rsidRDefault="00E9768C" w:rsidP="007974E4">
            <w:pPr>
              <w:pStyle w:val="NoSpacing"/>
            </w:pPr>
            <w:r>
              <w:rPr>
                <w:color w:val="000000"/>
              </w:rPr>
              <w:lastRenderedPageBreak/>
              <w:t>New Orleans, LA</w:t>
            </w:r>
          </w:p>
        </w:tc>
      </w:tr>
      <w:tr w:rsidR="00E9768C" w:rsidRPr="002E0E97" w14:paraId="01AE6FD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D9" w14:textId="77777777" w:rsidR="00E9768C" w:rsidRPr="006F56AB" w:rsidRDefault="00E9768C" w:rsidP="007974E4">
            <w:pPr>
              <w:pStyle w:val="NoSpacing"/>
            </w:pPr>
            <w:r w:rsidRPr="006F56AB">
              <w:t>2012</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DA" w14:textId="77777777" w:rsidR="00E9768C" w:rsidRPr="006F56AB" w:rsidRDefault="00E9768C" w:rsidP="007974E4">
            <w:pPr>
              <w:pStyle w:val="NoSpacing"/>
            </w:pPr>
            <w:r w:rsidRPr="006F56AB">
              <w:t xml:space="preserve">Pump work: The “C” in CPR: Evidence on epinephrine and chest compressions. Neonatal Resuscitation Program Current Issues Seminar: Putting it All Together, 2012 NCE AAP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DB" w14:textId="77777777" w:rsidR="00E9768C" w:rsidRPr="006F56AB" w:rsidRDefault="00E9768C" w:rsidP="007974E4">
            <w:pPr>
              <w:pStyle w:val="NoSpacing"/>
            </w:pPr>
            <w:r>
              <w:rPr>
                <w:color w:val="000000"/>
              </w:rPr>
              <w:t>New Orleans, LA</w:t>
            </w:r>
          </w:p>
        </w:tc>
      </w:tr>
      <w:tr w:rsidR="00E9768C" w:rsidRPr="002E0E97" w14:paraId="01AE6FE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DD" w14:textId="77777777" w:rsidR="00E9768C" w:rsidRPr="006F56AB" w:rsidRDefault="00E9768C" w:rsidP="007974E4">
            <w:pPr>
              <w:pStyle w:val="NoSpacing"/>
            </w:pPr>
            <w:r w:rsidRPr="006F56AB">
              <w:t>2012</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DE" w14:textId="77777777" w:rsidR="00E9768C" w:rsidRPr="006F56AB" w:rsidRDefault="00E9768C" w:rsidP="007974E4">
            <w:pPr>
              <w:pStyle w:val="NoSpacing"/>
            </w:pPr>
            <w:r w:rsidRPr="006F56AB">
              <w:t>Be an avatar-hands-on simulation. Neonatal Resuscitation Program Current Issues Seminar, 2012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DF" w14:textId="77777777" w:rsidR="00E9768C" w:rsidRPr="006F56AB" w:rsidRDefault="00E9768C" w:rsidP="007974E4">
            <w:pPr>
              <w:pStyle w:val="NoSpacing"/>
            </w:pPr>
            <w:r>
              <w:rPr>
                <w:color w:val="000000"/>
              </w:rPr>
              <w:t>New Orleans, LA</w:t>
            </w:r>
          </w:p>
        </w:tc>
      </w:tr>
      <w:tr w:rsidR="00E9768C" w:rsidRPr="002E0E97" w14:paraId="01AE6FE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E1" w14:textId="77777777" w:rsidR="00E9768C" w:rsidRPr="006F56AB" w:rsidRDefault="00E9768C" w:rsidP="007974E4">
            <w:pPr>
              <w:pStyle w:val="NoSpacing"/>
            </w:pPr>
            <w:r w:rsidRPr="006F56AB">
              <w:t>2013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E2" w14:textId="77777777" w:rsidR="00E9768C" w:rsidRPr="006F56AB" w:rsidRDefault="00E9768C" w:rsidP="007974E4">
            <w:pPr>
              <w:pStyle w:val="NoSpacing"/>
              <w:rPr>
                <w:bCs/>
              </w:rPr>
            </w:pPr>
            <w:r w:rsidRPr="006F56AB">
              <w:t xml:space="preserve">Delivery room and initial management of the periviable neonate. NICHD </w:t>
            </w:r>
            <w:r w:rsidRPr="006F56AB">
              <w:rPr>
                <w:bCs/>
              </w:rPr>
              <w:t>Periviable Birth: Obstetrical and Neonatal Considerations Workshop. 2013 SMFM</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E3" w14:textId="77777777" w:rsidR="00E9768C" w:rsidRPr="006F56AB" w:rsidRDefault="00E9768C" w:rsidP="007974E4">
            <w:pPr>
              <w:pStyle w:val="NoSpacing"/>
            </w:pPr>
            <w:r w:rsidRPr="006F56AB">
              <w:rPr>
                <w:bCs/>
              </w:rPr>
              <w:t>San Francisco, CA</w:t>
            </w:r>
          </w:p>
        </w:tc>
      </w:tr>
      <w:tr w:rsidR="00E9768C" w:rsidRPr="002E0E97" w14:paraId="01AE6FE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E5" w14:textId="77777777" w:rsidR="00E9768C" w:rsidRPr="006F56AB" w:rsidRDefault="00E9768C" w:rsidP="007974E4">
            <w:pPr>
              <w:pStyle w:val="NoSpacing"/>
            </w:pPr>
            <w:r w:rsidRPr="006F56AB">
              <w:t>2013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E6" w14:textId="77777777" w:rsidR="00E9768C" w:rsidRPr="006F56AB" w:rsidRDefault="00E9768C" w:rsidP="007974E4">
            <w:pPr>
              <w:pStyle w:val="NoSpacing"/>
            </w:pPr>
            <w:r w:rsidRPr="006F56AB">
              <w:t>Synchronized versus asynchronous cardiac compressions during resuscitation of asphyxiated, asystolic neonatal pigs</w:t>
            </w:r>
            <w:r w:rsidRPr="006F56AB">
              <w:rPr>
                <w:color w:val="000000"/>
              </w:rPr>
              <w:t>. 3</w:t>
            </w:r>
            <w:r w:rsidRPr="006F56AB">
              <w:rPr>
                <w:color w:val="000000"/>
                <w:vertAlign w:val="superscript"/>
              </w:rPr>
              <w:t>rd</w:t>
            </w:r>
            <w:r w:rsidRPr="006F56AB">
              <w:rPr>
                <w:color w:val="000000"/>
              </w:rPr>
              <w:t xml:space="preserve"> Neonatal Resuscitation Research Workshop. Sponsored by the Monash University, Melbourne Australia</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E7" w14:textId="77777777" w:rsidR="00E9768C" w:rsidRPr="006F56AB" w:rsidRDefault="00E9768C" w:rsidP="007974E4">
            <w:pPr>
              <w:pStyle w:val="NoSpacing"/>
            </w:pPr>
            <w:r w:rsidRPr="006F56AB">
              <w:rPr>
                <w:color w:val="000000"/>
              </w:rPr>
              <w:t>The Bolger Center, MD</w:t>
            </w:r>
          </w:p>
        </w:tc>
      </w:tr>
      <w:tr w:rsidR="00E9768C" w:rsidRPr="002E0E97" w14:paraId="01AE6FE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E9" w14:textId="77777777" w:rsidR="00E9768C" w:rsidRPr="006F56AB" w:rsidRDefault="00E9768C" w:rsidP="007974E4">
            <w:pPr>
              <w:pStyle w:val="NoSpacing"/>
            </w:pPr>
            <w:r w:rsidRPr="006F56AB">
              <w:t>2013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EA" w14:textId="77777777" w:rsidR="00E9768C" w:rsidRPr="006F56AB" w:rsidRDefault="00E9768C" w:rsidP="007974E4">
            <w:pPr>
              <w:pStyle w:val="NoSpacing"/>
            </w:pPr>
            <w:r w:rsidRPr="006F56AB">
              <w:t>Changes in the 2012 Neonatal Resuscitation Program recommendations. 27</w:t>
            </w:r>
            <w:r w:rsidRPr="006F56AB">
              <w:rPr>
                <w:vertAlign w:val="superscript"/>
              </w:rPr>
              <w:t>th</w:t>
            </w:r>
            <w:r w:rsidRPr="006F56AB">
              <w:t xml:space="preserve"> Annual Conference of Southeastern Association of Neonatologists</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EB" w14:textId="77777777" w:rsidR="00E9768C" w:rsidRPr="006F56AB" w:rsidRDefault="00E9768C" w:rsidP="007974E4">
            <w:pPr>
              <w:pStyle w:val="NoSpacing"/>
            </w:pPr>
            <w:r w:rsidRPr="006F56AB">
              <w:t>Marco Island, FL</w:t>
            </w:r>
          </w:p>
        </w:tc>
      </w:tr>
      <w:tr w:rsidR="00E9768C" w:rsidRPr="002E0E97" w14:paraId="01AE6FF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ED" w14:textId="77777777" w:rsidR="00E9768C" w:rsidRPr="006F56AB" w:rsidRDefault="00E9768C" w:rsidP="007974E4">
            <w:pPr>
              <w:pStyle w:val="NoSpacing"/>
            </w:pPr>
            <w:r w:rsidRPr="006F56AB">
              <w:t>2013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EE" w14:textId="77777777" w:rsidR="00E9768C" w:rsidRPr="006F56AB" w:rsidRDefault="00E9768C" w:rsidP="007974E4">
            <w:pPr>
              <w:pStyle w:val="NoSpacing"/>
            </w:pPr>
            <w:r w:rsidRPr="006F56AB">
              <w:t>Hot topics (unanswered questions) in neonatal resuscitation. 27</w:t>
            </w:r>
            <w:r w:rsidRPr="006F56AB">
              <w:rPr>
                <w:vertAlign w:val="superscript"/>
              </w:rPr>
              <w:t>th</w:t>
            </w:r>
            <w:r w:rsidRPr="006F56AB">
              <w:t xml:space="preserve"> Annual Conference of Southeastern Association of Neonatologists.</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EF" w14:textId="77777777" w:rsidR="00E9768C" w:rsidRPr="006F56AB" w:rsidRDefault="00E9768C" w:rsidP="007974E4">
            <w:pPr>
              <w:pStyle w:val="NoSpacing"/>
            </w:pPr>
            <w:r w:rsidRPr="006F56AB">
              <w:t>Marco Island, FL</w:t>
            </w:r>
          </w:p>
        </w:tc>
      </w:tr>
      <w:tr w:rsidR="00E9768C" w:rsidRPr="002E0E97" w14:paraId="01AE6FF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F1" w14:textId="77777777" w:rsidR="00E9768C" w:rsidRPr="006F56AB" w:rsidRDefault="00E9768C" w:rsidP="007974E4">
            <w:pPr>
              <w:pStyle w:val="NoSpacing"/>
            </w:pPr>
            <w:r w:rsidRPr="006F56AB">
              <w:t>2013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F2" w14:textId="77777777" w:rsidR="00E9768C" w:rsidRPr="006F56AB" w:rsidRDefault="00E9768C" w:rsidP="007974E4">
            <w:pPr>
              <w:pStyle w:val="NoSpacing"/>
            </w:pPr>
            <w:r w:rsidRPr="006F56AB">
              <w:t>NRP 2013 Simulation breakout session. Neonatal Resuscitation Program Current Issues Seminar, 2013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F3" w14:textId="77777777" w:rsidR="00E9768C" w:rsidRPr="006F56AB" w:rsidRDefault="00E9768C" w:rsidP="007974E4">
            <w:pPr>
              <w:pStyle w:val="NoSpacing"/>
            </w:pPr>
            <w:r w:rsidRPr="006F56AB">
              <w:t>Orlando, FL</w:t>
            </w:r>
          </w:p>
        </w:tc>
      </w:tr>
      <w:tr w:rsidR="00E9768C" w:rsidRPr="002E0E97" w14:paraId="01AE6FF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F5" w14:textId="77777777" w:rsidR="00E9768C" w:rsidRPr="006F56AB" w:rsidRDefault="00E9768C" w:rsidP="007974E4">
            <w:pPr>
              <w:pStyle w:val="NoSpacing"/>
            </w:pPr>
            <w:r w:rsidRPr="006F56AB">
              <w:t>2013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F6" w14:textId="77777777" w:rsidR="00E9768C" w:rsidRPr="006F56AB" w:rsidRDefault="00E9768C" w:rsidP="007974E4">
            <w:pPr>
              <w:pStyle w:val="NoSpacing"/>
            </w:pPr>
            <w:r w:rsidRPr="006F56AB">
              <w:t>Reflections on a silver anniversary-25 years of AAP/AHA collaboration on resuscitation science and education for neonatal resuscitation. Resuscitation Science Symposium. 2013 American Heart A</w:t>
            </w:r>
            <w:r>
              <w:t>ssociation Scientific Sessions</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F7" w14:textId="77777777" w:rsidR="00E9768C" w:rsidRPr="006F56AB" w:rsidRDefault="00E9768C" w:rsidP="007974E4">
            <w:pPr>
              <w:pStyle w:val="NoSpacing"/>
            </w:pPr>
            <w:r w:rsidRPr="006F56AB">
              <w:t>Dallas, TX</w:t>
            </w:r>
          </w:p>
        </w:tc>
      </w:tr>
      <w:tr w:rsidR="00E9768C" w:rsidRPr="002E0E97" w14:paraId="01AE6FF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F9" w14:textId="77777777" w:rsidR="00E9768C" w:rsidRPr="006F56AB" w:rsidRDefault="00E9768C" w:rsidP="007974E4">
            <w:pPr>
              <w:pStyle w:val="NoSpacing"/>
            </w:pPr>
            <w:r w:rsidRPr="006F56AB">
              <w:t>2014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FA" w14:textId="77777777" w:rsidR="00E9768C" w:rsidRPr="006F56AB" w:rsidRDefault="00E9768C" w:rsidP="007974E4">
            <w:pPr>
              <w:pStyle w:val="NoSpacing"/>
            </w:pPr>
            <w:r w:rsidRPr="006F56AB">
              <w:t>Asphyxia and resuscitation. 2014 NeoPREP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FB" w14:textId="77777777" w:rsidR="00E9768C" w:rsidRPr="006F56AB" w:rsidRDefault="00E9768C" w:rsidP="007974E4">
            <w:pPr>
              <w:pStyle w:val="NoSpacing"/>
            </w:pPr>
            <w:r w:rsidRPr="006F56AB">
              <w:t>San Diego, CA</w:t>
            </w:r>
          </w:p>
        </w:tc>
      </w:tr>
      <w:tr w:rsidR="00E9768C" w:rsidRPr="002E0E97" w14:paraId="01AE700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FD" w14:textId="77777777" w:rsidR="00E9768C" w:rsidRPr="006F56AB" w:rsidRDefault="00E9768C" w:rsidP="007974E4">
            <w:pPr>
              <w:pStyle w:val="NoSpacing"/>
            </w:pPr>
            <w:r w:rsidRPr="006F56AB">
              <w:t>2014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FE" w14:textId="77777777" w:rsidR="00E9768C" w:rsidRPr="006F56AB" w:rsidRDefault="00E9768C" w:rsidP="007974E4">
            <w:pPr>
              <w:pStyle w:val="NoSpacing"/>
            </w:pPr>
            <w:r w:rsidRPr="006F56AB">
              <w:t>Update on NRP. 2014 NeoPREP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FF" w14:textId="77777777" w:rsidR="00E9768C" w:rsidRPr="006F56AB" w:rsidRDefault="00E9768C" w:rsidP="007974E4">
            <w:pPr>
              <w:pStyle w:val="NoSpacing"/>
            </w:pPr>
            <w:r w:rsidRPr="006F56AB">
              <w:t>San Diego, CA</w:t>
            </w:r>
          </w:p>
        </w:tc>
      </w:tr>
      <w:tr w:rsidR="00E9768C" w:rsidRPr="002E0E97" w14:paraId="01AE700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01" w14:textId="77777777" w:rsidR="00E9768C" w:rsidRPr="006F56AB" w:rsidRDefault="00E9768C" w:rsidP="007974E4">
            <w:pPr>
              <w:pStyle w:val="NoSpacing"/>
            </w:pPr>
            <w:r w:rsidRPr="006F56AB">
              <w:t>2014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02" w14:textId="77777777" w:rsidR="00E9768C" w:rsidRPr="006F56AB" w:rsidRDefault="00E9768C" w:rsidP="007974E4">
            <w:pPr>
              <w:pStyle w:val="NoSpacing"/>
            </w:pPr>
            <w:r w:rsidRPr="006F56AB">
              <w:t>Resuscitation of th</w:t>
            </w:r>
            <w:r>
              <w:t>e severely asphyxiated newborn</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03" w14:textId="77777777" w:rsidR="00E9768C" w:rsidRPr="006F56AB" w:rsidRDefault="00E9768C" w:rsidP="007974E4">
            <w:pPr>
              <w:pStyle w:val="NoSpacing"/>
            </w:pPr>
            <w:r w:rsidRPr="006F56AB">
              <w:t>Wayne State University. Detroit, MI</w:t>
            </w:r>
          </w:p>
        </w:tc>
      </w:tr>
      <w:tr w:rsidR="00E9768C" w:rsidRPr="002E0E97" w14:paraId="01AE700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05" w14:textId="77777777" w:rsidR="00E9768C" w:rsidRPr="006F56AB" w:rsidRDefault="00E9768C" w:rsidP="007974E4">
            <w:pPr>
              <w:pStyle w:val="NoSpacing"/>
            </w:pPr>
            <w:r w:rsidRPr="006F56AB">
              <w:t>2014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06" w14:textId="77777777" w:rsidR="00E9768C" w:rsidRPr="006F56AB" w:rsidRDefault="00E9768C" w:rsidP="007974E4">
            <w:pPr>
              <w:pStyle w:val="NoSpacing"/>
            </w:pPr>
            <w:r w:rsidRPr="006F56AB">
              <w:t>Finding the holes in the evidence: development of an academic career</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07" w14:textId="77777777" w:rsidR="00E9768C" w:rsidRPr="006F56AB" w:rsidRDefault="00E9768C" w:rsidP="007974E4">
            <w:pPr>
              <w:pStyle w:val="NoSpacing"/>
            </w:pPr>
            <w:r w:rsidRPr="006F56AB">
              <w:t>Wayne State University. Detroit, MI</w:t>
            </w:r>
          </w:p>
        </w:tc>
      </w:tr>
      <w:tr w:rsidR="00E9768C" w:rsidRPr="002E0E97" w14:paraId="01AE700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09" w14:textId="77777777" w:rsidR="00E9768C" w:rsidRPr="006F56AB" w:rsidRDefault="00E9768C" w:rsidP="007974E4">
            <w:pPr>
              <w:pStyle w:val="NoSpacing"/>
            </w:pPr>
            <w:r w:rsidRPr="006F56AB">
              <w:t>2014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0A" w14:textId="77777777" w:rsidR="00E9768C" w:rsidRPr="006F56AB" w:rsidRDefault="00E9768C" w:rsidP="007974E4">
            <w:pPr>
              <w:pStyle w:val="NoSpacing"/>
            </w:pPr>
            <w:r w:rsidRPr="006F56AB">
              <w:t>Update on the International Liaison Committee on Resuscitation. 2014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0B" w14:textId="77777777" w:rsidR="00E9768C" w:rsidRPr="006F56AB" w:rsidRDefault="00E9768C" w:rsidP="007974E4">
            <w:pPr>
              <w:pStyle w:val="NoSpacing"/>
            </w:pPr>
            <w:r w:rsidRPr="006F56AB">
              <w:t>San Diego, CA</w:t>
            </w:r>
          </w:p>
        </w:tc>
      </w:tr>
      <w:tr w:rsidR="00E9768C" w:rsidRPr="002E0E97" w14:paraId="01AE701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0D" w14:textId="77777777" w:rsidR="00E9768C" w:rsidRPr="006F56AB" w:rsidRDefault="00E9768C" w:rsidP="007974E4">
            <w:pPr>
              <w:pStyle w:val="NoSpacing"/>
            </w:pPr>
            <w:r w:rsidRPr="006F56AB">
              <w:lastRenderedPageBreak/>
              <w:t>2014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0E" w14:textId="77777777" w:rsidR="00E9768C" w:rsidRPr="006F56AB" w:rsidRDefault="00E9768C" w:rsidP="007974E4">
            <w:pPr>
              <w:pStyle w:val="NoSpacing"/>
            </w:pPr>
            <w:r w:rsidRPr="006F56AB">
              <w:t>NRP of 2050. 2014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0F" w14:textId="77777777" w:rsidR="00E9768C" w:rsidRPr="006F56AB" w:rsidRDefault="00E9768C" w:rsidP="007974E4">
            <w:pPr>
              <w:pStyle w:val="NoSpacing"/>
            </w:pPr>
            <w:r w:rsidRPr="006F56AB">
              <w:t>San Diego, CA</w:t>
            </w:r>
          </w:p>
        </w:tc>
      </w:tr>
      <w:tr w:rsidR="00E9768C" w:rsidRPr="002E0E97" w14:paraId="01AE701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11" w14:textId="77777777" w:rsidR="00E9768C" w:rsidRPr="006F56AB" w:rsidRDefault="00E9768C" w:rsidP="007974E4">
            <w:pPr>
              <w:pStyle w:val="NoSpacing"/>
            </w:pPr>
            <w:r w:rsidRPr="006F56AB">
              <w:t>2014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12" w14:textId="77777777" w:rsidR="00E9768C" w:rsidRPr="006F56AB" w:rsidRDefault="00E9768C" w:rsidP="007974E4">
            <w:pPr>
              <w:pStyle w:val="NoSpacing"/>
            </w:pPr>
            <w:r w:rsidRPr="006F56AB">
              <w:t>Cutting edge delivery room practice. Hot Topics</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13" w14:textId="77777777" w:rsidR="00E9768C" w:rsidRPr="006F56AB" w:rsidRDefault="00E9768C" w:rsidP="007974E4">
            <w:pPr>
              <w:pStyle w:val="NoSpacing"/>
            </w:pPr>
            <w:r w:rsidRPr="006F56AB">
              <w:t>Washington DC</w:t>
            </w:r>
          </w:p>
        </w:tc>
      </w:tr>
      <w:tr w:rsidR="00E9768C" w:rsidRPr="002E0E97" w14:paraId="01AE701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15" w14:textId="77777777" w:rsidR="00E9768C" w:rsidRPr="006F56AB" w:rsidRDefault="00E9768C" w:rsidP="007974E4">
            <w:pPr>
              <w:pStyle w:val="NoSpacing"/>
            </w:pPr>
            <w:r w:rsidRPr="006F56AB">
              <w:t>2015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16" w14:textId="77777777" w:rsidR="00E9768C" w:rsidRPr="006F56AB" w:rsidRDefault="00E9768C" w:rsidP="007974E4">
            <w:pPr>
              <w:pStyle w:val="NoSpacing"/>
            </w:pPr>
            <w:r w:rsidRPr="006F56AB">
              <w:t>Evidence for use of oxygen during neonatal CPR. ILCOR C2015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17" w14:textId="77777777" w:rsidR="00E9768C" w:rsidRPr="006F56AB" w:rsidRDefault="00E9768C" w:rsidP="007974E4">
            <w:pPr>
              <w:pStyle w:val="NoSpacing"/>
            </w:pPr>
            <w:r w:rsidRPr="006F56AB">
              <w:t>Dallas, TX</w:t>
            </w:r>
          </w:p>
        </w:tc>
      </w:tr>
      <w:tr w:rsidR="00E9768C" w:rsidRPr="002E0E97" w14:paraId="01AE701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19" w14:textId="77777777" w:rsidR="00E9768C" w:rsidRPr="006F56AB" w:rsidRDefault="00E9768C" w:rsidP="007974E4">
            <w:pPr>
              <w:pStyle w:val="NoSpacing"/>
            </w:pPr>
            <w:r w:rsidRPr="006F56AB">
              <w:t>2015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1A" w14:textId="77777777" w:rsidR="00E9768C" w:rsidRPr="006F56AB" w:rsidRDefault="00E9768C" w:rsidP="007974E4">
            <w:pPr>
              <w:pStyle w:val="NoSpacing"/>
            </w:pPr>
            <w:r w:rsidRPr="006F56AB">
              <w:t>Evidence for compression to ventilation ratios during neonatal CPR. ILCOR C2015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1B" w14:textId="77777777" w:rsidR="00E9768C" w:rsidRPr="006F56AB" w:rsidRDefault="00E9768C" w:rsidP="007974E4">
            <w:pPr>
              <w:pStyle w:val="NoSpacing"/>
            </w:pPr>
            <w:r w:rsidRPr="006F56AB">
              <w:t>Dallas, TX</w:t>
            </w:r>
          </w:p>
        </w:tc>
      </w:tr>
      <w:tr w:rsidR="00E9768C" w:rsidRPr="002E0E97" w14:paraId="01AE702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1D" w14:textId="77777777" w:rsidR="00E9768C" w:rsidRPr="006F56AB" w:rsidRDefault="00E9768C" w:rsidP="007974E4">
            <w:pPr>
              <w:pStyle w:val="NoSpacing"/>
            </w:pPr>
            <w:r w:rsidRPr="006F56AB">
              <w:t>2015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1E" w14:textId="7D9630CE" w:rsidR="00E9768C" w:rsidRPr="006F56AB" w:rsidRDefault="00E9768C" w:rsidP="007974E4">
            <w:pPr>
              <w:pStyle w:val="NoSpacing"/>
            </w:pPr>
            <w:r w:rsidRPr="006F56AB">
              <w:rPr>
                <w:bCs/>
              </w:rPr>
              <w:t>Use and efficacy of lower versus higher endotracheal epinephrine during neonatal cardiopulmonary resuscitation in the delivery room.</w:t>
            </w:r>
            <w:r w:rsidRPr="006F56AB">
              <w:rPr>
                <w:b/>
                <w:bCs/>
              </w:rPr>
              <w:t xml:space="preserve">  </w:t>
            </w:r>
            <w:r w:rsidRPr="006F56AB">
              <w:rPr>
                <w:color w:val="000000"/>
              </w:rPr>
              <w:t>4</w:t>
            </w:r>
            <w:r w:rsidRPr="006F56AB">
              <w:rPr>
                <w:color w:val="000000"/>
                <w:vertAlign w:val="superscript"/>
              </w:rPr>
              <w:t>rd</w:t>
            </w:r>
            <w:r w:rsidRPr="006F56AB">
              <w:rPr>
                <w:color w:val="000000"/>
              </w:rPr>
              <w:t xml:space="preserve"> Neonatal Resuscitation Research Workshop. Sponsored by the Monash</w:t>
            </w:r>
            <w:r w:rsidR="00607169">
              <w:rPr>
                <w:color w:val="000000"/>
              </w:rPr>
              <w:t xml:space="preserve"> University</w:t>
            </w:r>
            <w:r w:rsidR="00722F81">
              <w:rPr>
                <w:color w:val="000000"/>
              </w:rPr>
              <w:t xml:space="preserve"> Melboune, Australia</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1F" w14:textId="1316E9F4" w:rsidR="00E9768C" w:rsidRPr="006F56AB" w:rsidRDefault="00E9768C" w:rsidP="007974E4">
            <w:pPr>
              <w:pStyle w:val="NoSpacing"/>
            </w:pPr>
            <w:r w:rsidRPr="006F56AB">
              <w:rPr>
                <w:color w:val="000000"/>
              </w:rPr>
              <w:t>San Diego, CA</w:t>
            </w:r>
          </w:p>
        </w:tc>
      </w:tr>
      <w:tr w:rsidR="00E9768C" w:rsidRPr="002E0E97" w14:paraId="01AE702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21" w14:textId="77777777" w:rsidR="00E9768C" w:rsidRPr="006F56AB" w:rsidRDefault="00E9768C" w:rsidP="007974E4">
            <w:pPr>
              <w:pStyle w:val="NoSpacing"/>
            </w:pPr>
            <w:r w:rsidRPr="006F56AB">
              <w:t>2015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22" w14:textId="77777777" w:rsidR="00E9768C" w:rsidRPr="006F56AB" w:rsidRDefault="00E9768C" w:rsidP="007974E4">
            <w:pPr>
              <w:pStyle w:val="NoSpacing"/>
              <w:rPr>
                <w:bCs/>
              </w:rPr>
            </w:pPr>
            <w:r w:rsidRPr="006F56AB">
              <w:t>The International Liaison Committee on Resuscitation (ILCOR) process for evidence based review and the role of public comment. Neonatal Resuscitation Program Current Issues Seminar</w:t>
            </w:r>
            <w:r w:rsidRPr="006F56AB">
              <w:rPr>
                <w:bCs/>
              </w:rPr>
              <w:t xml:space="preserve"> 2015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23" w14:textId="77777777" w:rsidR="00E9768C" w:rsidRPr="006F56AB" w:rsidRDefault="00E9768C" w:rsidP="007974E4">
            <w:pPr>
              <w:pStyle w:val="NoSpacing"/>
            </w:pPr>
            <w:r w:rsidRPr="006F56AB">
              <w:rPr>
                <w:bCs/>
              </w:rPr>
              <w:t>Washington DC</w:t>
            </w:r>
          </w:p>
        </w:tc>
      </w:tr>
      <w:tr w:rsidR="00E9768C" w:rsidRPr="002E0E97" w14:paraId="01AE702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25" w14:textId="77777777" w:rsidR="00E9768C" w:rsidRPr="006F56AB" w:rsidRDefault="00E9768C" w:rsidP="007974E4">
            <w:pPr>
              <w:pStyle w:val="NoSpacing"/>
            </w:pPr>
            <w:r w:rsidRPr="006F56AB">
              <w:t>2015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26" w14:textId="77777777" w:rsidR="00E9768C" w:rsidRPr="006F56AB" w:rsidRDefault="00E9768C" w:rsidP="007974E4">
            <w:pPr>
              <w:pStyle w:val="NoSpacing"/>
            </w:pPr>
            <w:r w:rsidRPr="006F56AB">
              <w:rPr>
                <w:bCs/>
              </w:rPr>
              <w:t xml:space="preserve">Your Scenario Begins Now: Case Demonstration of the New Science. </w:t>
            </w:r>
            <w:r w:rsidRPr="006F56AB">
              <w:t>Neonatal Resuscitation Program Current Issues Seminar</w:t>
            </w:r>
            <w:r w:rsidRPr="006F56AB">
              <w:rPr>
                <w:bCs/>
              </w:rPr>
              <w:t xml:space="preserve"> 2015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27" w14:textId="77777777" w:rsidR="00E9768C" w:rsidRPr="006F56AB" w:rsidRDefault="00E9768C" w:rsidP="007974E4">
            <w:pPr>
              <w:pStyle w:val="NoSpacing"/>
            </w:pPr>
            <w:r w:rsidRPr="006F56AB">
              <w:rPr>
                <w:bCs/>
              </w:rPr>
              <w:t>Washington DC</w:t>
            </w:r>
          </w:p>
        </w:tc>
      </w:tr>
      <w:tr w:rsidR="00E9768C" w:rsidRPr="002E0E97" w14:paraId="01AE702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29" w14:textId="77777777" w:rsidR="00E9768C" w:rsidRPr="006F56AB" w:rsidRDefault="00E9768C" w:rsidP="007974E4">
            <w:pPr>
              <w:pStyle w:val="NoSpacing"/>
            </w:pPr>
            <w:r w:rsidRPr="006F56AB">
              <w:t>2015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2A" w14:textId="77777777" w:rsidR="00E9768C" w:rsidRPr="006F56AB" w:rsidRDefault="00E9768C" w:rsidP="007974E4">
            <w:pPr>
              <w:pStyle w:val="NoSpacing"/>
              <w:rPr>
                <w:bCs/>
              </w:rPr>
            </w:pPr>
            <w:r w:rsidRPr="006F56AB">
              <w:rPr>
                <w:color w:val="000000"/>
              </w:rPr>
              <w:t>Delivery room management-the golden minutes. 39th Miami Neonatology 2011 Annual International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2B" w14:textId="77777777" w:rsidR="00E9768C" w:rsidRPr="006F56AB" w:rsidRDefault="00E9768C" w:rsidP="007974E4">
            <w:pPr>
              <w:pStyle w:val="NoSpacing"/>
            </w:pPr>
            <w:r w:rsidRPr="006F56AB">
              <w:rPr>
                <w:color w:val="000000"/>
              </w:rPr>
              <w:t>University of Miami. Miami Beach, FL</w:t>
            </w:r>
          </w:p>
        </w:tc>
      </w:tr>
      <w:tr w:rsidR="00E9768C" w:rsidRPr="002E0E97" w14:paraId="01AE703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2D" w14:textId="77777777" w:rsidR="00E9768C" w:rsidRPr="006F56AB" w:rsidRDefault="00E9768C" w:rsidP="007974E4">
            <w:pPr>
              <w:pStyle w:val="NoSpacing"/>
            </w:pPr>
            <w:r w:rsidRPr="006F56AB">
              <w:t>2015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2E" w14:textId="77777777" w:rsidR="00E9768C" w:rsidRPr="006F56AB" w:rsidRDefault="00E9768C" w:rsidP="007974E4">
            <w:pPr>
              <w:pStyle w:val="NoSpacing"/>
              <w:rPr>
                <w:bCs/>
              </w:rPr>
            </w:pPr>
            <w:r w:rsidRPr="006F56AB">
              <w:rPr>
                <w:color w:val="000000"/>
              </w:rPr>
              <w:t>Use of monitoring in the delivery room. 39th Miami Neonatology 2011 Annual International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2F" w14:textId="77777777" w:rsidR="00E9768C" w:rsidRPr="006F56AB" w:rsidRDefault="00E9768C" w:rsidP="007974E4">
            <w:pPr>
              <w:pStyle w:val="NoSpacing"/>
            </w:pPr>
            <w:r w:rsidRPr="006F56AB">
              <w:rPr>
                <w:color w:val="000000"/>
              </w:rPr>
              <w:t>University of Miami. Miami Beach, FL</w:t>
            </w:r>
          </w:p>
        </w:tc>
      </w:tr>
      <w:tr w:rsidR="00E9768C" w:rsidRPr="002E0E97" w14:paraId="01AE703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31" w14:textId="77777777" w:rsidR="00E9768C" w:rsidRPr="006F56AB" w:rsidRDefault="00E9768C" w:rsidP="007974E4">
            <w:pPr>
              <w:pStyle w:val="NoSpacing"/>
            </w:pPr>
            <w:r w:rsidRPr="006F56AB">
              <w:t>2015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32" w14:textId="77777777" w:rsidR="00E9768C" w:rsidRPr="006F56AB" w:rsidRDefault="00E9768C" w:rsidP="007974E4">
            <w:pPr>
              <w:pStyle w:val="NoSpacing"/>
              <w:rPr>
                <w:bCs/>
              </w:rPr>
            </w:pPr>
            <w:r w:rsidRPr="006F56AB">
              <w:rPr>
                <w:bCs/>
              </w:rPr>
              <w:t xml:space="preserve">2015 New neonatal resuscitation guidelines. </w:t>
            </w:r>
            <w:r w:rsidRPr="006F56AB">
              <w:rPr>
                <w:color w:val="000000"/>
              </w:rPr>
              <w:t>39th Miami Neonatology 2011 Annual International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33" w14:textId="77777777" w:rsidR="00E9768C" w:rsidRPr="006F56AB" w:rsidRDefault="00E9768C" w:rsidP="007974E4">
            <w:pPr>
              <w:pStyle w:val="NoSpacing"/>
            </w:pPr>
            <w:r w:rsidRPr="006F56AB">
              <w:rPr>
                <w:color w:val="000000"/>
              </w:rPr>
              <w:t>University of Miami. Miami Beach, FL</w:t>
            </w:r>
          </w:p>
        </w:tc>
      </w:tr>
      <w:tr w:rsidR="00E9768C" w:rsidRPr="002E0E97" w14:paraId="01AE703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35" w14:textId="77777777" w:rsidR="00E9768C" w:rsidRPr="006F56AB" w:rsidRDefault="00E9768C" w:rsidP="007974E4">
            <w:pPr>
              <w:pStyle w:val="NoSpacing"/>
            </w:pPr>
            <w:r w:rsidRPr="006F56AB">
              <w:t>2015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36" w14:textId="77777777" w:rsidR="00E9768C" w:rsidRPr="006F56AB" w:rsidRDefault="00E9768C" w:rsidP="007974E4">
            <w:pPr>
              <w:pStyle w:val="NoSpacing"/>
              <w:rPr>
                <w:bCs/>
              </w:rPr>
            </w:pPr>
            <w:r w:rsidRPr="006F56AB">
              <w:rPr>
                <w:bCs/>
              </w:rPr>
              <w:t>2015 International Liaison Committee on Resuscitation (ILCOR): Highlights of the new recommendations for neonatal resuscitation. Hot Topics</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37" w14:textId="77777777" w:rsidR="00E9768C" w:rsidRPr="006F56AB" w:rsidRDefault="00E9768C" w:rsidP="007974E4">
            <w:pPr>
              <w:pStyle w:val="NoSpacing"/>
            </w:pPr>
            <w:r w:rsidRPr="006F56AB">
              <w:rPr>
                <w:bCs/>
              </w:rPr>
              <w:t>Washington, DC</w:t>
            </w:r>
          </w:p>
        </w:tc>
      </w:tr>
      <w:tr w:rsidR="00E9768C" w:rsidRPr="002E0E97" w14:paraId="01AE703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39" w14:textId="77777777" w:rsidR="00E9768C" w:rsidRPr="006F56AB" w:rsidRDefault="00E9768C" w:rsidP="007974E4">
            <w:pPr>
              <w:pStyle w:val="NoSpacing"/>
            </w:pPr>
            <w:r w:rsidRPr="006F56AB">
              <w:t>2016</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3A" w14:textId="77777777" w:rsidR="00E9768C" w:rsidRPr="006F56AB" w:rsidRDefault="00E9768C" w:rsidP="007974E4">
            <w:pPr>
              <w:pStyle w:val="NoSpacing"/>
              <w:rPr>
                <w:bCs/>
              </w:rPr>
            </w:pPr>
            <w:r w:rsidRPr="006F56AB">
              <w:rPr>
                <w:bCs/>
              </w:rPr>
              <w:t>State of the art resuscitation and physiology. 2016 NeoPREP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3B" w14:textId="77777777" w:rsidR="00E9768C" w:rsidRPr="006F56AB" w:rsidRDefault="00E9768C" w:rsidP="007974E4">
            <w:pPr>
              <w:pStyle w:val="NoSpacing"/>
            </w:pPr>
            <w:r w:rsidRPr="006F56AB">
              <w:rPr>
                <w:bCs/>
              </w:rPr>
              <w:t>Atlanta, GA</w:t>
            </w:r>
          </w:p>
        </w:tc>
      </w:tr>
      <w:tr w:rsidR="00E9768C" w:rsidRPr="002E0E97" w14:paraId="01AE704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3D" w14:textId="77777777" w:rsidR="00E9768C" w:rsidRPr="006F56AB" w:rsidRDefault="00E9768C" w:rsidP="007974E4">
            <w:pPr>
              <w:pStyle w:val="NoSpacing"/>
            </w:pPr>
            <w:r w:rsidRPr="006F56AB">
              <w:t>2016</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3E" w14:textId="77777777" w:rsidR="00E9768C" w:rsidRPr="006F56AB" w:rsidRDefault="00E9768C" w:rsidP="007974E4">
            <w:pPr>
              <w:pStyle w:val="NoSpacing"/>
              <w:rPr>
                <w:bCs/>
              </w:rPr>
            </w:pPr>
            <w:r w:rsidRPr="006F56AB">
              <w:rPr>
                <w:bCs/>
              </w:rPr>
              <w:t>What is the NRP research grant program? 2016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3F" w14:textId="77777777" w:rsidR="00E9768C" w:rsidRPr="006F56AB" w:rsidRDefault="00E9768C" w:rsidP="007974E4">
            <w:pPr>
              <w:pStyle w:val="NoSpacing"/>
            </w:pPr>
            <w:r w:rsidRPr="006F56AB">
              <w:rPr>
                <w:bCs/>
              </w:rPr>
              <w:t>San Francisco , CA</w:t>
            </w:r>
          </w:p>
        </w:tc>
      </w:tr>
      <w:tr w:rsidR="00E9768C" w:rsidRPr="002E0E97" w14:paraId="01AE704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41" w14:textId="77777777" w:rsidR="00E9768C" w:rsidRPr="006F56AB" w:rsidRDefault="00E9768C" w:rsidP="007974E4">
            <w:pPr>
              <w:pStyle w:val="NoSpacing"/>
            </w:pPr>
            <w:r w:rsidRPr="006F56AB">
              <w:t>2017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42" w14:textId="77777777" w:rsidR="00E9768C" w:rsidRPr="006F56AB" w:rsidRDefault="00E9768C" w:rsidP="007974E4">
            <w:pPr>
              <w:pStyle w:val="NoSpacing"/>
              <w:rPr>
                <w:bCs/>
              </w:rPr>
            </w:pPr>
            <w:r w:rsidRPr="006F56AB">
              <w:rPr>
                <w:bCs/>
              </w:rPr>
              <w:t>The science behind neonatal delivery room CPR. 2017 Neonatal Nutrition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43" w14:textId="77777777" w:rsidR="00E9768C" w:rsidRPr="006F56AB" w:rsidRDefault="00E9768C" w:rsidP="007974E4">
            <w:pPr>
              <w:pStyle w:val="NoSpacing"/>
            </w:pPr>
            <w:r w:rsidRPr="006F56AB">
              <w:rPr>
                <w:bCs/>
              </w:rPr>
              <w:t>Albany Medical College. Tarrytown, NY</w:t>
            </w:r>
          </w:p>
        </w:tc>
      </w:tr>
      <w:tr w:rsidR="00E9768C" w:rsidRPr="002E0E97" w14:paraId="01AE704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45" w14:textId="77777777" w:rsidR="00E9768C" w:rsidRPr="006F56AB" w:rsidRDefault="00E9768C" w:rsidP="007974E4">
            <w:pPr>
              <w:pStyle w:val="NoSpacing"/>
            </w:pPr>
            <w:r w:rsidRPr="006F56AB">
              <w:lastRenderedPageBreak/>
              <w:t xml:space="preserve">2017 </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46" w14:textId="77777777" w:rsidR="00E9768C" w:rsidRPr="006F56AB" w:rsidRDefault="00E9768C" w:rsidP="007974E4">
            <w:pPr>
              <w:pStyle w:val="NoSpacing"/>
              <w:rPr>
                <w:bCs/>
              </w:rPr>
            </w:pPr>
            <w:r w:rsidRPr="006F56AB">
              <w:rPr>
                <w:bCs/>
              </w:rPr>
              <w:t>Delivery room stabilization of the ELBW infant: The golden minute. 2017 Neonatal Nutrition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47" w14:textId="77777777" w:rsidR="00E9768C" w:rsidRPr="006F56AB" w:rsidRDefault="00E9768C" w:rsidP="007974E4">
            <w:pPr>
              <w:pStyle w:val="NoSpacing"/>
            </w:pPr>
            <w:r w:rsidRPr="006F56AB">
              <w:rPr>
                <w:bCs/>
              </w:rPr>
              <w:t>Albany Medical College. Tarrytown, NY</w:t>
            </w:r>
          </w:p>
        </w:tc>
      </w:tr>
      <w:tr w:rsidR="00E9768C" w:rsidRPr="002E0E97" w14:paraId="01AE704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49" w14:textId="77777777" w:rsidR="00E9768C" w:rsidRPr="006F56AB" w:rsidRDefault="00E9768C" w:rsidP="007974E4">
            <w:pPr>
              <w:pStyle w:val="NoSpacing"/>
            </w:pPr>
            <w:r w:rsidRPr="006F56AB">
              <w:t>2018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4A" w14:textId="77777777" w:rsidR="00E9768C" w:rsidRPr="006F56AB" w:rsidRDefault="00E9768C" w:rsidP="007974E4">
            <w:pPr>
              <w:pStyle w:val="NoSpacing"/>
              <w:rPr>
                <w:bCs/>
              </w:rPr>
            </w:pPr>
            <w:r w:rsidRPr="006F56AB">
              <w:rPr>
                <w:bCs/>
              </w:rPr>
              <w:t>Asphyxia and resuscitation. 2018 NeoPREP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4B" w14:textId="77777777" w:rsidR="00E9768C" w:rsidRPr="006F56AB" w:rsidRDefault="00E9768C" w:rsidP="007974E4">
            <w:pPr>
              <w:pStyle w:val="NoSpacing"/>
            </w:pPr>
            <w:r w:rsidRPr="006F56AB">
              <w:rPr>
                <w:bCs/>
              </w:rPr>
              <w:t>Atlanta, GA</w:t>
            </w:r>
          </w:p>
        </w:tc>
      </w:tr>
      <w:tr w:rsidR="00E9768C" w:rsidRPr="002E0E97" w14:paraId="01AE705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4D" w14:textId="77777777" w:rsidR="00E9768C" w:rsidRPr="006F56AB" w:rsidRDefault="00E9768C" w:rsidP="007974E4">
            <w:pPr>
              <w:pStyle w:val="NoSpacing"/>
            </w:pPr>
            <w:r w:rsidRPr="006F56AB">
              <w:t>2018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4E" w14:textId="77777777" w:rsidR="00E9768C" w:rsidRPr="006F56AB" w:rsidRDefault="00E9768C" w:rsidP="007974E4">
            <w:pPr>
              <w:pStyle w:val="NoSpacing"/>
              <w:rPr>
                <w:bCs/>
              </w:rPr>
            </w:pPr>
            <w:r w:rsidRPr="006F56AB">
              <w:rPr>
                <w:bCs/>
              </w:rPr>
              <w:t>Exploring ethical dilemmas-genetic testing and care of infants with congenital anomalies. 2018 NeoPREP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4F" w14:textId="77777777" w:rsidR="00E9768C" w:rsidRPr="006F56AB" w:rsidRDefault="00E9768C" w:rsidP="007974E4">
            <w:pPr>
              <w:pStyle w:val="NoSpacing"/>
            </w:pPr>
            <w:r w:rsidRPr="006F56AB">
              <w:rPr>
                <w:bCs/>
              </w:rPr>
              <w:t>Atlanta, GA</w:t>
            </w:r>
          </w:p>
        </w:tc>
      </w:tr>
      <w:tr w:rsidR="00E9768C" w:rsidRPr="002E0E97" w14:paraId="01AE705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51" w14:textId="77777777" w:rsidR="00E9768C" w:rsidRPr="006F56AB" w:rsidRDefault="00E9768C" w:rsidP="007974E4">
            <w:pPr>
              <w:pStyle w:val="NoSpacing"/>
            </w:pPr>
            <w:r w:rsidRPr="006F56AB">
              <w:t>2018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52" w14:textId="77777777" w:rsidR="00E9768C" w:rsidRPr="006F56AB" w:rsidRDefault="00E9768C" w:rsidP="007974E4">
            <w:pPr>
              <w:pStyle w:val="NoSpacing"/>
              <w:rPr>
                <w:bCs/>
              </w:rPr>
            </w:pPr>
            <w:r w:rsidRPr="006F56AB">
              <w:rPr>
                <w:bCs/>
              </w:rPr>
              <w:t>Current controversies in the delivery room. 2018 NeoPREP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53" w14:textId="77777777" w:rsidR="00E9768C" w:rsidRPr="006F56AB" w:rsidRDefault="00E9768C" w:rsidP="007974E4">
            <w:pPr>
              <w:pStyle w:val="NoSpacing"/>
            </w:pPr>
            <w:r w:rsidRPr="006F56AB">
              <w:rPr>
                <w:bCs/>
              </w:rPr>
              <w:t>Atlanta, GA</w:t>
            </w:r>
          </w:p>
        </w:tc>
      </w:tr>
      <w:tr w:rsidR="00E9768C" w:rsidRPr="002E0E97" w14:paraId="01AE705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55" w14:textId="77777777" w:rsidR="00E9768C" w:rsidRPr="006F56AB" w:rsidRDefault="00E9768C" w:rsidP="007974E4">
            <w:pPr>
              <w:pStyle w:val="NoSpacing"/>
            </w:pPr>
            <w:r w:rsidRPr="006F56AB">
              <w:t>2018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56" w14:textId="463C6693" w:rsidR="00E9768C" w:rsidRPr="006F56AB" w:rsidRDefault="00E9768C" w:rsidP="00415EF7">
            <w:pPr>
              <w:pStyle w:val="NoSpacing"/>
              <w:rPr>
                <w:bCs/>
              </w:rPr>
            </w:pPr>
            <w:r w:rsidRPr="006F56AB">
              <w:rPr>
                <w:bCs/>
              </w:rPr>
              <w:t>Grading the quality and strength of the evidence. How ILCOR utilizes GRADE to formulate international resuscitation guidelines. Mar 28, 2018.</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57" w14:textId="13551654" w:rsidR="00E9768C" w:rsidRPr="006F56AB" w:rsidRDefault="00415EF7" w:rsidP="007974E4">
            <w:pPr>
              <w:pStyle w:val="NoSpacing"/>
            </w:pPr>
            <w:r>
              <w:t>Cochrane Collaboration Webinar</w:t>
            </w:r>
          </w:p>
        </w:tc>
      </w:tr>
      <w:tr w:rsidR="00E9768C" w:rsidRPr="002E0E97" w14:paraId="01AE705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59" w14:textId="77777777" w:rsidR="00E9768C" w:rsidRPr="006F56AB" w:rsidRDefault="00E9768C" w:rsidP="007974E4">
            <w:pPr>
              <w:pStyle w:val="NoSpacing"/>
            </w:pPr>
            <w:r w:rsidRPr="006F56AB">
              <w:t>2018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5A" w14:textId="77777777" w:rsidR="00E9768C" w:rsidRPr="006F56AB" w:rsidRDefault="00E9768C" w:rsidP="007974E4">
            <w:pPr>
              <w:pStyle w:val="NoSpacing"/>
              <w:rPr>
                <w:bCs/>
              </w:rPr>
            </w:pPr>
            <w:r w:rsidRPr="006F56AB">
              <w:rPr>
                <w:bCs/>
              </w:rPr>
              <w:t xml:space="preserve">Moderator for 2018 Hot Topics Meeting Session “Golden Hour Pulmonary Management”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5B" w14:textId="77777777" w:rsidR="00E9768C" w:rsidRPr="006F56AB" w:rsidRDefault="00E9768C" w:rsidP="007974E4">
            <w:pPr>
              <w:pStyle w:val="NoSpacing"/>
            </w:pPr>
            <w:r w:rsidRPr="006F56AB">
              <w:rPr>
                <w:bCs/>
              </w:rPr>
              <w:t>Washington, DC</w:t>
            </w:r>
          </w:p>
        </w:tc>
      </w:tr>
      <w:tr w:rsidR="000678E3" w:rsidRPr="002E0E97" w14:paraId="698B9CFB"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6D3575B6" w14:textId="0415CE6B" w:rsidR="000678E3" w:rsidRPr="006F56AB" w:rsidRDefault="000678E3" w:rsidP="007974E4">
            <w:pPr>
              <w:pStyle w:val="NoSpacing"/>
            </w:pPr>
            <w:r>
              <w:t>2020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F1C6A5" w14:textId="66B9FD1E" w:rsidR="000678E3" w:rsidRPr="006F56AB" w:rsidRDefault="000678E3" w:rsidP="007974E4">
            <w:pPr>
              <w:pStyle w:val="NoSpacing"/>
              <w:rPr>
                <w:bCs/>
              </w:rPr>
            </w:pPr>
            <w:r>
              <w:rPr>
                <w:bCs/>
              </w:rPr>
              <w:t>The science behind NRP. American Academy of Pediatrics NRP Road Show, Feb 22, 2020</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5E87C6" w14:textId="2A157B00" w:rsidR="000678E3" w:rsidRPr="006F56AB" w:rsidRDefault="00415EF7" w:rsidP="007974E4">
            <w:pPr>
              <w:pStyle w:val="NoSpacing"/>
              <w:rPr>
                <w:bCs/>
              </w:rPr>
            </w:pPr>
            <w:r>
              <w:rPr>
                <w:bCs/>
              </w:rPr>
              <w:t xml:space="preserve">AAP Conference. </w:t>
            </w:r>
            <w:r w:rsidR="000678E3">
              <w:rPr>
                <w:bCs/>
              </w:rPr>
              <w:t>Dallas, TX</w:t>
            </w:r>
          </w:p>
        </w:tc>
      </w:tr>
      <w:tr w:rsidR="000B79CB" w:rsidRPr="002E0E97" w14:paraId="33AF0CE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313E5E41" w14:textId="1D3029AB" w:rsidR="000B79CB" w:rsidRDefault="000B79CB" w:rsidP="007974E4">
            <w:pPr>
              <w:pStyle w:val="NoSpacing"/>
            </w:pPr>
            <w:r>
              <w:t>2020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B2BAC1" w14:textId="42AA9BC3" w:rsidR="000B79CB" w:rsidRDefault="000B79CB" w:rsidP="007974E4">
            <w:pPr>
              <w:pStyle w:val="NoSpacing"/>
              <w:rPr>
                <w:bCs/>
              </w:rPr>
            </w:pPr>
            <w:r>
              <w:rPr>
                <w:bCs/>
              </w:rPr>
              <w:t>Translating e</w:t>
            </w:r>
            <w:r w:rsidRPr="000B79CB">
              <w:rPr>
                <w:bCs/>
              </w:rPr>
              <w:t>vidence based medicine to evidence based practice! Cochrane neonatal web seminar series evidence-based medicine: ba</w:t>
            </w:r>
            <w:r>
              <w:rPr>
                <w:bCs/>
              </w:rPr>
              <w:t>sics and beyond.</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B36178" w14:textId="7160CB91" w:rsidR="000B79CB" w:rsidRDefault="000B79CB" w:rsidP="007974E4">
            <w:pPr>
              <w:pStyle w:val="NoSpacing"/>
              <w:rPr>
                <w:bCs/>
              </w:rPr>
            </w:pPr>
            <w:r>
              <w:rPr>
                <w:bCs/>
              </w:rPr>
              <w:t>Cochrane Collaboration Webinar</w:t>
            </w:r>
          </w:p>
        </w:tc>
      </w:tr>
      <w:tr w:rsidR="00B53EDD" w:rsidRPr="002E0E97" w14:paraId="551283CA"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574FD09A" w14:textId="3F2E0F64" w:rsidR="00B53EDD" w:rsidRDefault="00B53EDD" w:rsidP="007974E4">
            <w:pPr>
              <w:pStyle w:val="NoSpacing"/>
            </w:pPr>
            <w:r>
              <w:t>2020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0286A1" w14:textId="1C20E1A9" w:rsidR="00B53EDD" w:rsidRDefault="00B53EDD" w:rsidP="007974E4">
            <w:pPr>
              <w:pStyle w:val="NoSpacing"/>
              <w:rPr>
                <w:bCs/>
              </w:rPr>
            </w:pPr>
            <w:r w:rsidRPr="00B53EDD">
              <w:rPr>
                <w:bCs/>
              </w:rPr>
              <w:t>Update from the International Liaison Committee on Resuscitation (ILCOR) Neonatal Life Support (NLS)</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F38A6E" w14:textId="00DFB7A5" w:rsidR="00B53EDD" w:rsidRDefault="00B53EDD" w:rsidP="007974E4">
            <w:pPr>
              <w:pStyle w:val="NoSpacing"/>
              <w:rPr>
                <w:bCs/>
              </w:rPr>
            </w:pPr>
            <w:r>
              <w:rPr>
                <w:bCs/>
              </w:rPr>
              <w:t>NeoHeart Virtual Conference</w:t>
            </w:r>
          </w:p>
        </w:tc>
      </w:tr>
      <w:tr w:rsidR="00731248" w:rsidRPr="002E0E97" w14:paraId="28B8B04D"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414E73B8" w14:textId="7A493C97" w:rsidR="00731248" w:rsidRDefault="00731248" w:rsidP="007974E4">
            <w:pPr>
              <w:pStyle w:val="NoSpacing"/>
            </w:pPr>
            <w:r>
              <w:t>2020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BA2CDC" w14:textId="5EA9D567" w:rsidR="00731248" w:rsidRPr="00B53EDD" w:rsidRDefault="00731248" w:rsidP="007974E4">
            <w:pPr>
              <w:pStyle w:val="NoSpacing"/>
              <w:rPr>
                <w:bCs/>
              </w:rPr>
            </w:pPr>
            <w:r w:rsidRPr="00731248">
              <w:rPr>
                <w:bCs/>
              </w:rPr>
              <w:t>Update from the International Liaison Committee on Resuscitation Neonatal Life Suppor</w:t>
            </w:r>
            <w:r>
              <w:rPr>
                <w:bCs/>
              </w:rPr>
              <w:t>t</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57FE03" w14:textId="74E1013C" w:rsidR="00731248" w:rsidRDefault="00731248" w:rsidP="007974E4">
            <w:pPr>
              <w:pStyle w:val="NoSpacing"/>
              <w:rPr>
                <w:bCs/>
              </w:rPr>
            </w:pPr>
            <w:r>
              <w:rPr>
                <w:bCs/>
              </w:rPr>
              <w:t>Hot Topics Virtual Conference</w:t>
            </w:r>
          </w:p>
        </w:tc>
      </w:tr>
      <w:tr w:rsidR="001B4EEA" w:rsidRPr="002E0E97" w14:paraId="61B704AF"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5E003E61" w14:textId="3C5C8DEA" w:rsidR="001B4EEA" w:rsidRDefault="001B4EEA" w:rsidP="007974E4">
            <w:pPr>
              <w:pStyle w:val="NoSpacing"/>
            </w:pPr>
            <w:r>
              <w:t>2022</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66051A" w14:textId="3F99E9AC" w:rsidR="001B4EEA" w:rsidRPr="00731248" w:rsidRDefault="00B2634F" w:rsidP="007974E4">
            <w:pPr>
              <w:pStyle w:val="NoSpacing"/>
              <w:rPr>
                <w:bCs/>
              </w:rPr>
            </w:pPr>
            <w:r w:rsidRPr="00B2634F">
              <w:rPr>
                <w:bCs/>
              </w:rPr>
              <w:t xml:space="preserve">PAS Postgraduate Course - Neonatal Pulmonology and Resuscitation: What is new in newborn resuscitation? </w:t>
            </w:r>
            <w:r w:rsidR="001B4EEA">
              <w:rPr>
                <w:bCs/>
              </w:rPr>
              <w:t>Chest Compressions in Neonatal Resuscitation, 2022 Pediatric Academ</w:t>
            </w:r>
            <w:r w:rsidR="004827D5">
              <w:rPr>
                <w:bCs/>
              </w:rPr>
              <w:t>ic Society Meeting</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DE8592" w14:textId="516BC05C" w:rsidR="001B4EEA" w:rsidRDefault="001B4EEA" w:rsidP="007974E4">
            <w:pPr>
              <w:pStyle w:val="NoSpacing"/>
              <w:rPr>
                <w:bCs/>
              </w:rPr>
            </w:pPr>
            <w:r>
              <w:rPr>
                <w:bCs/>
              </w:rPr>
              <w:t>Denver, CO</w:t>
            </w:r>
          </w:p>
        </w:tc>
      </w:tr>
      <w:tr w:rsidR="001164E9" w:rsidRPr="002E0E97" w14:paraId="2322BF07"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34C9B461" w14:textId="73F28624" w:rsidR="001164E9" w:rsidRDefault="001164E9" w:rsidP="007974E4">
            <w:pPr>
              <w:pStyle w:val="NoSpacing"/>
            </w:pPr>
            <w:r>
              <w:t xml:space="preserve">2022 </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19BDDD" w14:textId="79BF3E8D" w:rsidR="001164E9" w:rsidRPr="00B2634F" w:rsidRDefault="00BE55B2" w:rsidP="007974E4">
            <w:pPr>
              <w:pStyle w:val="NoSpacing"/>
              <w:rPr>
                <w:bCs/>
              </w:rPr>
            </w:pPr>
            <w:r>
              <w:rPr>
                <w:bCs/>
              </w:rPr>
              <w:t>Airway Management Breakout Sessions. Neonatal Resuscitation Program Current Issues Seminar. 2022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958BD9" w14:textId="42AB1E5E" w:rsidR="001164E9" w:rsidRDefault="001164E9" w:rsidP="007974E4">
            <w:pPr>
              <w:pStyle w:val="NoSpacing"/>
              <w:rPr>
                <w:bCs/>
              </w:rPr>
            </w:pPr>
            <w:r>
              <w:rPr>
                <w:bCs/>
              </w:rPr>
              <w:t>Anaheim, CA</w:t>
            </w:r>
          </w:p>
        </w:tc>
      </w:tr>
      <w:tr w:rsidR="001164E9" w:rsidRPr="002E0E97" w14:paraId="3D431941"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64B22A65" w14:textId="036C6F93" w:rsidR="001164E9" w:rsidRDefault="001164E9" w:rsidP="007974E4">
            <w:pPr>
              <w:pStyle w:val="NoSpacing"/>
            </w:pPr>
            <w:r>
              <w:t>2022</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1149C6" w14:textId="01E2BEC0" w:rsidR="001164E9" w:rsidRPr="00B2634F" w:rsidRDefault="004827D5" w:rsidP="007974E4">
            <w:pPr>
              <w:pStyle w:val="NoSpacing"/>
              <w:rPr>
                <w:bCs/>
              </w:rPr>
            </w:pPr>
            <w:r>
              <w:rPr>
                <w:bCs/>
              </w:rPr>
              <w:t>Neonatal Resuscitation Guidelines Update. 13</w:t>
            </w:r>
            <w:r w:rsidRPr="004827D5">
              <w:rPr>
                <w:bCs/>
                <w:vertAlign w:val="superscript"/>
              </w:rPr>
              <w:t>th</w:t>
            </w:r>
            <w:r>
              <w:rPr>
                <w:bCs/>
              </w:rPr>
              <w:t xml:space="preserve"> Annual Current Topics in Neonatal Nutrition and Advances in Neonatal Care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47E5AF" w14:textId="545FCA16" w:rsidR="001164E9" w:rsidRDefault="004827D5" w:rsidP="007974E4">
            <w:pPr>
              <w:pStyle w:val="NoSpacing"/>
              <w:rPr>
                <w:bCs/>
              </w:rPr>
            </w:pPr>
            <w:r>
              <w:rPr>
                <w:bCs/>
              </w:rPr>
              <w:t>Albert Einstein College of Medicine-Montefiore Medical Center</w:t>
            </w:r>
            <w:r w:rsidR="001164E9">
              <w:rPr>
                <w:bCs/>
              </w:rPr>
              <w:t>, Tarrytown, NY</w:t>
            </w:r>
          </w:p>
        </w:tc>
      </w:tr>
      <w:tr w:rsidR="001164E9" w:rsidRPr="002E0E97" w14:paraId="7BEDCD6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13F417F6" w14:textId="41241195" w:rsidR="001164E9" w:rsidRDefault="001164E9" w:rsidP="007974E4">
            <w:pPr>
              <w:pStyle w:val="NoSpacing"/>
            </w:pPr>
            <w:r>
              <w:t>2022</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47F164" w14:textId="1E8D7F93" w:rsidR="001164E9" w:rsidRPr="00B2634F" w:rsidRDefault="004827D5" w:rsidP="004827D5">
            <w:pPr>
              <w:pStyle w:val="NoSpacing"/>
              <w:rPr>
                <w:bCs/>
              </w:rPr>
            </w:pPr>
            <w:r>
              <w:rPr>
                <w:bCs/>
              </w:rPr>
              <w:t>Drugs and Chest Compressions in Neonatal Resuscitation</w:t>
            </w:r>
            <w:r w:rsidRPr="004827D5">
              <w:rPr>
                <w:bCs/>
              </w:rPr>
              <w:t>. 13th Annual Current Topics in Neonatal Nutrition and Advances in Neonatal Care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044592" w14:textId="5F4CF719" w:rsidR="001164E9" w:rsidRDefault="004827D5" w:rsidP="007974E4">
            <w:pPr>
              <w:pStyle w:val="NoSpacing"/>
              <w:rPr>
                <w:bCs/>
              </w:rPr>
            </w:pPr>
            <w:r w:rsidRPr="004827D5">
              <w:rPr>
                <w:bCs/>
              </w:rPr>
              <w:t>Albert Einstein College of Medicine-Montefiore Medical Center</w:t>
            </w:r>
            <w:r w:rsidR="001B14F1">
              <w:rPr>
                <w:bCs/>
              </w:rPr>
              <w:t>, Tarry Town, NY</w:t>
            </w:r>
          </w:p>
        </w:tc>
      </w:tr>
      <w:tr w:rsidR="005539C0" w:rsidRPr="002E0E97" w14:paraId="00AD0F2D"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C64E182" w14:textId="38C53596" w:rsidR="005539C0" w:rsidRDefault="005539C0" w:rsidP="007974E4">
            <w:pPr>
              <w:pStyle w:val="NoSpacing"/>
            </w:pPr>
            <w:r>
              <w:lastRenderedPageBreak/>
              <w:t>2023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2BEA5B" w14:textId="70FCAA3A" w:rsidR="005539C0" w:rsidRDefault="005539C0" w:rsidP="004827D5">
            <w:pPr>
              <w:pStyle w:val="NoSpacing"/>
              <w:rPr>
                <w:bCs/>
              </w:rPr>
            </w:pPr>
            <w:r>
              <w:rPr>
                <w:bCs/>
              </w:rPr>
              <w:t xml:space="preserve">International Liaison Committee on Resuscitation Priorities. </w:t>
            </w:r>
            <w:r w:rsidRPr="005539C0">
              <w:rPr>
                <w:bCs/>
              </w:rPr>
              <w:t>7th Neonatal Resuscitation Research Workshop</w:t>
            </w:r>
            <w:r>
              <w:rPr>
                <w:bCs/>
              </w:rPr>
              <w:t xml:space="preserve">. </w:t>
            </w:r>
            <w:r w:rsidRPr="005539C0">
              <w:rPr>
                <w:bCs/>
              </w:rPr>
              <w:t>Sponsored by the Monash University, Melbourne Australia</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CA6C64" w14:textId="1026EA81" w:rsidR="005539C0" w:rsidRPr="004827D5" w:rsidRDefault="005539C0" w:rsidP="007974E4">
            <w:pPr>
              <w:pStyle w:val="NoSpacing"/>
              <w:rPr>
                <w:bCs/>
              </w:rPr>
            </w:pPr>
            <w:r>
              <w:rPr>
                <w:bCs/>
              </w:rPr>
              <w:t>Washington, DC</w:t>
            </w:r>
          </w:p>
        </w:tc>
      </w:tr>
      <w:tr w:rsidR="005539C0" w:rsidRPr="002E0E97" w14:paraId="13BFAA9E"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9341717" w14:textId="6FD9880C" w:rsidR="005539C0" w:rsidRDefault="005539C0" w:rsidP="007974E4">
            <w:pPr>
              <w:pStyle w:val="NoSpacing"/>
            </w:pPr>
            <w:r>
              <w:t>2023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668807" w14:textId="6F03490B" w:rsidR="005539C0" w:rsidRDefault="005539C0" w:rsidP="004827D5">
            <w:pPr>
              <w:pStyle w:val="NoSpacing"/>
              <w:rPr>
                <w:bCs/>
              </w:rPr>
            </w:pPr>
            <w:r w:rsidRPr="005539C0">
              <w:rPr>
                <w:bCs/>
              </w:rPr>
              <w:t>Impact of duration of Intensive Delivery Room Resuscitation on Survival and Neurodevelopment. 7th Neonatal Resuscitation Research Workshop. Sponsored by the Monash University, Melbourne Australia</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7D30A3" w14:textId="4ED6A7FD" w:rsidR="005539C0" w:rsidRDefault="005539C0" w:rsidP="007974E4">
            <w:pPr>
              <w:pStyle w:val="NoSpacing"/>
              <w:rPr>
                <w:bCs/>
              </w:rPr>
            </w:pPr>
            <w:r>
              <w:rPr>
                <w:bCs/>
              </w:rPr>
              <w:t>Washington, DC</w:t>
            </w:r>
          </w:p>
        </w:tc>
      </w:tr>
      <w:tr w:rsidR="0083591D" w:rsidRPr="002E0E97" w14:paraId="3080126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3065BCFC" w14:textId="5CEDEBB5" w:rsidR="0083591D" w:rsidRDefault="0083591D" w:rsidP="007974E4">
            <w:pPr>
              <w:pStyle w:val="NoSpacing"/>
            </w:pPr>
            <w:r>
              <w:t>2023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0FD23C" w14:textId="16558865" w:rsidR="0083591D" w:rsidRPr="005539C0" w:rsidRDefault="0083591D" w:rsidP="004827D5">
            <w:pPr>
              <w:pStyle w:val="NoSpacing"/>
              <w:rPr>
                <w:bCs/>
              </w:rPr>
            </w:pPr>
            <w:r w:rsidRPr="0083591D">
              <w:rPr>
                <w:bCs/>
              </w:rPr>
              <w:t>From Rational Conjecture to International Consensus of Neonatal Resuscitation Science: A History of the Neonatal Resuscitation Program</w:t>
            </w:r>
            <w:r>
              <w:rPr>
                <w:bCs/>
              </w:rPr>
              <w:t>. 2023 NCE Thomas Cone Lecture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011499" w14:textId="2A5CE43A" w:rsidR="0083591D" w:rsidRDefault="0083591D" w:rsidP="007974E4">
            <w:pPr>
              <w:pStyle w:val="NoSpacing"/>
              <w:rPr>
                <w:bCs/>
              </w:rPr>
            </w:pPr>
            <w:r>
              <w:rPr>
                <w:bCs/>
              </w:rPr>
              <w:t>Washington, DC</w:t>
            </w:r>
          </w:p>
        </w:tc>
      </w:tr>
      <w:tr w:rsidR="0051297B" w:rsidRPr="002E0E97" w14:paraId="1DCD9A75"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55783E52" w14:textId="1136F8DF" w:rsidR="0051297B" w:rsidRDefault="0051297B" w:rsidP="007974E4">
            <w:pPr>
              <w:pStyle w:val="NoSpacing"/>
            </w:pPr>
            <w:r>
              <w:t xml:space="preserve">2023 </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FBA776" w14:textId="1AC7996B" w:rsidR="0051297B" w:rsidRPr="005539C0" w:rsidRDefault="0051297B" w:rsidP="004827D5">
            <w:pPr>
              <w:pStyle w:val="NoSpacing"/>
              <w:rPr>
                <w:bCs/>
              </w:rPr>
            </w:pPr>
            <w:r w:rsidRPr="0051297B">
              <w:rPr>
                <w:bCs/>
              </w:rPr>
              <w:t>Impact of Duration of Intensive Delivery Room Resuscitation on Survival and Neurodevelopment</w:t>
            </w:r>
            <w:r w:rsidR="0083591D">
              <w:rPr>
                <w:bCs/>
              </w:rPr>
              <w:t>.</w:t>
            </w:r>
            <w:r>
              <w:rPr>
                <w:bCs/>
              </w:rPr>
              <w:t xml:space="preserve"> 47</w:t>
            </w:r>
            <w:r w:rsidRPr="0051297B">
              <w:rPr>
                <w:bCs/>
                <w:vertAlign w:val="superscript"/>
              </w:rPr>
              <w:t>th</w:t>
            </w:r>
            <w:r>
              <w:rPr>
                <w:bCs/>
              </w:rPr>
              <w:t xml:space="preserve"> Miami Neonatology 2023 International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53FAE9" w14:textId="3F491A15" w:rsidR="0051297B" w:rsidRDefault="0051297B" w:rsidP="007974E4">
            <w:pPr>
              <w:pStyle w:val="NoSpacing"/>
              <w:rPr>
                <w:bCs/>
              </w:rPr>
            </w:pPr>
            <w:r>
              <w:rPr>
                <w:bCs/>
              </w:rPr>
              <w:t>Miami, FL</w:t>
            </w:r>
          </w:p>
        </w:tc>
      </w:tr>
      <w:tr w:rsidR="0051297B" w:rsidRPr="002E0E97" w14:paraId="5195D586"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B849526" w14:textId="1188D001" w:rsidR="0051297B" w:rsidRDefault="0051297B" w:rsidP="007974E4">
            <w:pPr>
              <w:pStyle w:val="NoSpacing"/>
            </w:pPr>
            <w:r>
              <w:t>2023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5A8381" w14:textId="69D394B4" w:rsidR="0051297B" w:rsidRPr="0051297B" w:rsidRDefault="0051297B" w:rsidP="004827D5">
            <w:pPr>
              <w:pStyle w:val="NoSpacing"/>
              <w:rPr>
                <w:bCs/>
              </w:rPr>
            </w:pPr>
            <w:r w:rsidRPr="0051297B">
              <w:rPr>
                <w:bCs/>
              </w:rPr>
              <w:t>W</w:t>
            </w:r>
            <w:r>
              <w:rPr>
                <w:bCs/>
              </w:rPr>
              <w:t xml:space="preserve">hat a High Performance Neonatal Resuscitation </w:t>
            </w:r>
            <w:r w:rsidRPr="0051297B">
              <w:rPr>
                <w:bCs/>
              </w:rPr>
              <w:t>Team Looks Like</w:t>
            </w:r>
            <w:r w:rsidR="0083591D">
              <w:rPr>
                <w:bCs/>
              </w:rPr>
              <w:t>. 47</w:t>
            </w:r>
            <w:r w:rsidR="0083591D" w:rsidRPr="0083591D">
              <w:rPr>
                <w:bCs/>
                <w:vertAlign w:val="superscript"/>
              </w:rPr>
              <w:t>th</w:t>
            </w:r>
            <w:r w:rsidR="0083591D">
              <w:rPr>
                <w:bCs/>
              </w:rPr>
              <w:t xml:space="preserve"> Miami Neonatology 2023 International Conference</w:t>
            </w:r>
            <w:r w:rsidRPr="0051297B">
              <w:rPr>
                <w:bCs/>
              </w:rPr>
              <w:br/>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73EE9D" w14:textId="05DC9383" w:rsidR="0051297B" w:rsidRDefault="0083591D" w:rsidP="007974E4">
            <w:pPr>
              <w:pStyle w:val="NoSpacing"/>
              <w:rPr>
                <w:bCs/>
              </w:rPr>
            </w:pPr>
            <w:r>
              <w:rPr>
                <w:bCs/>
              </w:rPr>
              <w:t>Miami, FL</w:t>
            </w:r>
          </w:p>
        </w:tc>
      </w:tr>
      <w:tr w:rsidR="00C53C1C" w:rsidRPr="002E0E97" w14:paraId="34C858C7"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36F02029" w14:textId="677578C8" w:rsidR="00C53C1C" w:rsidRDefault="00C53C1C" w:rsidP="007974E4">
            <w:pPr>
              <w:pStyle w:val="NoSpacing"/>
            </w:pPr>
            <w:r>
              <w:t>2024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B2027A" w14:textId="77777777" w:rsidR="00C53C1C" w:rsidRDefault="00077E04" w:rsidP="004827D5">
            <w:pPr>
              <w:pStyle w:val="NoSpacing"/>
              <w:rPr>
                <w:bCs/>
              </w:rPr>
            </w:pPr>
            <w:r>
              <w:rPr>
                <w:bCs/>
              </w:rPr>
              <w:t>7</w:t>
            </w:r>
            <w:r w:rsidRPr="00077E04">
              <w:rPr>
                <w:bCs/>
                <w:vertAlign w:val="superscript"/>
              </w:rPr>
              <w:t>th</w:t>
            </w:r>
            <w:r>
              <w:rPr>
                <w:bCs/>
              </w:rPr>
              <w:t xml:space="preserve"> Annual </w:t>
            </w:r>
            <w:r w:rsidR="00873018">
              <w:rPr>
                <w:bCs/>
              </w:rPr>
              <w:t>Neonatal</w:t>
            </w:r>
            <w:r>
              <w:rPr>
                <w:bCs/>
              </w:rPr>
              <w:t xml:space="preserve"> Resuscitation Symposium</w:t>
            </w:r>
          </w:p>
          <w:p w14:paraId="350E9392" w14:textId="24BFE140" w:rsidR="00077E04" w:rsidRPr="0051297B" w:rsidRDefault="00AF26B9" w:rsidP="004827D5">
            <w:pPr>
              <w:pStyle w:val="NoSpacing"/>
              <w:rPr>
                <w:bCs/>
              </w:rPr>
            </w:pPr>
            <w:r w:rsidRPr="00AF26B9">
              <w:rPr>
                <w:bCs/>
              </w:rPr>
              <w:t>Surfactant Administration Through Laryngeal or Supraglottic Airways</w:t>
            </w:r>
            <w:r>
              <w:rPr>
                <w:bCs/>
              </w:rPr>
              <w:t xml:space="preserve"> (</w:t>
            </w:r>
            <w:r w:rsidR="00077E04">
              <w:rPr>
                <w:bCs/>
              </w:rPr>
              <w:t>SALSA</w:t>
            </w:r>
            <w:r>
              <w:rPr>
                <w:bCs/>
              </w:rPr>
              <w:t>)</w:t>
            </w:r>
            <w:r w:rsidR="00077E04">
              <w:rPr>
                <w:bCs/>
              </w:rPr>
              <w:t xml:space="preserve"> Workshop</w:t>
            </w:r>
            <w:r w:rsidR="0067329A">
              <w:rPr>
                <w:bCs/>
              </w:rPr>
              <w:t xml:space="preserve"> Facilitator</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40173E" w14:textId="6BB1B435" w:rsidR="00C53C1C" w:rsidRDefault="0067329A" w:rsidP="007974E4">
            <w:pPr>
              <w:pStyle w:val="NoSpacing"/>
              <w:rPr>
                <w:bCs/>
              </w:rPr>
            </w:pPr>
            <w:r>
              <w:rPr>
                <w:bCs/>
              </w:rPr>
              <w:t>Indianapolis, IN</w:t>
            </w:r>
          </w:p>
        </w:tc>
      </w:tr>
      <w:tr w:rsidR="005173FD" w:rsidRPr="002E0E97" w14:paraId="564202DD"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5072C904" w14:textId="61010D7A" w:rsidR="005173FD" w:rsidRDefault="005173FD" w:rsidP="007974E4">
            <w:pPr>
              <w:pStyle w:val="NoSpacing"/>
            </w:pPr>
            <w:r>
              <w:t xml:space="preserve">2024 </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966EA0" w14:textId="09192F98" w:rsidR="005173FD" w:rsidRDefault="00461936" w:rsidP="004827D5">
            <w:pPr>
              <w:pStyle w:val="NoSpacing"/>
              <w:rPr>
                <w:bCs/>
              </w:rPr>
            </w:pPr>
            <w:r w:rsidRPr="00461936">
              <w:rPr>
                <w:bCs/>
              </w:rPr>
              <w:t>NRP Live Panel, NRP Current Issues Seminar, AAP 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1ED79A" w14:textId="63AF5F0A" w:rsidR="005173FD" w:rsidRDefault="00461936" w:rsidP="007974E4">
            <w:pPr>
              <w:pStyle w:val="NoSpacing"/>
              <w:rPr>
                <w:bCs/>
              </w:rPr>
            </w:pPr>
            <w:r>
              <w:rPr>
                <w:bCs/>
              </w:rPr>
              <w:t>Orlando, FL</w:t>
            </w:r>
          </w:p>
        </w:tc>
      </w:tr>
      <w:tr w:rsidR="00E9768C" w:rsidRPr="002E0E97" w14:paraId="01AE706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5D" w14:textId="77777777" w:rsidR="00E9768C" w:rsidRPr="00FA16C8" w:rsidRDefault="00E9768C" w:rsidP="007974E4">
            <w:pPr>
              <w:pStyle w:val="CommentText"/>
              <w:tabs>
                <w:tab w:val="left" w:pos="3214"/>
              </w:tabs>
              <w:outlineLvl w:val="0"/>
              <w:rPr>
                <w:sz w:val="24"/>
                <w:szCs w:val="24"/>
              </w:rPr>
            </w:pPr>
            <w:r w:rsidRPr="00FA16C8">
              <w:rPr>
                <w:sz w:val="24"/>
                <w:szCs w:val="24"/>
                <w:u w:val="single"/>
              </w:rPr>
              <w:t>Regional/Local</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5E" w14:textId="77777777" w:rsidR="00E9768C" w:rsidRPr="002E0E97" w:rsidRDefault="00E9768C" w:rsidP="007974E4">
            <w:pPr>
              <w:pStyle w:val="NormalWeb"/>
              <w:spacing w:before="0" w:beforeAutospacing="0" w:after="0" w:afterAutospacing="0"/>
              <w:outlineLvl w:val="0"/>
            </w:pP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5F" w14:textId="77777777" w:rsidR="00E9768C" w:rsidRPr="002E0E97" w:rsidRDefault="00E9768C" w:rsidP="007974E4">
            <w:pPr>
              <w:pStyle w:val="NormalWeb"/>
              <w:spacing w:before="0" w:beforeAutospacing="0" w:after="0" w:afterAutospacing="0"/>
              <w:outlineLvl w:val="0"/>
            </w:pPr>
          </w:p>
        </w:tc>
      </w:tr>
      <w:tr w:rsidR="00E9768C" w:rsidRPr="002E0E97" w14:paraId="01AE706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61" w14:textId="77777777" w:rsidR="00E9768C" w:rsidRPr="00D9637F" w:rsidRDefault="00E9768C" w:rsidP="007974E4">
            <w:pPr>
              <w:pStyle w:val="NoSpacing"/>
            </w:pPr>
            <w:r w:rsidRPr="00D9637F">
              <w:t>2004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62" w14:textId="77777777" w:rsidR="00E9768C" w:rsidRPr="00D9637F" w:rsidRDefault="00E9768C" w:rsidP="007974E4">
            <w:pPr>
              <w:pStyle w:val="NoSpacing"/>
              <w:rPr>
                <w:color w:val="000000"/>
              </w:rPr>
            </w:pPr>
            <w:r w:rsidRPr="00D9637F">
              <w:rPr>
                <w:color w:val="000000"/>
              </w:rPr>
              <w:t>Controversies in newborn resuscitation. UTSW Pediatric Grand Rounds</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63" w14:textId="77777777" w:rsidR="00E9768C" w:rsidRPr="00D9637F" w:rsidRDefault="00E9768C" w:rsidP="007974E4">
            <w:pPr>
              <w:pStyle w:val="NoSpacing"/>
            </w:pPr>
            <w:r w:rsidRPr="00D9637F">
              <w:rPr>
                <w:color w:val="000000"/>
              </w:rPr>
              <w:t>Dallas, TX</w:t>
            </w:r>
          </w:p>
        </w:tc>
      </w:tr>
      <w:tr w:rsidR="00E9768C" w:rsidRPr="002E0E97" w14:paraId="01AE706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65" w14:textId="77777777" w:rsidR="00E9768C" w:rsidRPr="00D9637F" w:rsidRDefault="00E9768C" w:rsidP="007974E4">
            <w:pPr>
              <w:pStyle w:val="NoSpacing"/>
            </w:pPr>
            <w:r w:rsidRPr="00D9637F">
              <w:t>2006</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66" w14:textId="77777777" w:rsidR="00E9768C" w:rsidRPr="00D9637F" w:rsidRDefault="00E9768C" w:rsidP="007974E4">
            <w:pPr>
              <w:pStyle w:val="NoSpacing"/>
              <w:rPr>
                <w:color w:val="000000"/>
              </w:rPr>
            </w:pPr>
            <w:r w:rsidRPr="00D9637F">
              <w:rPr>
                <w:color w:val="000000"/>
              </w:rPr>
              <w:t>Neonatal Resuscitation Program 2006: Understanding the new AAP/AHA guidelines. Texas Pediatric Society Meeting</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67" w14:textId="77777777" w:rsidR="00E9768C" w:rsidRPr="00D9637F" w:rsidRDefault="00E9768C" w:rsidP="007974E4">
            <w:pPr>
              <w:pStyle w:val="NoSpacing"/>
            </w:pPr>
            <w:r w:rsidRPr="00D9637F">
              <w:rPr>
                <w:color w:val="000000"/>
              </w:rPr>
              <w:t>Dallas, TX</w:t>
            </w:r>
          </w:p>
        </w:tc>
      </w:tr>
      <w:tr w:rsidR="00E9768C" w:rsidRPr="002E0E97" w14:paraId="01AE706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69" w14:textId="77777777" w:rsidR="00E9768C" w:rsidRPr="00D9637F" w:rsidRDefault="00E9768C" w:rsidP="007974E4">
            <w:pPr>
              <w:pStyle w:val="NoSpacing"/>
            </w:pPr>
            <w:r w:rsidRPr="00D9637F">
              <w:t>2007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6A" w14:textId="77777777" w:rsidR="00E9768C" w:rsidRPr="00D9637F" w:rsidRDefault="00E9768C" w:rsidP="007974E4">
            <w:pPr>
              <w:pStyle w:val="NoSpacing"/>
              <w:rPr>
                <w:color w:val="000000"/>
              </w:rPr>
            </w:pPr>
            <w:r w:rsidRPr="00D9637F">
              <w:rPr>
                <w:color w:val="000000"/>
              </w:rPr>
              <w:t xml:space="preserve">Critical hemodynamics of neonatal cardiopulmonary resuscitation. UTSW Symposium </w:t>
            </w:r>
            <w:r>
              <w:rPr>
                <w:color w:val="000000"/>
              </w:rPr>
              <w:t>honoring Charles Rosenfeld, MD</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6B" w14:textId="77777777" w:rsidR="00E9768C" w:rsidRPr="00D9637F" w:rsidRDefault="00E9768C" w:rsidP="007974E4">
            <w:pPr>
              <w:pStyle w:val="NoSpacing"/>
            </w:pPr>
            <w:r w:rsidRPr="00D9637F">
              <w:rPr>
                <w:color w:val="000000"/>
              </w:rPr>
              <w:t>Dallas, TX</w:t>
            </w:r>
          </w:p>
        </w:tc>
      </w:tr>
      <w:tr w:rsidR="00E9768C" w:rsidRPr="002E0E97" w14:paraId="01AE707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6D" w14:textId="77777777" w:rsidR="00E9768C" w:rsidRPr="00D9637F" w:rsidRDefault="00E9768C" w:rsidP="007974E4">
            <w:pPr>
              <w:pStyle w:val="NoSpacing"/>
            </w:pPr>
            <w:r w:rsidRPr="00D9637F">
              <w:t>2008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6E" w14:textId="77777777" w:rsidR="00E9768C" w:rsidRPr="00D9637F" w:rsidRDefault="00E9768C" w:rsidP="007974E4">
            <w:pPr>
              <w:pStyle w:val="NoSpacing"/>
              <w:rPr>
                <w:color w:val="000000"/>
              </w:rPr>
            </w:pPr>
            <w:r w:rsidRPr="00D9637F">
              <w:rPr>
                <w:color w:val="000000"/>
              </w:rPr>
              <w:t>Respiratory management during neonatal resuscitation in the delivery room. Texas Society for Respiratory Care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6F" w14:textId="77777777" w:rsidR="00E9768C" w:rsidRPr="00D9637F" w:rsidRDefault="00E9768C" w:rsidP="007974E4">
            <w:pPr>
              <w:pStyle w:val="NoSpacing"/>
            </w:pPr>
            <w:r w:rsidRPr="00D9637F">
              <w:rPr>
                <w:color w:val="000000"/>
              </w:rPr>
              <w:t>Collin County Community College, Plano, TX</w:t>
            </w:r>
          </w:p>
        </w:tc>
      </w:tr>
      <w:tr w:rsidR="000E0DB5" w:rsidRPr="002E0E97" w14:paraId="01AE707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71" w14:textId="77777777" w:rsidR="000E0DB5" w:rsidRPr="00D9637F" w:rsidRDefault="000E0DB5" w:rsidP="007974E4">
            <w:pPr>
              <w:pStyle w:val="NoSpacing"/>
            </w:pPr>
            <w:r>
              <w:t>2008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72" w14:textId="77777777" w:rsidR="000E0DB5" w:rsidRDefault="000E0DB5">
            <w:r>
              <w:t>Lung Hypoplasia</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73" w14:textId="77777777" w:rsidR="000E0DB5" w:rsidRDefault="000E0DB5" w:rsidP="000E0DB5">
            <w:r w:rsidRPr="00BF4885">
              <w:t xml:space="preserve">University of Texas at Arlington Neonatal Nurse Practitioner Program </w:t>
            </w:r>
          </w:p>
        </w:tc>
      </w:tr>
      <w:tr w:rsidR="00E9768C" w:rsidRPr="002E0E97" w14:paraId="01AE707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75" w14:textId="77777777" w:rsidR="00E9768C" w:rsidRPr="00D9637F" w:rsidRDefault="00E9768C" w:rsidP="007974E4">
            <w:pPr>
              <w:pStyle w:val="NoSpacing"/>
            </w:pPr>
            <w:r w:rsidRPr="00D9637F">
              <w:t>2009</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76" w14:textId="77777777" w:rsidR="00E9768C" w:rsidRPr="00D9637F" w:rsidRDefault="00E9768C" w:rsidP="007974E4">
            <w:pPr>
              <w:pStyle w:val="NoSpacing"/>
              <w:rPr>
                <w:color w:val="000000"/>
              </w:rPr>
            </w:pPr>
            <w:r w:rsidRPr="00D9637F">
              <w:rPr>
                <w:color w:val="000000"/>
              </w:rPr>
              <w:t>Critical hemodynamics of neonatal CPR. Pediatric Grand Rounds</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77" w14:textId="77777777" w:rsidR="00E9768C" w:rsidRPr="00D9637F" w:rsidRDefault="00E9768C" w:rsidP="007974E4">
            <w:pPr>
              <w:pStyle w:val="NoSpacing"/>
            </w:pPr>
            <w:r w:rsidRPr="00D9637F">
              <w:rPr>
                <w:color w:val="000000"/>
              </w:rPr>
              <w:t>University of Oklahoma Health Sciences Center. OKC, OK</w:t>
            </w:r>
          </w:p>
        </w:tc>
      </w:tr>
      <w:tr w:rsidR="00E9768C" w:rsidRPr="002E0E97" w14:paraId="01AE707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79" w14:textId="77777777" w:rsidR="00E9768C" w:rsidRPr="00D9637F" w:rsidRDefault="00E9768C" w:rsidP="007974E4">
            <w:pPr>
              <w:pStyle w:val="NoSpacing"/>
            </w:pPr>
            <w:r w:rsidRPr="00D9637F">
              <w:lastRenderedPageBreak/>
              <w:t>2010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7A" w14:textId="77777777" w:rsidR="00E9768C" w:rsidRPr="00D9637F" w:rsidRDefault="00E9768C" w:rsidP="007974E4">
            <w:pPr>
              <w:pStyle w:val="NoSpacing"/>
              <w:rPr>
                <w:color w:val="000000"/>
              </w:rPr>
            </w:pPr>
            <w:r w:rsidRPr="00D9637F">
              <w:rPr>
                <w:color w:val="000000"/>
              </w:rPr>
              <w:t>Prevention of hypothermia for the preterm infant in the delivery room. 2010 South Central Conference on Perinatal Research</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7B" w14:textId="77777777" w:rsidR="00E9768C" w:rsidRPr="00D9637F" w:rsidRDefault="00E9768C" w:rsidP="007974E4">
            <w:pPr>
              <w:pStyle w:val="NoSpacing"/>
            </w:pPr>
            <w:r w:rsidRPr="00D9637F">
              <w:rPr>
                <w:color w:val="000000"/>
              </w:rPr>
              <w:t>Austin, TX</w:t>
            </w:r>
          </w:p>
        </w:tc>
      </w:tr>
      <w:tr w:rsidR="00E9768C" w:rsidRPr="002E0E97" w14:paraId="01AE708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7D" w14:textId="77777777" w:rsidR="00E9768C" w:rsidRPr="00D9637F" w:rsidRDefault="00E9768C" w:rsidP="007974E4">
            <w:pPr>
              <w:pStyle w:val="NoSpacing"/>
            </w:pPr>
            <w:r w:rsidRPr="00D9637F">
              <w:t xml:space="preserve">2011 </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7E" w14:textId="77777777" w:rsidR="00E9768C" w:rsidRPr="00D9637F" w:rsidRDefault="00E9768C" w:rsidP="007974E4">
            <w:pPr>
              <w:pStyle w:val="NoSpacing"/>
              <w:rPr>
                <w:color w:val="000000"/>
              </w:rPr>
            </w:pPr>
            <w:r w:rsidRPr="00D9637F">
              <w:rPr>
                <w:color w:val="000000"/>
              </w:rPr>
              <w:t>Neonatal Resuscitation Program 2011: Changes and controversies. 5th Neonatology "Current Concepts and Footsteps for the Future"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7F" w14:textId="77777777" w:rsidR="00E9768C" w:rsidRPr="00D9637F" w:rsidRDefault="00E9768C" w:rsidP="007974E4">
            <w:pPr>
              <w:pStyle w:val="NoSpacing"/>
            </w:pPr>
            <w:r w:rsidRPr="00D9637F">
              <w:rPr>
                <w:color w:val="000000"/>
              </w:rPr>
              <w:t>Scott and White Hospital, Temple, TX</w:t>
            </w:r>
          </w:p>
        </w:tc>
      </w:tr>
      <w:tr w:rsidR="00E9768C" w:rsidRPr="002E0E97" w14:paraId="01AE708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81" w14:textId="77777777" w:rsidR="00E9768C" w:rsidRPr="00D9637F" w:rsidRDefault="00E9768C" w:rsidP="007974E4">
            <w:pPr>
              <w:pStyle w:val="NoSpacing"/>
            </w:pPr>
            <w:r w:rsidRPr="00D9637F">
              <w:t>2012</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82" w14:textId="77777777" w:rsidR="00E9768C" w:rsidRPr="00D9637F" w:rsidRDefault="00E9768C" w:rsidP="007974E4">
            <w:pPr>
              <w:pStyle w:val="NoSpacing"/>
              <w:rPr>
                <w:color w:val="000000"/>
              </w:rPr>
            </w:pPr>
            <w:r w:rsidRPr="00D9637F">
              <w:rPr>
                <w:color w:val="000000"/>
              </w:rPr>
              <w:t>Full Throttle NRP-NRP Workshop. 6</w:t>
            </w:r>
            <w:r w:rsidRPr="00D9637F">
              <w:rPr>
                <w:color w:val="000000"/>
                <w:vertAlign w:val="superscript"/>
              </w:rPr>
              <w:t>th</w:t>
            </w:r>
            <w:r w:rsidRPr="00D9637F">
              <w:rPr>
                <w:color w:val="000000"/>
              </w:rPr>
              <w:t xml:space="preserve"> Scott and White Annual Neonatal (SWAN)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83" w14:textId="77777777" w:rsidR="00E9768C" w:rsidRPr="00D9637F" w:rsidRDefault="00E9768C" w:rsidP="007974E4">
            <w:pPr>
              <w:pStyle w:val="NoSpacing"/>
            </w:pPr>
            <w:r w:rsidRPr="00D9637F">
              <w:rPr>
                <w:color w:val="000000"/>
              </w:rPr>
              <w:t>Scott and White Hospital, Temple, TX</w:t>
            </w:r>
          </w:p>
        </w:tc>
      </w:tr>
      <w:tr w:rsidR="00CB0364" w:rsidRPr="002E0E97" w14:paraId="01AE7088"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85" w14:textId="77777777" w:rsidR="00CB0364" w:rsidRPr="00BB138B" w:rsidRDefault="00CB0364" w:rsidP="008E343F">
            <w:r w:rsidRPr="00BB138B">
              <w:t>2013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86" w14:textId="77777777" w:rsidR="00CB0364" w:rsidRPr="003074E4" w:rsidRDefault="00CB0364" w:rsidP="00CB0364">
            <w:r w:rsidRPr="003074E4">
              <w:t xml:space="preserve">Resuscitation of the Severely Asphyxiated Baby: A Case Study. 7th Scott and White Annual Neonatal (SWAN) Conference.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87" w14:textId="77777777" w:rsidR="00CB0364" w:rsidRPr="00D9637F" w:rsidRDefault="00CB0364" w:rsidP="007974E4">
            <w:pPr>
              <w:pStyle w:val="NoSpacing"/>
            </w:pPr>
            <w:r w:rsidRPr="00CB0364">
              <w:t>Scott</w:t>
            </w:r>
            <w:r>
              <w:t xml:space="preserve"> and White Hospital, Temple, TX</w:t>
            </w:r>
          </w:p>
        </w:tc>
      </w:tr>
      <w:tr w:rsidR="00CB0364" w:rsidRPr="002E0E97" w14:paraId="01AE708C"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89" w14:textId="77777777" w:rsidR="00CB0364" w:rsidRPr="00BB138B" w:rsidRDefault="00CB0364" w:rsidP="008E343F">
            <w:r w:rsidRPr="00BB138B">
              <w:t>2013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8A" w14:textId="77777777" w:rsidR="00CB0364" w:rsidRPr="003074E4" w:rsidRDefault="00CB0364" w:rsidP="00CB0364">
            <w:r w:rsidRPr="003074E4">
              <w:t xml:space="preserve">Continuing controversies in neonatal resuscitation. Changing Seasons in Neonatology Conference. University of Oklahoma Medical Center.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8B" w14:textId="77777777" w:rsidR="00CB0364" w:rsidRPr="00D9637F" w:rsidRDefault="00CB0364" w:rsidP="007974E4">
            <w:pPr>
              <w:pStyle w:val="NoSpacing"/>
            </w:pPr>
            <w:r w:rsidRPr="00CB0364">
              <w:t>Oklahoma City, OK.</w:t>
            </w:r>
          </w:p>
        </w:tc>
      </w:tr>
      <w:tr w:rsidR="00CB0364" w:rsidRPr="002E0E97" w14:paraId="01AE7090"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8D" w14:textId="77777777" w:rsidR="00CB0364" w:rsidRPr="00BB138B" w:rsidRDefault="00CB0364" w:rsidP="008E343F">
            <w:r w:rsidRPr="00BB138B">
              <w:t>2013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8E" w14:textId="77777777" w:rsidR="00CB0364" w:rsidRPr="003074E4" w:rsidRDefault="00CB0364" w:rsidP="008E343F">
            <w:r w:rsidRPr="003074E4">
              <w:t>Very low birth weight infants who receive resuscitation at delivery. Changing Seasons in Neonatology Conference. University of Oklahoma Me</w:t>
            </w:r>
            <w:r>
              <w:t xml:space="preserve">dical Center.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8F" w14:textId="77777777" w:rsidR="00CB0364" w:rsidRPr="00D9637F" w:rsidRDefault="00CB0364" w:rsidP="007974E4">
            <w:pPr>
              <w:pStyle w:val="NoSpacing"/>
            </w:pPr>
            <w:r>
              <w:t>Oklahoma City, OK</w:t>
            </w:r>
          </w:p>
        </w:tc>
      </w:tr>
      <w:tr w:rsidR="00CB0364" w:rsidRPr="002E0E97" w14:paraId="01AE7094"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91" w14:textId="77777777" w:rsidR="00CB0364" w:rsidRPr="00BB138B" w:rsidRDefault="00CB0364" w:rsidP="008E343F">
            <w:r w:rsidRPr="00BB138B">
              <w:t>2014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92" w14:textId="77777777" w:rsidR="00CB0364" w:rsidRPr="003074E4" w:rsidRDefault="00CB0364" w:rsidP="00CB0364">
            <w:r w:rsidRPr="003074E4">
              <w:t>Resuscitation of the severely asphyxiated newborn. Childre</w:t>
            </w:r>
            <w:r>
              <w:t>n’s Medical Center Grand Rounds.</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93" w14:textId="77777777" w:rsidR="00CB0364" w:rsidRPr="00D9637F" w:rsidRDefault="00CB0364" w:rsidP="007974E4">
            <w:pPr>
              <w:pStyle w:val="NoSpacing"/>
            </w:pPr>
            <w:r w:rsidRPr="00CB0364">
              <w:t>Dallas, TX</w:t>
            </w:r>
          </w:p>
        </w:tc>
      </w:tr>
      <w:tr w:rsidR="00CB0364" w:rsidRPr="002E0E97" w14:paraId="01AE7098"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95" w14:textId="77777777" w:rsidR="00CB0364" w:rsidRPr="00BB138B" w:rsidRDefault="00CB0364" w:rsidP="008E343F">
            <w:r w:rsidRPr="00BB138B">
              <w:t>2014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96" w14:textId="77777777" w:rsidR="00CB0364" w:rsidRPr="003074E4" w:rsidRDefault="00CB0364" w:rsidP="008E343F">
            <w:r w:rsidRPr="003074E4">
              <w:t>The critical role of the respiratory therapist during neonatal resuscitation: effective ventilation is the key to success. Children’s Medical Center Respi</w:t>
            </w:r>
            <w:r>
              <w:t>ratory Care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97" w14:textId="77777777" w:rsidR="00CB0364" w:rsidRPr="00D9637F" w:rsidRDefault="00CB0364" w:rsidP="007974E4">
            <w:pPr>
              <w:pStyle w:val="NoSpacing"/>
            </w:pPr>
            <w:r w:rsidRPr="00CB0364">
              <w:t>Dallas, TX</w:t>
            </w:r>
          </w:p>
        </w:tc>
      </w:tr>
      <w:tr w:rsidR="00CB0364" w:rsidRPr="002E0E97" w14:paraId="01AE709C"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99" w14:textId="77777777" w:rsidR="00CB0364" w:rsidRPr="00BB138B" w:rsidRDefault="00CB0364" w:rsidP="008E343F">
            <w:r w:rsidRPr="00BB138B">
              <w:t>2014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9A" w14:textId="77777777" w:rsidR="00CB0364" w:rsidRPr="003074E4" w:rsidRDefault="00CB0364" w:rsidP="00CB0364">
            <w:r w:rsidRPr="003074E4">
              <w:t>Controversies in the algorithm for resuscitation of periviable neonates. Southern G</w:t>
            </w:r>
            <w:r>
              <w:t>ynecologic Association Meeting.</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9B" w14:textId="77777777" w:rsidR="00CB0364" w:rsidRPr="00D9637F" w:rsidRDefault="00CB0364" w:rsidP="007974E4">
            <w:pPr>
              <w:pStyle w:val="NoSpacing"/>
            </w:pPr>
            <w:r w:rsidRPr="00CB0364">
              <w:t>Dallas, TX</w:t>
            </w:r>
          </w:p>
        </w:tc>
      </w:tr>
      <w:tr w:rsidR="00CB0364" w:rsidRPr="002E0E97" w14:paraId="01AE70A0"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9D" w14:textId="77777777" w:rsidR="00CB0364" w:rsidRPr="00BB138B" w:rsidRDefault="00CB0364" w:rsidP="008E343F">
            <w:r w:rsidRPr="00BB138B">
              <w:t>2015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9E" w14:textId="77777777" w:rsidR="00CB0364" w:rsidRPr="003074E4" w:rsidRDefault="00CB0364" w:rsidP="00CB0364">
            <w:r w:rsidRPr="003074E4">
              <w:t xml:space="preserve">2016: 7th edition </w:t>
            </w:r>
            <w:smartTag w:uri="urn:schemas-microsoft-com:office:smarttags" w:element="stockticker">
              <w:r w:rsidRPr="003074E4">
                <w:t>NRP</w:t>
              </w:r>
            </w:smartTag>
            <w:r w:rsidRPr="003074E4">
              <w:t xml:space="preserve"> Changes. Pediatrix Neonatology Group.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9F" w14:textId="77777777" w:rsidR="00CB0364" w:rsidRPr="00D9637F" w:rsidRDefault="00CB0364" w:rsidP="007974E4">
            <w:pPr>
              <w:pStyle w:val="NoSpacing"/>
            </w:pPr>
            <w:r>
              <w:t>San Antonio, TX</w:t>
            </w:r>
          </w:p>
        </w:tc>
      </w:tr>
      <w:tr w:rsidR="00CB0364" w:rsidRPr="002E0E97" w14:paraId="01AE70A4"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A1" w14:textId="77777777" w:rsidR="00CB0364" w:rsidRPr="00BB138B" w:rsidRDefault="00CB0364" w:rsidP="008E343F">
            <w:r w:rsidRPr="00BB138B">
              <w:t>2016</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A2" w14:textId="77777777" w:rsidR="00CB0364" w:rsidRPr="003074E4" w:rsidRDefault="00CB0364" w:rsidP="00CB0364">
            <w:r w:rsidRPr="003074E4">
              <w:t xml:space="preserve">2016: 7th edition NRP Changes. Pediatrix Neonatology Group.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A3" w14:textId="77777777" w:rsidR="00CB0364" w:rsidRPr="00D9637F" w:rsidRDefault="00CB0364" w:rsidP="007974E4">
            <w:pPr>
              <w:pStyle w:val="NoSpacing"/>
            </w:pPr>
            <w:r>
              <w:t>Dallas, TX</w:t>
            </w:r>
          </w:p>
        </w:tc>
      </w:tr>
      <w:tr w:rsidR="00CB0364" w:rsidRPr="002E0E97" w14:paraId="01AE70A8"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A5" w14:textId="77777777" w:rsidR="00CB0364" w:rsidRDefault="00CB0364" w:rsidP="008E343F">
            <w:r w:rsidRPr="00BB138B">
              <w:t>2017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A6" w14:textId="77777777" w:rsidR="00CB0364" w:rsidRDefault="00CB0364" w:rsidP="00CB0364">
            <w:r w:rsidRPr="003074E4">
              <w:t>What’s going on over there at the radiant warmer? Delivery room neonatal resuscitation for the OB/Gyn and obstetrical staff. UT S</w:t>
            </w:r>
            <w:r>
              <w:t>outhwestern OB/GYN Grand Rounds.</w:t>
            </w:r>
            <w:r w:rsidRPr="003074E4">
              <w:t xml:space="preserve">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A7" w14:textId="77777777" w:rsidR="00CB0364" w:rsidRPr="00D9637F" w:rsidRDefault="00CB0364" w:rsidP="007974E4">
            <w:pPr>
              <w:pStyle w:val="NoSpacing"/>
            </w:pPr>
            <w:r>
              <w:t>Dallas, TX</w:t>
            </w:r>
          </w:p>
        </w:tc>
      </w:tr>
      <w:tr w:rsidR="00505DA0" w:rsidRPr="002E0E97" w14:paraId="01AE70AC"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A9" w14:textId="77777777" w:rsidR="00505DA0" w:rsidRPr="00BB138B" w:rsidRDefault="00505DA0" w:rsidP="008E343F">
            <w:r>
              <w:t>2019</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AA" w14:textId="50EB54B5" w:rsidR="00505DA0" w:rsidRPr="003074E4" w:rsidRDefault="00505DA0" w:rsidP="00CB0364">
            <w:r w:rsidRPr="00505DA0">
              <w:t>Delivery Room Stabilization of the ELGAN Infant – The Golden Minutes</w:t>
            </w:r>
            <w:r>
              <w:t>.</w:t>
            </w:r>
            <w:r w:rsidRPr="00505DA0">
              <w:t xml:space="preserve"> T</w:t>
            </w:r>
            <w:r w:rsidR="006E61E0">
              <w:t xml:space="preserve">exas </w:t>
            </w:r>
            <w:r w:rsidRPr="00505DA0">
              <w:t>H</w:t>
            </w:r>
            <w:r w:rsidR="006E61E0">
              <w:t xml:space="preserve">ealth </w:t>
            </w:r>
            <w:r w:rsidRPr="00505DA0">
              <w:t>D</w:t>
            </w:r>
            <w:r w:rsidR="006E61E0">
              <w:t xml:space="preserve">allas </w:t>
            </w:r>
            <w:r w:rsidRPr="00505DA0">
              <w:t>Annual NICU Symposium</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AB" w14:textId="77777777" w:rsidR="00505DA0" w:rsidRDefault="00505DA0" w:rsidP="007974E4">
            <w:pPr>
              <w:pStyle w:val="NoSpacing"/>
            </w:pPr>
            <w:r>
              <w:t>Dallas, TX</w:t>
            </w:r>
          </w:p>
        </w:tc>
      </w:tr>
      <w:tr w:rsidR="00CB0364" w:rsidRPr="002E0E97" w14:paraId="01AE70B0"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AD" w14:textId="77777777" w:rsidR="00CB0364" w:rsidRPr="00BB138B" w:rsidRDefault="00CB0364" w:rsidP="008E343F">
            <w:r>
              <w:lastRenderedPageBreak/>
              <w:t>2019</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AE" w14:textId="77777777" w:rsidR="00CB0364" w:rsidRPr="00D9637F" w:rsidRDefault="00CB0364" w:rsidP="007974E4">
            <w:pPr>
              <w:pStyle w:val="NoSpacing"/>
              <w:rPr>
                <w:color w:val="000000"/>
              </w:rPr>
            </w:pPr>
            <w:r w:rsidRPr="00CB0364">
              <w:rPr>
                <w:color w:val="000000"/>
              </w:rPr>
              <w:t>N</w:t>
            </w:r>
            <w:r>
              <w:rPr>
                <w:color w:val="000000"/>
              </w:rPr>
              <w:t xml:space="preserve">eonatal Resuscitation </w:t>
            </w:r>
            <w:r>
              <w:rPr>
                <w:color w:val="000000"/>
              </w:rPr>
              <w:br/>
              <w:t xml:space="preserve">Program </w:t>
            </w:r>
            <w:r w:rsidRPr="00CB0364">
              <w:rPr>
                <w:color w:val="000000"/>
              </w:rPr>
              <w:t>Hot Topics</w:t>
            </w:r>
            <w:r>
              <w:rPr>
                <w:color w:val="000000"/>
              </w:rPr>
              <w:t>. 13</w:t>
            </w:r>
            <w:r w:rsidRPr="00CB0364">
              <w:rPr>
                <w:color w:val="000000"/>
              </w:rPr>
              <w:t>th Scott and White Annual Neonatal (SWAN)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AF" w14:textId="77777777" w:rsidR="00CB0364" w:rsidRPr="00D9637F" w:rsidRDefault="00CB0364" w:rsidP="007974E4">
            <w:pPr>
              <w:pStyle w:val="NoSpacing"/>
            </w:pPr>
            <w:r w:rsidRPr="00CB0364">
              <w:t>Scott and White Hospital, Temple, TX</w:t>
            </w:r>
          </w:p>
        </w:tc>
      </w:tr>
      <w:tr w:rsidR="006E61E0" w:rsidRPr="002E0E97" w14:paraId="72B3DD6C"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0DAC2F" w14:textId="649A4402" w:rsidR="006E61E0" w:rsidRDefault="006E61E0" w:rsidP="008E343F">
            <w:r>
              <w:t>2020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933899" w14:textId="2A409B8A" w:rsidR="006E61E0" w:rsidRPr="00CB0364" w:rsidRDefault="006E61E0" w:rsidP="007974E4">
            <w:pPr>
              <w:pStyle w:val="NoSpacing"/>
              <w:rPr>
                <w:color w:val="000000"/>
              </w:rPr>
            </w:pPr>
            <w:r w:rsidRPr="006E61E0">
              <w:rPr>
                <w:color w:val="000000"/>
              </w:rPr>
              <w:t>The Golden Hour (Minutes)-Neonatal Resuscitation</w:t>
            </w:r>
            <w:r>
              <w:rPr>
                <w:color w:val="000000"/>
              </w:rPr>
              <w:t>. Texas Collaborative for Healthy Mothers and Babies (TCHMB) 2020 Summit</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EF4842" w14:textId="5CC8CA84" w:rsidR="006E61E0" w:rsidRPr="00CB0364" w:rsidRDefault="006E61E0" w:rsidP="007974E4">
            <w:pPr>
              <w:pStyle w:val="NoSpacing"/>
            </w:pPr>
            <w:r>
              <w:t>Austin, TX</w:t>
            </w:r>
          </w:p>
        </w:tc>
      </w:tr>
      <w:tr w:rsidR="000B0AB6" w:rsidRPr="002E0E97" w14:paraId="01A9A204"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DC6EDD" w14:textId="738C1E4E" w:rsidR="000B0AB6" w:rsidRDefault="000B0AB6" w:rsidP="008E343F">
            <w:r>
              <w:t>2020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7E3053" w14:textId="5505D318" w:rsidR="00DF48F6" w:rsidRDefault="00DF48F6" w:rsidP="007974E4">
            <w:pPr>
              <w:pStyle w:val="NoSpacing"/>
              <w:rPr>
                <w:color w:val="000000"/>
              </w:rPr>
            </w:pPr>
            <w:r w:rsidRPr="00DF48F6">
              <w:rPr>
                <w:color w:val="000000"/>
              </w:rPr>
              <w:t>ILCOR 2020- New Guidelines on Neonatal Resuscitation</w:t>
            </w:r>
          </w:p>
          <w:p w14:paraId="5E96104A" w14:textId="4EF0AFD8" w:rsidR="000B0AB6" w:rsidRPr="006E61E0" w:rsidRDefault="00DF48F6" w:rsidP="007974E4">
            <w:pPr>
              <w:pStyle w:val="NoSpacing"/>
              <w:rPr>
                <w:color w:val="000000"/>
              </w:rPr>
            </w:pPr>
            <w:r>
              <w:rPr>
                <w:color w:val="000000"/>
              </w:rPr>
              <w:t>University of Oklahoma Health Sciences Center</w:t>
            </w:r>
            <w:r w:rsidR="0024077A">
              <w:rPr>
                <w:color w:val="000000"/>
              </w:rPr>
              <w:t xml:space="preserve"> </w:t>
            </w:r>
            <w:r w:rsidR="000B0AB6">
              <w:rPr>
                <w:color w:val="000000"/>
              </w:rPr>
              <w:t>Visiting Professorship</w:t>
            </w:r>
            <w:r>
              <w:rPr>
                <w:color w:val="000000"/>
              </w:rPr>
              <w:t xml:space="preserve"> to Department of Pediatrics, Division of Neonatal-Perinatal Medicine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FBD866" w14:textId="63F6B6D3" w:rsidR="000B0AB6" w:rsidRDefault="000B0AB6" w:rsidP="007974E4">
            <w:pPr>
              <w:pStyle w:val="NoSpacing"/>
            </w:pPr>
            <w:r>
              <w:t>OKC, OK (virtual</w:t>
            </w:r>
            <w:r w:rsidR="00DF48F6">
              <w:t>)</w:t>
            </w:r>
          </w:p>
        </w:tc>
      </w:tr>
      <w:tr w:rsidR="0024077A" w:rsidRPr="002E0E97" w14:paraId="4A071439"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BF0F0C" w14:textId="6FE1E3EA" w:rsidR="0024077A" w:rsidRDefault="005D0BDF" w:rsidP="0024077A">
            <w:r>
              <w:t>2021</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296A00" w14:textId="346A9B64" w:rsidR="0024077A" w:rsidRDefault="0024077A" w:rsidP="0024077A">
            <w:pPr>
              <w:pStyle w:val="NoSpacing"/>
              <w:rPr>
                <w:color w:val="000000"/>
              </w:rPr>
            </w:pPr>
            <w:r w:rsidRPr="0024077A">
              <w:rPr>
                <w:color w:val="000000"/>
              </w:rPr>
              <w:t>State of the Art: Neonatal Resuscitation Today – What a Hi</w:t>
            </w:r>
            <w:r>
              <w:rPr>
                <w:color w:val="000000"/>
              </w:rPr>
              <w:t>ghly-Performing Team Looks Like</w:t>
            </w:r>
          </w:p>
          <w:p w14:paraId="4CB10EB5" w14:textId="0D71FA64" w:rsidR="0024077A" w:rsidRPr="00DF48F6" w:rsidRDefault="0024077A" w:rsidP="0024077A">
            <w:pPr>
              <w:pStyle w:val="NoSpacing"/>
              <w:rPr>
                <w:color w:val="000000"/>
              </w:rPr>
            </w:pPr>
            <w:r w:rsidRPr="0024077A">
              <w:rPr>
                <w:color w:val="000000"/>
              </w:rPr>
              <w:t>University of Oklahoma Health Sciences Center Visiting Professorship to Department of Pediatrics, Division of Neonatal-Perinatal Medicine</w:t>
            </w:r>
            <w:r w:rsidR="002F7928">
              <w:rPr>
                <w:color w:val="000000"/>
              </w:rPr>
              <w:t>. 3/30/21.</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8E1D4E" w14:textId="7F1ED1C2" w:rsidR="0024077A" w:rsidRDefault="0024077A" w:rsidP="0024077A">
            <w:pPr>
              <w:pStyle w:val="NoSpacing"/>
            </w:pPr>
            <w:r>
              <w:t>OKC, OK (virtual)</w:t>
            </w:r>
          </w:p>
        </w:tc>
      </w:tr>
      <w:tr w:rsidR="00CD3B48" w:rsidRPr="002E0E97" w14:paraId="3BF6E225"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7B7EC4" w14:textId="6CCB00F2" w:rsidR="00CD3B48" w:rsidRDefault="00CD3B48" w:rsidP="0024077A">
            <w:r>
              <w:t>2022</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BB106D" w14:textId="70266DBD" w:rsidR="00CD3B48" w:rsidRPr="0024077A" w:rsidRDefault="00CD3B48" w:rsidP="0024077A">
            <w:pPr>
              <w:pStyle w:val="NoSpacing"/>
              <w:rPr>
                <w:color w:val="000000"/>
              </w:rPr>
            </w:pPr>
            <w:r>
              <w:rPr>
                <w:color w:val="000000"/>
              </w:rPr>
              <w:t>Breathing Life into Neonatal Resuscitation Education and Implementation Outside the Walls of Academia. Pediatric Grand Rounds, University of Oklahoma Health Sciences Center. 9/14/22.</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71FCA9" w14:textId="7FB3E24E" w:rsidR="00CD3B48" w:rsidRDefault="00CD3B48" w:rsidP="0024077A">
            <w:pPr>
              <w:pStyle w:val="NoSpacing"/>
            </w:pPr>
            <w:r>
              <w:t>OKC, OK</w:t>
            </w:r>
          </w:p>
        </w:tc>
      </w:tr>
      <w:tr w:rsidR="00CD3B48" w:rsidRPr="002E0E97" w14:paraId="05591BB5"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1F1DF0" w14:textId="26DFC44D" w:rsidR="00CD3B48" w:rsidRDefault="00CD3B48" w:rsidP="0024077A">
            <w:r>
              <w:t>2022</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CC6365" w14:textId="4E9CB0AC" w:rsidR="00CD3B48" w:rsidRDefault="00CD3B48" w:rsidP="0024077A">
            <w:pPr>
              <w:pStyle w:val="NoSpacing"/>
              <w:rPr>
                <w:color w:val="000000"/>
              </w:rPr>
            </w:pPr>
            <w:r w:rsidRPr="00CD3B48">
              <w:rPr>
                <w:color w:val="000000"/>
              </w:rPr>
              <w:t>How We Get to Evidence-based Resuscitation Care</w:t>
            </w:r>
            <w:r>
              <w:rPr>
                <w:color w:val="000000"/>
              </w:rPr>
              <w:t>. Neonatal Resuscitation Symposium. University of Oklahoma Health Sciences Center.</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0DE00C" w14:textId="01115864" w:rsidR="00CD3B48" w:rsidRDefault="00CD3B48" w:rsidP="0024077A">
            <w:pPr>
              <w:pStyle w:val="NoSpacing"/>
            </w:pPr>
            <w:r>
              <w:t>OKC, OK</w:t>
            </w:r>
          </w:p>
        </w:tc>
      </w:tr>
      <w:tr w:rsidR="00AA4D45" w:rsidRPr="002E0E97" w14:paraId="7F3D1541"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DE84BB" w14:textId="5CFC83EF" w:rsidR="00AA4D45" w:rsidRDefault="00AA4D45" w:rsidP="0024077A">
            <w:r>
              <w:t>2024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96BF50" w14:textId="2028E0C0" w:rsidR="00AA4D45" w:rsidRPr="00CD3B48" w:rsidRDefault="00602826" w:rsidP="0024077A">
            <w:pPr>
              <w:pStyle w:val="NoSpacing"/>
              <w:rPr>
                <w:color w:val="000000"/>
              </w:rPr>
            </w:pPr>
            <w:r>
              <w:rPr>
                <w:color w:val="000000"/>
              </w:rPr>
              <w:t>The Influence of Intensive Neonatal Resuscitation at Birth on Neurologic Outcomes</w:t>
            </w:r>
            <w:r w:rsidR="002952CC">
              <w:rPr>
                <w:color w:val="000000"/>
              </w:rPr>
              <w:t>. 2</w:t>
            </w:r>
            <w:r w:rsidR="002952CC" w:rsidRPr="002952CC">
              <w:rPr>
                <w:color w:val="000000"/>
                <w:vertAlign w:val="superscript"/>
              </w:rPr>
              <w:t>nd</w:t>
            </w:r>
            <w:r w:rsidR="002952CC">
              <w:rPr>
                <w:color w:val="000000"/>
              </w:rPr>
              <w:t xml:space="preserve"> Annual Neonatal Brain Matters Symposium. </w:t>
            </w:r>
            <w:r w:rsidR="00B94A89">
              <w:rPr>
                <w:color w:val="000000"/>
              </w:rPr>
              <w:t>Children’s Medical Center</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3667E8" w14:textId="006AC545" w:rsidR="00AA4D45" w:rsidRDefault="00B82A65" w:rsidP="0024077A">
            <w:pPr>
              <w:pStyle w:val="NoSpacing"/>
            </w:pPr>
            <w:r>
              <w:t>Dallas, TX</w:t>
            </w:r>
          </w:p>
        </w:tc>
      </w:tr>
      <w:tr w:rsidR="000D07C5" w:rsidRPr="002E0E97" w14:paraId="3D49F921"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266DA2" w14:textId="7A3DA914" w:rsidR="000D07C5" w:rsidRDefault="00FF3E25" w:rsidP="0024077A">
            <w:r>
              <w:t xml:space="preserve">2024 </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48A024" w14:textId="2431F31E" w:rsidR="000D07C5" w:rsidRDefault="00A57A2B" w:rsidP="0024077A">
            <w:pPr>
              <w:pStyle w:val="NoSpacing"/>
              <w:rPr>
                <w:color w:val="000000"/>
              </w:rPr>
            </w:pPr>
            <w:r w:rsidRPr="00A57A2B">
              <w:rPr>
                <w:color w:val="000000"/>
              </w:rPr>
              <w:t>Constructing an Organized CV</w:t>
            </w:r>
            <w:r>
              <w:rPr>
                <w:color w:val="000000"/>
              </w:rPr>
              <w:t>, UTSW SUCCESS Program</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345912" w14:textId="18D6CAE5" w:rsidR="000D07C5" w:rsidRDefault="00A57A2B" w:rsidP="0024077A">
            <w:pPr>
              <w:pStyle w:val="NoSpacing"/>
            </w:pPr>
            <w:r>
              <w:t>Dallas, TX</w:t>
            </w:r>
          </w:p>
        </w:tc>
      </w:tr>
    </w:tbl>
    <w:p w14:paraId="01AE70B1" w14:textId="77777777" w:rsidR="00E9768C" w:rsidRDefault="00E9768C" w:rsidP="00B4095F">
      <w:pPr>
        <w:pStyle w:val="NormalWeb"/>
        <w:spacing w:before="0" w:beforeAutospacing="0" w:after="0" w:afterAutospacing="0"/>
        <w:rPr>
          <w:b/>
          <w:bCs/>
          <w:u w:val="single"/>
        </w:rPr>
      </w:pPr>
    </w:p>
    <w:p w14:paraId="01AE70B2" w14:textId="77777777" w:rsidR="00E9768C" w:rsidRDefault="00E9768C" w:rsidP="00E9768C">
      <w:pPr>
        <w:outlineLvl w:val="0"/>
        <w:rPr>
          <w:b/>
          <w:bCs/>
          <w:u w:val="single"/>
        </w:rPr>
      </w:pPr>
      <w:r w:rsidRPr="00B4095F">
        <w:rPr>
          <w:b/>
          <w:bCs/>
          <w:u w:val="single"/>
        </w:rPr>
        <w:t>Technological and Other Scientific Innovations</w:t>
      </w:r>
    </w:p>
    <w:p w14:paraId="01AE70B3" w14:textId="77777777" w:rsidR="00E9768C" w:rsidRPr="00B4095F" w:rsidRDefault="00E9768C" w:rsidP="00E9768C">
      <w:pPr>
        <w:outlineLvl w:val="0"/>
        <w:rPr>
          <w:b/>
          <w:bCs/>
          <w:u w:val="single"/>
        </w:rPr>
      </w:pPr>
    </w:p>
    <w:tbl>
      <w:tblPr>
        <w:tblStyle w:val="TableGrid"/>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0218"/>
      </w:tblGrid>
      <w:tr w:rsidR="00E9768C" w:rsidRPr="002E0E97" w14:paraId="01AE70B5" w14:textId="77777777" w:rsidTr="007974E4">
        <w:tc>
          <w:tcPr>
            <w:tcW w:w="10435" w:type="dxa"/>
            <w:tcMar>
              <w:top w:w="58" w:type="dxa"/>
              <w:left w:w="115" w:type="dxa"/>
              <w:bottom w:w="58" w:type="dxa"/>
              <w:right w:w="115" w:type="dxa"/>
            </w:tcMar>
          </w:tcPr>
          <w:p w14:paraId="01AE70B4" w14:textId="77777777" w:rsidR="00E9768C" w:rsidRPr="002E0E97" w:rsidRDefault="00E9768C" w:rsidP="007974E4">
            <w:r w:rsidRPr="002E0E97">
              <w:t>Innovation</w:t>
            </w:r>
          </w:p>
        </w:tc>
      </w:tr>
      <w:tr w:rsidR="00E9768C" w:rsidRPr="002E0E97" w14:paraId="01AE70B7" w14:textId="77777777" w:rsidTr="007974E4">
        <w:tc>
          <w:tcPr>
            <w:tcW w:w="10435" w:type="dxa"/>
            <w:tcMar>
              <w:top w:w="58" w:type="dxa"/>
              <w:left w:w="115" w:type="dxa"/>
              <w:bottom w:w="58" w:type="dxa"/>
              <w:right w:w="115" w:type="dxa"/>
            </w:tcMar>
          </w:tcPr>
          <w:p w14:paraId="01AE70B6" w14:textId="77777777" w:rsidR="00E9768C" w:rsidRPr="002E0E97" w:rsidRDefault="00E9768C" w:rsidP="007974E4">
            <w:r w:rsidRPr="002E0E97">
              <w:t>Patent, if any, pending or awarded /If described in print/on web, provide citation</w:t>
            </w:r>
          </w:p>
        </w:tc>
      </w:tr>
    </w:tbl>
    <w:p w14:paraId="01AE70B8" w14:textId="77777777" w:rsidR="00E9768C" w:rsidRPr="002E0E97" w:rsidRDefault="00E9768C" w:rsidP="00E9768C">
      <w:pPr>
        <w:pStyle w:val="NormalWeb"/>
        <w:spacing w:before="0" w:beforeAutospacing="0" w:after="0" w:afterAutospacing="0"/>
        <w:rPr>
          <w:b/>
          <w:bCs/>
          <w:u w:val="single"/>
        </w:rPr>
      </w:pPr>
    </w:p>
    <w:tbl>
      <w:tblPr>
        <w:tblStyle w:val="TableGrid"/>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0218"/>
      </w:tblGrid>
      <w:tr w:rsidR="00E9768C" w:rsidRPr="002E0E97" w14:paraId="01AE70BA" w14:textId="77777777" w:rsidTr="007974E4">
        <w:tc>
          <w:tcPr>
            <w:tcW w:w="10435" w:type="dxa"/>
            <w:tcMar>
              <w:top w:w="58" w:type="dxa"/>
              <w:left w:w="115" w:type="dxa"/>
              <w:bottom w:w="58" w:type="dxa"/>
              <w:right w:w="115" w:type="dxa"/>
            </w:tcMar>
          </w:tcPr>
          <w:p w14:paraId="01AE70B9" w14:textId="77777777" w:rsidR="00E9768C" w:rsidRPr="002E0E97" w:rsidRDefault="00E9768C" w:rsidP="007974E4"/>
        </w:tc>
      </w:tr>
    </w:tbl>
    <w:p w14:paraId="01AE70BB" w14:textId="77777777" w:rsidR="00E9768C" w:rsidRDefault="00E9768C" w:rsidP="00B4095F">
      <w:pPr>
        <w:pStyle w:val="NormalWeb"/>
        <w:spacing w:before="0" w:beforeAutospacing="0" w:after="0" w:afterAutospacing="0"/>
        <w:rPr>
          <w:b/>
          <w:bCs/>
          <w:u w:val="single"/>
        </w:rPr>
      </w:pPr>
    </w:p>
    <w:p w14:paraId="01AE70C7" w14:textId="77777777" w:rsidR="00CB62DE" w:rsidRPr="00227D58" w:rsidRDefault="009A5057" w:rsidP="00B4095F">
      <w:pPr>
        <w:outlineLvl w:val="0"/>
      </w:pPr>
      <w:r w:rsidRPr="00227D58">
        <w:rPr>
          <w:b/>
          <w:bCs/>
          <w:u w:val="single"/>
        </w:rPr>
        <w:t>Bibliography</w:t>
      </w:r>
      <w:r w:rsidR="00CB62DE" w:rsidRPr="00227D58">
        <w:t xml:space="preserve"> </w:t>
      </w:r>
    </w:p>
    <w:p w14:paraId="01AE70C8" w14:textId="77777777" w:rsidR="00B4095F" w:rsidRPr="00227D58" w:rsidRDefault="00B4095F" w:rsidP="00B4095F">
      <w:pPr>
        <w:outlineLvl w:val="0"/>
        <w:rPr>
          <w:i/>
          <w:iCs/>
          <w:u w:val="single"/>
        </w:rPr>
      </w:pPr>
    </w:p>
    <w:p w14:paraId="01AE70C9" w14:textId="77777777" w:rsidR="00CB62DE" w:rsidRPr="00227D58" w:rsidRDefault="00CB62DE" w:rsidP="00B4095F">
      <w:pPr>
        <w:pStyle w:val="NormalWeb"/>
        <w:tabs>
          <w:tab w:val="num" w:pos="1320"/>
        </w:tabs>
        <w:spacing w:before="0" w:beforeAutospacing="0" w:after="0" w:afterAutospacing="0"/>
        <w:rPr>
          <w:b/>
          <w:bCs/>
        </w:rPr>
      </w:pPr>
      <w:r w:rsidRPr="00227D58">
        <w:rPr>
          <w:b/>
          <w:bCs/>
        </w:rPr>
        <w:t>Peer</w:t>
      </w:r>
      <w:r w:rsidR="009A5057" w:rsidRPr="00227D58">
        <w:rPr>
          <w:b/>
          <w:bCs/>
        </w:rPr>
        <w:t>-</w:t>
      </w:r>
      <w:r w:rsidRPr="00227D58">
        <w:rPr>
          <w:b/>
          <w:bCs/>
        </w:rPr>
        <w:t xml:space="preserve">Reviewed Publications </w:t>
      </w:r>
    </w:p>
    <w:p w14:paraId="01AE70CA" w14:textId="77777777" w:rsidR="00C55D03" w:rsidRPr="00227D58" w:rsidRDefault="00C55D03" w:rsidP="00B4095F">
      <w:pPr>
        <w:ind w:left="120"/>
        <w:rPr>
          <w:u w:val="single"/>
        </w:rPr>
      </w:pPr>
    </w:p>
    <w:p w14:paraId="01AE70CB" w14:textId="77777777" w:rsidR="00E43744" w:rsidRPr="00227D58" w:rsidRDefault="006A19F2" w:rsidP="00B4095F">
      <w:pPr>
        <w:ind w:left="120"/>
        <w:rPr>
          <w:u w:val="single"/>
        </w:rPr>
      </w:pPr>
      <w:r w:rsidRPr="00227D58">
        <w:rPr>
          <w:u w:val="single"/>
        </w:rPr>
        <w:t xml:space="preserve">Original </w:t>
      </w:r>
      <w:r w:rsidR="00E43744" w:rsidRPr="00227D58">
        <w:rPr>
          <w:u w:val="single"/>
        </w:rPr>
        <w:t xml:space="preserve">Research </w:t>
      </w:r>
      <w:r w:rsidRPr="00227D58">
        <w:rPr>
          <w:u w:val="single"/>
        </w:rPr>
        <w:t>Articles</w:t>
      </w:r>
    </w:p>
    <w:p w14:paraId="01AE70CC" w14:textId="77777777" w:rsidR="00551CC2" w:rsidRPr="00227D58" w:rsidRDefault="00551CC2" w:rsidP="00B4095F">
      <w:pPr>
        <w:ind w:left="480"/>
        <w:rPr>
          <w:u w:val="single"/>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936"/>
        <w:gridCol w:w="9054"/>
      </w:tblGrid>
      <w:tr w:rsidR="00153674" w:rsidRPr="00227D58" w14:paraId="01AE70CF" w14:textId="77777777" w:rsidTr="00E02532">
        <w:tc>
          <w:tcPr>
            <w:tcW w:w="936" w:type="dxa"/>
          </w:tcPr>
          <w:p w14:paraId="01AE70CD" w14:textId="77777777" w:rsidR="00153674" w:rsidRPr="00227D58" w:rsidRDefault="00153674" w:rsidP="00B4095F">
            <w:pPr>
              <w:numPr>
                <w:ilvl w:val="0"/>
                <w:numId w:val="4"/>
              </w:numPr>
              <w:ind w:left="360"/>
            </w:pPr>
          </w:p>
        </w:tc>
        <w:tc>
          <w:tcPr>
            <w:tcW w:w="9054" w:type="dxa"/>
            <w:vAlign w:val="bottom"/>
          </w:tcPr>
          <w:p w14:paraId="01AE70CE" w14:textId="77777777" w:rsidR="00153674" w:rsidRPr="002F1BF1" w:rsidRDefault="00153674" w:rsidP="002F1BF1">
            <w:pPr>
              <w:tabs>
                <w:tab w:val="left" w:pos="1080"/>
              </w:tabs>
            </w:pPr>
            <w:r w:rsidRPr="00227D58">
              <w:rPr>
                <w:color w:val="000000"/>
                <w:sz w:val="14"/>
                <w:szCs w:val="14"/>
              </w:rPr>
              <w:t xml:space="preserve"> </w:t>
            </w:r>
            <w:r w:rsidR="002F1BF1">
              <w:rPr>
                <w:b/>
              </w:rPr>
              <w:t>Wyckoff MH</w:t>
            </w:r>
            <w:r w:rsidR="002F1BF1">
              <w:t>, Chambliss KL, Mineo C, Yuhanna IS, Mendelsohn ME, Mumby SM, Shaul PW.  Plasma membrane estrogen receptors are coupled to eNOS through G</w:t>
            </w:r>
            <w:r w:rsidR="002F1BF1">
              <w:rPr>
                <w:vertAlign w:val="subscript"/>
              </w:rPr>
              <w:t>αi</w:t>
            </w:r>
            <w:r w:rsidR="002F1BF1">
              <w:t>.</w:t>
            </w:r>
            <w:r w:rsidR="002F1BF1">
              <w:rPr>
                <w:b/>
              </w:rPr>
              <w:t xml:space="preserve">  </w:t>
            </w:r>
            <w:r w:rsidR="002F1BF1">
              <w:t>J Biol Chem  2001;276:27071-76.</w:t>
            </w:r>
          </w:p>
        </w:tc>
      </w:tr>
      <w:tr w:rsidR="00153674" w:rsidRPr="00227D58" w14:paraId="01AE70D2" w14:textId="77777777" w:rsidTr="00E02532">
        <w:tc>
          <w:tcPr>
            <w:tcW w:w="936" w:type="dxa"/>
          </w:tcPr>
          <w:p w14:paraId="01AE70D0" w14:textId="77777777" w:rsidR="00153674" w:rsidRPr="00227D58" w:rsidRDefault="00153674" w:rsidP="00B4095F">
            <w:pPr>
              <w:numPr>
                <w:ilvl w:val="0"/>
                <w:numId w:val="4"/>
              </w:numPr>
              <w:ind w:left="360"/>
            </w:pPr>
          </w:p>
        </w:tc>
        <w:tc>
          <w:tcPr>
            <w:tcW w:w="9054" w:type="dxa"/>
            <w:vAlign w:val="bottom"/>
          </w:tcPr>
          <w:p w14:paraId="01AE70D1" w14:textId="77777777" w:rsidR="00153674" w:rsidRPr="003D694E" w:rsidRDefault="003D694E" w:rsidP="003D694E">
            <w:pPr>
              <w:widowControl w:val="0"/>
              <w:autoSpaceDE w:val="0"/>
              <w:autoSpaceDN w:val="0"/>
              <w:adjustRightInd w:val="0"/>
            </w:pPr>
            <w:r>
              <w:rPr>
                <w:b/>
              </w:rPr>
              <w:t>Wyckoff MH</w:t>
            </w:r>
            <w:r>
              <w:t>, Perlman JM.  Effective ventilation and temperature control are vital to outborn resuscitation.  Prehosp Emerg Care 2004;8:191-5.</w:t>
            </w:r>
          </w:p>
        </w:tc>
      </w:tr>
      <w:tr w:rsidR="00153674" w:rsidRPr="00227D58" w14:paraId="01AE70D5" w14:textId="77777777" w:rsidTr="00E02532">
        <w:tc>
          <w:tcPr>
            <w:tcW w:w="936" w:type="dxa"/>
          </w:tcPr>
          <w:p w14:paraId="01AE70D3" w14:textId="77777777" w:rsidR="00153674" w:rsidRPr="00227D58" w:rsidRDefault="00153674" w:rsidP="00B4095F">
            <w:pPr>
              <w:numPr>
                <w:ilvl w:val="0"/>
                <w:numId w:val="4"/>
              </w:numPr>
              <w:ind w:left="360"/>
            </w:pPr>
          </w:p>
        </w:tc>
        <w:tc>
          <w:tcPr>
            <w:tcW w:w="9054" w:type="dxa"/>
            <w:vAlign w:val="bottom"/>
          </w:tcPr>
          <w:p w14:paraId="01AE70D4" w14:textId="77777777" w:rsidR="00153674" w:rsidRPr="003D694E" w:rsidRDefault="003D694E" w:rsidP="003D694E">
            <w:pPr>
              <w:widowControl w:val="0"/>
              <w:autoSpaceDE w:val="0"/>
              <w:autoSpaceDN w:val="0"/>
              <w:adjustRightInd w:val="0"/>
            </w:pPr>
            <w:r>
              <w:t xml:space="preserve">Salhab WA, </w:t>
            </w:r>
            <w:r>
              <w:rPr>
                <w:b/>
              </w:rPr>
              <w:t>Wyckoff MH</w:t>
            </w:r>
            <w:r>
              <w:t>, Laptook AR, Perlman JM. Initial hypoglycemia and neonatal brain injury in term infants with severe fetal acidemia.  Pediatrics 2004; 114:361-6.</w:t>
            </w:r>
          </w:p>
        </w:tc>
      </w:tr>
      <w:tr w:rsidR="00153674" w:rsidRPr="00227D58" w14:paraId="01AE70D8" w14:textId="77777777" w:rsidTr="00E02532">
        <w:tc>
          <w:tcPr>
            <w:tcW w:w="936" w:type="dxa"/>
          </w:tcPr>
          <w:p w14:paraId="01AE70D6" w14:textId="77777777" w:rsidR="00153674" w:rsidRPr="00227D58" w:rsidRDefault="00153674" w:rsidP="00B4095F">
            <w:pPr>
              <w:numPr>
                <w:ilvl w:val="0"/>
                <w:numId w:val="4"/>
              </w:numPr>
              <w:ind w:left="360"/>
            </w:pPr>
          </w:p>
        </w:tc>
        <w:tc>
          <w:tcPr>
            <w:tcW w:w="9054" w:type="dxa"/>
            <w:vAlign w:val="bottom"/>
          </w:tcPr>
          <w:p w14:paraId="01AE70D7" w14:textId="77777777" w:rsidR="00153674" w:rsidRPr="00B520BF" w:rsidRDefault="007112AE" w:rsidP="00B520BF">
            <w:pPr>
              <w:widowControl w:val="0"/>
              <w:autoSpaceDE w:val="0"/>
              <w:autoSpaceDN w:val="0"/>
              <w:adjustRightInd w:val="0"/>
            </w:pPr>
            <w:r>
              <w:rPr>
                <w:b/>
              </w:rPr>
              <w:t>Wyckoff MH</w:t>
            </w:r>
            <w:r>
              <w:t>, Perlman JM, Laptook AR.  Use of volume expansion during delivery room resuscitation in near-term and term infants.  Pediatrics 2005;115:950-5.</w:t>
            </w:r>
          </w:p>
        </w:tc>
      </w:tr>
      <w:tr w:rsidR="00153674" w:rsidRPr="00227D58" w14:paraId="01AE70DB" w14:textId="77777777" w:rsidTr="00E02532">
        <w:tc>
          <w:tcPr>
            <w:tcW w:w="936" w:type="dxa"/>
          </w:tcPr>
          <w:p w14:paraId="01AE70D9" w14:textId="77777777" w:rsidR="00153674" w:rsidRPr="00227D58" w:rsidRDefault="00153674" w:rsidP="00B4095F">
            <w:pPr>
              <w:numPr>
                <w:ilvl w:val="0"/>
                <w:numId w:val="4"/>
              </w:numPr>
              <w:ind w:left="360"/>
            </w:pPr>
          </w:p>
        </w:tc>
        <w:tc>
          <w:tcPr>
            <w:tcW w:w="9054" w:type="dxa"/>
            <w:vAlign w:val="bottom"/>
          </w:tcPr>
          <w:p w14:paraId="01AE70DA" w14:textId="77777777" w:rsidR="00153674" w:rsidRPr="0044707F" w:rsidRDefault="0044707F" w:rsidP="0044707F">
            <w:pPr>
              <w:widowControl w:val="0"/>
              <w:autoSpaceDE w:val="0"/>
              <w:autoSpaceDN w:val="0"/>
              <w:adjustRightInd w:val="0"/>
            </w:pPr>
            <w:r>
              <w:t xml:space="preserve">Barber CA, </w:t>
            </w:r>
            <w:r>
              <w:rPr>
                <w:b/>
              </w:rPr>
              <w:t>Wyckoff MH</w:t>
            </w:r>
            <w:r>
              <w:t>. Endotracheal versus intravenous epinephrine during neonatal cardiopulmonary resuscitation in the delivery room.  Pediatrics 2006; 118:1028-34.</w:t>
            </w:r>
          </w:p>
        </w:tc>
      </w:tr>
      <w:tr w:rsidR="00C02FAF" w:rsidRPr="00227D58" w14:paraId="757860BC" w14:textId="77777777" w:rsidTr="00E02532">
        <w:tc>
          <w:tcPr>
            <w:tcW w:w="936" w:type="dxa"/>
          </w:tcPr>
          <w:p w14:paraId="34CC9262" w14:textId="77777777" w:rsidR="00C02FAF" w:rsidRPr="00227D58" w:rsidRDefault="00C02FAF" w:rsidP="00B4095F">
            <w:pPr>
              <w:numPr>
                <w:ilvl w:val="0"/>
                <w:numId w:val="4"/>
              </w:numPr>
              <w:ind w:left="360"/>
            </w:pPr>
          </w:p>
        </w:tc>
        <w:tc>
          <w:tcPr>
            <w:tcW w:w="9054" w:type="dxa"/>
            <w:vAlign w:val="bottom"/>
          </w:tcPr>
          <w:p w14:paraId="2718977D" w14:textId="4197155F" w:rsidR="00C02FAF" w:rsidRDefault="00C02FAF" w:rsidP="00C02FAF">
            <w:pPr>
              <w:widowControl w:val="0"/>
              <w:autoSpaceDE w:val="0"/>
              <w:autoSpaceDN w:val="0"/>
              <w:adjustRightInd w:val="0"/>
            </w:pPr>
            <w:r>
              <w:t>Perlman JM, Kattwinkel J, Richmond S, Boyle D, Byrne S, Carlo W, Engle WA, Escobedo M,</w:t>
            </w:r>
            <w:r w:rsidRPr="00C02FAF">
              <w:t xml:space="preserve"> Go</w:t>
            </w:r>
            <w:r>
              <w:t>ldsmith JP, Guinsburg R, Halamek LP, McGowan JE, Morley C, Niermeyer S, Singhal N, Speer M, Stenson BJ, Szyld E, Udaeta E, Velaphi S, Vidyasagar D, Watkinson M, Weiner GM</w:t>
            </w:r>
            <w:r w:rsidRPr="00C02FAF">
              <w:t xml:space="preserve">, </w:t>
            </w:r>
            <w:r>
              <w:rPr>
                <w:b/>
              </w:rPr>
              <w:t>Wyckoff MH</w:t>
            </w:r>
            <w:r>
              <w:t>, Wyllie J, Simon WM</w:t>
            </w:r>
            <w:r w:rsidRPr="00C02FAF">
              <w:t>. The International Liaison Committee on Resuscitation (ILCOR) consensus on science with treatment recommendations for pediatric and neonatal patients: Neonatal resuscitation. Pediatrics 2006;117: e978 - e988.</w:t>
            </w:r>
          </w:p>
        </w:tc>
      </w:tr>
      <w:tr w:rsidR="00153674" w:rsidRPr="00227D58" w14:paraId="01AE70DE" w14:textId="77777777" w:rsidTr="00E02532">
        <w:tc>
          <w:tcPr>
            <w:tcW w:w="936" w:type="dxa"/>
          </w:tcPr>
          <w:p w14:paraId="01AE70DC" w14:textId="77777777" w:rsidR="00153674" w:rsidRPr="00227D58" w:rsidRDefault="00153674" w:rsidP="00B4095F">
            <w:pPr>
              <w:numPr>
                <w:ilvl w:val="0"/>
                <w:numId w:val="4"/>
              </w:numPr>
              <w:ind w:left="360"/>
            </w:pPr>
          </w:p>
        </w:tc>
        <w:tc>
          <w:tcPr>
            <w:tcW w:w="9054" w:type="dxa"/>
            <w:vAlign w:val="bottom"/>
          </w:tcPr>
          <w:p w14:paraId="01AE70DD" w14:textId="77777777" w:rsidR="00153674" w:rsidRPr="0044707F" w:rsidRDefault="0044707F" w:rsidP="0044707F">
            <w:pPr>
              <w:widowControl w:val="0"/>
              <w:autoSpaceDE w:val="0"/>
              <w:autoSpaceDN w:val="0"/>
              <w:adjustRightInd w:val="0"/>
            </w:pPr>
            <w:r>
              <w:rPr>
                <w:b/>
              </w:rPr>
              <w:t>Wyckoff MH</w:t>
            </w:r>
            <w:r>
              <w:t xml:space="preserve">, Garcia D, Perlman JM, Laptook AR.  Randomized trial of volume infusion during resuscitation of asphyxiated neonatal piglets.  Pediatric Res 2007; 61: 415-20.    </w:t>
            </w:r>
          </w:p>
        </w:tc>
      </w:tr>
      <w:tr w:rsidR="00153674" w:rsidRPr="00227D58" w14:paraId="01AE70E1" w14:textId="77777777" w:rsidTr="00E02532">
        <w:tc>
          <w:tcPr>
            <w:tcW w:w="936" w:type="dxa"/>
          </w:tcPr>
          <w:p w14:paraId="01AE70DF" w14:textId="77777777" w:rsidR="00153674" w:rsidRPr="00227D58" w:rsidRDefault="00153674" w:rsidP="00B4095F">
            <w:pPr>
              <w:numPr>
                <w:ilvl w:val="0"/>
                <w:numId w:val="4"/>
              </w:numPr>
              <w:ind w:left="360"/>
            </w:pPr>
          </w:p>
        </w:tc>
        <w:tc>
          <w:tcPr>
            <w:tcW w:w="9054" w:type="dxa"/>
            <w:vAlign w:val="bottom"/>
          </w:tcPr>
          <w:p w14:paraId="01AE70E0" w14:textId="77777777" w:rsidR="00153674" w:rsidRPr="009373F4" w:rsidRDefault="009373F4" w:rsidP="009373F4">
            <w:pPr>
              <w:widowControl w:val="0"/>
              <w:autoSpaceDE w:val="0"/>
              <w:autoSpaceDN w:val="0"/>
              <w:adjustRightInd w:val="0"/>
            </w:pPr>
            <w:r w:rsidRPr="00281FB0">
              <w:rPr>
                <w:lang w:val="pt-BR"/>
              </w:rPr>
              <w:t xml:space="preserve">Chalak LF, Laptook AR, Perlman JM, Garcia D, Ramilo O, </w:t>
            </w:r>
            <w:r w:rsidRPr="00281FB0">
              <w:rPr>
                <w:b/>
                <w:lang w:val="pt-BR"/>
              </w:rPr>
              <w:t>Wyckoff MH</w:t>
            </w:r>
            <w:r w:rsidRPr="00281FB0">
              <w:rPr>
                <w:lang w:val="pt-BR"/>
              </w:rPr>
              <w:t xml:space="preserve">. </w:t>
            </w:r>
            <w:r w:rsidRPr="00281FB0">
              <w:t>Immediate pro-inflammatory cytokine response associated with asphyxia and volume infusions in</w:t>
            </w:r>
            <w:r>
              <w:t xml:space="preserve"> a neonatal piglet model. </w:t>
            </w:r>
            <w:r w:rsidRPr="00281FB0">
              <w:t>Journal of Neonat</w:t>
            </w:r>
            <w:r>
              <w:t>al-Perinatal Medicine 2008; 1:69-75 .</w:t>
            </w:r>
          </w:p>
        </w:tc>
      </w:tr>
      <w:tr w:rsidR="00153674" w:rsidRPr="00227D58" w14:paraId="01AE70E4" w14:textId="77777777" w:rsidTr="00E02532">
        <w:tc>
          <w:tcPr>
            <w:tcW w:w="936" w:type="dxa"/>
          </w:tcPr>
          <w:p w14:paraId="01AE70E2" w14:textId="77777777" w:rsidR="00153674" w:rsidRPr="00227D58" w:rsidRDefault="00153674" w:rsidP="00B4095F">
            <w:pPr>
              <w:numPr>
                <w:ilvl w:val="0"/>
                <w:numId w:val="4"/>
              </w:numPr>
              <w:ind w:left="360"/>
            </w:pPr>
          </w:p>
        </w:tc>
        <w:tc>
          <w:tcPr>
            <w:tcW w:w="9054" w:type="dxa"/>
            <w:vAlign w:val="bottom"/>
          </w:tcPr>
          <w:p w14:paraId="01AE70E3" w14:textId="77777777" w:rsidR="00153674" w:rsidRPr="009373F4" w:rsidRDefault="009373F4" w:rsidP="009373F4">
            <w:pPr>
              <w:widowControl w:val="0"/>
              <w:autoSpaceDE w:val="0"/>
              <w:autoSpaceDN w:val="0"/>
              <w:adjustRightInd w:val="0"/>
            </w:pPr>
            <w:r w:rsidRPr="00107EFA">
              <w:t xml:space="preserve">Cover J, Popek E, </w:t>
            </w:r>
            <w:r w:rsidRPr="00512C76">
              <w:rPr>
                <w:b/>
              </w:rPr>
              <w:t xml:space="preserve">Wyckoff </w:t>
            </w:r>
            <w:r>
              <w:rPr>
                <w:b/>
              </w:rPr>
              <w:t>MH</w:t>
            </w:r>
            <w:r w:rsidRPr="00107EFA">
              <w:t>, Leos NK, Rogers BB. Enterovirus is not present in placentas from cases of perinatal depressi</w:t>
            </w:r>
            <w:r>
              <w:t>on using PCR analysis. Pediatr Dev Pathol 2009; 12:177-179.</w:t>
            </w:r>
            <w:r w:rsidRPr="003137EB">
              <w:t xml:space="preserve"> </w:t>
            </w:r>
          </w:p>
        </w:tc>
      </w:tr>
      <w:tr w:rsidR="00153674" w:rsidRPr="00227D58" w14:paraId="01AE70E7" w14:textId="77777777" w:rsidTr="00E02532">
        <w:tc>
          <w:tcPr>
            <w:tcW w:w="936" w:type="dxa"/>
          </w:tcPr>
          <w:p w14:paraId="01AE70E5" w14:textId="77777777" w:rsidR="00153674" w:rsidRPr="00227D58" w:rsidRDefault="00153674" w:rsidP="00B4095F">
            <w:pPr>
              <w:numPr>
                <w:ilvl w:val="0"/>
                <w:numId w:val="4"/>
              </w:numPr>
              <w:ind w:left="360"/>
            </w:pPr>
          </w:p>
        </w:tc>
        <w:tc>
          <w:tcPr>
            <w:tcW w:w="9054" w:type="dxa"/>
            <w:vAlign w:val="bottom"/>
          </w:tcPr>
          <w:p w14:paraId="01AE70E6" w14:textId="77777777" w:rsidR="00153674" w:rsidRPr="009373F4" w:rsidRDefault="009373F4" w:rsidP="009373F4">
            <w:pPr>
              <w:widowControl w:val="0"/>
              <w:autoSpaceDE w:val="0"/>
              <w:autoSpaceDN w:val="0"/>
              <w:adjustRightInd w:val="0"/>
            </w:pPr>
            <w:r w:rsidRPr="002546D7">
              <w:t>Solevag AL, Dannevig I,</w:t>
            </w:r>
            <w:r w:rsidRPr="002546D7">
              <w:rPr>
                <w:b/>
              </w:rPr>
              <w:t xml:space="preserve"> Wyckoff MH, </w:t>
            </w:r>
            <w:r w:rsidRPr="002546D7">
              <w:t>Saugstad OD, Nakstad B. Extended series of cardiac compressions during CPR in a swine model of perinatal asphyxia</w:t>
            </w:r>
            <w:r>
              <w:t>. Resuscitation 2010; 81: 1571-1576.</w:t>
            </w:r>
            <w:r w:rsidRPr="002546D7">
              <w:t xml:space="preserve"> </w:t>
            </w:r>
          </w:p>
        </w:tc>
      </w:tr>
      <w:tr w:rsidR="00F42A40" w:rsidRPr="00227D58" w14:paraId="25C6D50E" w14:textId="77777777" w:rsidTr="00E02532">
        <w:tc>
          <w:tcPr>
            <w:tcW w:w="936" w:type="dxa"/>
          </w:tcPr>
          <w:p w14:paraId="3257D344" w14:textId="77777777" w:rsidR="00F42A40" w:rsidRPr="00227D58" w:rsidRDefault="00F42A40" w:rsidP="00B4095F">
            <w:pPr>
              <w:numPr>
                <w:ilvl w:val="0"/>
                <w:numId w:val="4"/>
              </w:numPr>
              <w:ind w:left="360"/>
            </w:pPr>
          </w:p>
        </w:tc>
        <w:tc>
          <w:tcPr>
            <w:tcW w:w="9054" w:type="dxa"/>
            <w:vAlign w:val="bottom"/>
          </w:tcPr>
          <w:p w14:paraId="6E509DE9" w14:textId="1B577935" w:rsidR="00F42A40" w:rsidRPr="002546D7" w:rsidRDefault="00F42A40" w:rsidP="00F42A40">
            <w:pPr>
              <w:widowControl w:val="0"/>
              <w:autoSpaceDE w:val="0"/>
              <w:autoSpaceDN w:val="0"/>
              <w:adjustRightInd w:val="0"/>
            </w:pPr>
            <w:r w:rsidRPr="00F42A40">
              <w:t xml:space="preserve">Kattwinkel J, Perlman JM, Aziz K, Colby C, Fairchild K, Gallagher J, Hazinski MF, Halamek LP, Kumar P, Little G, McGowan JE, Nightengale B, Ramirez MM, Ringer S, Simon WM, Weiner GM, </w:t>
            </w:r>
            <w:r w:rsidRPr="00F42A40">
              <w:rPr>
                <w:b/>
              </w:rPr>
              <w:t>Wyckoff M</w:t>
            </w:r>
            <w:r w:rsidRPr="00F42A40">
              <w:t>, Zaichkin J; American Heart Association. Neonatal resuscitation: 2010 American Heart Association Guidelines for Cardiopulmonary Resuscitation and Emergency Cardiovascular Care. Pediatrics 2010;126:e1400-13.</w:t>
            </w:r>
          </w:p>
        </w:tc>
      </w:tr>
      <w:tr w:rsidR="00BB24EB" w:rsidRPr="00227D58" w14:paraId="24DCBA24" w14:textId="77777777" w:rsidTr="00E02532">
        <w:tc>
          <w:tcPr>
            <w:tcW w:w="936" w:type="dxa"/>
          </w:tcPr>
          <w:p w14:paraId="40C75248" w14:textId="77777777" w:rsidR="00BB24EB" w:rsidRPr="00227D58" w:rsidRDefault="00BB24EB" w:rsidP="00B4095F">
            <w:pPr>
              <w:numPr>
                <w:ilvl w:val="0"/>
                <w:numId w:val="4"/>
              </w:numPr>
              <w:ind w:left="360"/>
            </w:pPr>
          </w:p>
        </w:tc>
        <w:tc>
          <w:tcPr>
            <w:tcW w:w="9054" w:type="dxa"/>
            <w:vAlign w:val="bottom"/>
          </w:tcPr>
          <w:p w14:paraId="39AC5F9C" w14:textId="5726DB1D" w:rsidR="00BB24EB" w:rsidRPr="00F42A40" w:rsidRDefault="00BB24EB" w:rsidP="00BB24EB">
            <w:pPr>
              <w:widowControl w:val="0"/>
              <w:autoSpaceDE w:val="0"/>
              <w:autoSpaceDN w:val="0"/>
              <w:adjustRightInd w:val="0"/>
            </w:pPr>
            <w:r w:rsidRPr="00BB24EB">
              <w:t xml:space="preserve">Kattwinkel J, Perlman JM, Aziz K, Colby C, Fairchild K, Gallagher J, Hazinski MF, Halamek LP, Kumar P, Little G, McGowan JE, Nightengale B, Ramirez MM, Ringer S, Simon WM, Weiner GM, </w:t>
            </w:r>
            <w:r w:rsidRPr="00BB24EB">
              <w:rPr>
                <w:b/>
              </w:rPr>
              <w:t>Wyckoff M</w:t>
            </w:r>
            <w:r w:rsidRPr="00BB24EB">
              <w:t>, Zaichkin J. Part 15: Neonatal resuscitation: 2010 American Heart Association Guidelines for Cardiopulmonary Resuscitation and Emergency Cardiovascular Care. Circulation 2010;122:S909-19.</w:t>
            </w:r>
          </w:p>
        </w:tc>
      </w:tr>
      <w:tr w:rsidR="00153674" w:rsidRPr="00227D58" w14:paraId="01AE70EA" w14:textId="77777777" w:rsidTr="00E02532">
        <w:tc>
          <w:tcPr>
            <w:tcW w:w="936" w:type="dxa"/>
          </w:tcPr>
          <w:p w14:paraId="01AE70E8" w14:textId="77777777" w:rsidR="00153674" w:rsidRPr="00227D58" w:rsidRDefault="00153674" w:rsidP="00B4095F">
            <w:pPr>
              <w:numPr>
                <w:ilvl w:val="0"/>
                <w:numId w:val="4"/>
              </w:numPr>
              <w:ind w:left="360"/>
            </w:pPr>
          </w:p>
        </w:tc>
        <w:tc>
          <w:tcPr>
            <w:tcW w:w="9054" w:type="dxa"/>
            <w:vAlign w:val="bottom"/>
          </w:tcPr>
          <w:p w14:paraId="01AE70E9" w14:textId="77777777" w:rsidR="00153674" w:rsidRPr="00D63030" w:rsidRDefault="00E24FE9" w:rsidP="00D63030">
            <w:pPr>
              <w:widowControl w:val="0"/>
              <w:autoSpaceDE w:val="0"/>
              <w:autoSpaceDN w:val="0"/>
              <w:adjustRightInd w:val="0"/>
            </w:pPr>
            <w:r w:rsidRPr="002546D7">
              <w:t>Dannevig I,</w:t>
            </w:r>
            <w:r w:rsidRPr="002546D7">
              <w:rPr>
                <w:b/>
              </w:rPr>
              <w:t xml:space="preserve"> </w:t>
            </w:r>
            <w:r w:rsidRPr="002546D7">
              <w:t>S</w:t>
            </w:r>
            <w:r>
              <w:t>o</w:t>
            </w:r>
            <w:r w:rsidRPr="002546D7">
              <w:t xml:space="preserve">levag AL, </w:t>
            </w:r>
            <w:r>
              <w:rPr>
                <w:b/>
              </w:rPr>
              <w:t xml:space="preserve">Wyckoff MH, </w:t>
            </w:r>
            <w:r w:rsidRPr="002546D7">
              <w:t>Sau</w:t>
            </w:r>
            <w:r>
              <w:t xml:space="preserve">gstad OD, Nakstad B. </w:t>
            </w:r>
            <w:r w:rsidRPr="00C23769">
              <w:t>Delayed onset of cardiac compressions in cardiopulmonary resuscitation of newborn pigs with asphyctic cardiac arrest</w:t>
            </w:r>
            <w:r>
              <w:t>. Neonatology 2011;</w:t>
            </w:r>
            <w:r w:rsidRPr="00C23769">
              <w:t xml:space="preserve">99:153-162. </w:t>
            </w:r>
          </w:p>
        </w:tc>
      </w:tr>
      <w:tr w:rsidR="00153674" w:rsidRPr="00227D58" w14:paraId="01AE70ED" w14:textId="77777777" w:rsidTr="00E02532">
        <w:tc>
          <w:tcPr>
            <w:tcW w:w="936" w:type="dxa"/>
          </w:tcPr>
          <w:p w14:paraId="01AE70EB" w14:textId="77777777" w:rsidR="00153674" w:rsidRPr="00227D58" w:rsidRDefault="00153674" w:rsidP="00B4095F">
            <w:pPr>
              <w:numPr>
                <w:ilvl w:val="0"/>
                <w:numId w:val="4"/>
              </w:numPr>
              <w:ind w:left="360"/>
            </w:pPr>
          </w:p>
        </w:tc>
        <w:tc>
          <w:tcPr>
            <w:tcW w:w="9054" w:type="dxa"/>
            <w:vAlign w:val="bottom"/>
          </w:tcPr>
          <w:p w14:paraId="01AE70EC" w14:textId="77777777" w:rsidR="00153674" w:rsidRPr="00D63030" w:rsidRDefault="00D63030" w:rsidP="00D63030">
            <w:pPr>
              <w:widowControl w:val="0"/>
              <w:autoSpaceDE w:val="0"/>
              <w:autoSpaceDN w:val="0"/>
              <w:adjustRightInd w:val="0"/>
            </w:pPr>
            <w:r>
              <w:t xml:space="preserve">Christman C, Hemway RJ, </w:t>
            </w:r>
            <w:r w:rsidRPr="003F5987">
              <w:rPr>
                <w:b/>
              </w:rPr>
              <w:t>Wyckoff MH</w:t>
            </w:r>
            <w:r>
              <w:t xml:space="preserve">, Perlman JM. </w:t>
            </w:r>
            <w:r w:rsidRPr="00C23769">
              <w:t>The two-thumb is superior to the two-finger method for administering chest compressions in a manikin model of neonatal resuscitation. Arch Dis Child Fetal</w:t>
            </w:r>
            <w:r>
              <w:t xml:space="preserve"> Neonatal Ed 2011;96:F99-F101.</w:t>
            </w:r>
          </w:p>
        </w:tc>
      </w:tr>
      <w:tr w:rsidR="00153674" w:rsidRPr="00227D58" w14:paraId="01AE70F0" w14:textId="77777777" w:rsidTr="00E02532">
        <w:tc>
          <w:tcPr>
            <w:tcW w:w="936" w:type="dxa"/>
          </w:tcPr>
          <w:p w14:paraId="01AE70EE" w14:textId="77777777" w:rsidR="00153674" w:rsidRPr="00227D58" w:rsidRDefault="00153674" w:rsidP="00B4095F">
            <w:pPr>
              <w:numPr>
                <w:ilvl w:val="0"/>
                <w:numId w:val="4"/>
              </w:numPr>
              <w:ind w:left="360"/>
            </w:pPr>
          </w:p>
        </w:tc>
        <w:tc>
          <w:tcPr>
            <w:tcW w:w="9054" w:type="dxa"/>
            <w:vAlign w:val="bottom"/>
          </w:tcPr>
          <w:p w14:paraId="01AE70EF" w14:textId="77777777" w:rsidR="00153674" w:rsidRPr="00D63030" w:rsidRDefault="00D63030" w:rsidP="00D63030">
            <w:pPr>
              <w:widowControl w:val="0"/>
              <w:autoSpaceDE w:val="0"/>
              <w:autoSpaceDN w:val="0"/>
              <w:adjustRightInd w:val="0"/>
            </w:pPr>
            <w:r w:rsidRPr="00810587">
              <w:t xml:space="preserve">Chalak LF, Barber CA, Hynan L, Garcia D, Christie L, </w:t>
            </w:r>
            <w:r w:rsidRPr="00107433">
              <w:rPr>
                <w:b/>
              </w:rPr>
              <w:t>Wyckoff MH</w:t>
            </w:r>
            <w:r w:rsidRPr="00810587">
              <w:t>. End-tidal CO</w:t>
            </w:r>
            <w:r w:rsidRPr="00810587">
              <w:rPr>
                <w:vertAlign w:val="subscript"/>
              </w:rPr>
              <w:t>2</w:t>
            </w:r>
            <w:r>
              <w:t xml:space="preserve"> detection of an audible h</w:t>
            </w:r>
            <w:r w:rsidRPr="00810587">
              <w:t>eart</w:t>
            </w:r>
            <w:r>
              <w:t xml:space="preserve"> rate during neonatal cardiopulmonary resuscitation following asystole in asphyxiated p</w:t>
            </w:r>
            <w:r w:rsidRPr="00810587">
              <w:t>igl</w:t>
            </w:r>
            <w:r>
              <w:t>ets. Pediatric Res 2011;</w:t>
            </w:r>
            <w:r>
              <w:rPr>
                <w:bCs/>
                <w:color w:val="000000"/>
              </w:rPr>
              <w:t>69:401-405</w:t>
            </w:r>
            <w:r>
              <w:t>.</w:t>
            </w:r>
          </w:p>
        </w:tc>
      </w:tr>
      <w:tr w:rsidR="00153674" w:rsidRPr="00227D58" w14:paraId="01AE70F3" w14:textId="77777777" w:rsidTr="00E02532">
        <w:tc>
          <w:tcPr>
            <w:tcW w:w="936" w:type="dxa"/>
          </w:tcPr>
          <w:p w14:paraId="01AE70F1" w14:textId="77777777" w:rsidR="00153674" w:rsidRPr="00227D58" w:rsidRDefault="00153674" w:rsidP="00B4095F">
            <w:pPr>
              <w:numPr>
                <w:ilvl w:val="0"/>
                <w:numId w:val="4"/>
              </w:numPr>
              <w:ind w:left="360"/>
            </w:pPr>
          </w:p>
        </w:tc>
        <w:tc>
          <w:tcPr>
            <w:tcW w:w="9054" w:type="dxa"/>
            <w:vAlign w:val="bottom"/>
          </w:tcPr>
          <w:p w14:paraId="01AE70F2" w14:textId="77777777" w:rsidR="00153674" w:rsidRPr="007479CC" w:rsidRDefault="007479CC" w:rsidP="007479CC">
            <w:pPr>
              <w:widowControl w:val="0"/>
              <w:autoSpaceDE w:val="0"/>
              <w:autoSpaceDN w:val="0"/>
              <w:adjustRightInd w:val="0"/>
            </w:pPr>
            <w:r>
              <w:t xml:space="preserve">Solevag AL, Dannevig I. </w:t>
            </w:r>
            <w:r w:rsidRPr="00D14858">
              <w:rPr>
                <w:b/>
              </w:rPr>
              <w:t>Wyckoff MH</w:t>
            </w:r>
            <w:r>
              <w:t xml:space="preserve">, Saugstad OD, Nakstad B. </w:t>
            </w:r>
            <w:r w:rsidRPr="00D14858">
              <w:t>Return of spontaneous circulation with compression:ventilation ratio 15:2 versus 3:1 in newborn pigs with cardiac arrest due to asphyxia</w:t>
            </w:r>
            <w:r>
              <w:t>. Arch Dis Child Fetal Neonatal Ed 2011;96:F417-F421.</w:t>
            </w:r>
          </w:p>
        </w:tc>
      </w:tr>
      <w:tr w:rsidR="00153674" w:rsidRPr="00227D58" w14:paraId="01AE70F6" w14:textId="77777777" w:rsidTr="00E02532">
        <w:tc>
          <w:tcPr>
            <w:tcW w:w="936" w:type="dxa"/>
          </w:tcPr>
          <w:p w14:paraId="01AE70F4" w14:textId="77777777" w:rsidR="00153674" w:rsidRPr="00227D58" w:rsidRDefault="00153674" w:rsidP="00B4095F">
            <w:pPr>
              <w:numPr>
                <w:ilvl w:val="0"/>
                <w:numId w:val="4"/>
              </w:numPr>
              <w:ind w:left="360"/>
            </w:pPr>
          </w:p>
        </w:tc>
        <w:tc>
          <w:tcPr>
            <w:tcW w:w="9054" w:type="dxa"/>
            <w:vAlign w:val="bottom"/>
          </w:tcPr>
          <w:p w14:paraId="01AE70F5" w14:textId="77777777" w:rsidR="00153674" w:rsidRPr="007479CC" w:rsidRDefault="007479CC" w:rsidP="007479CC">
            <w:pPr>
              <w:widowControl w:val="0"/>
              <w:autoSpaceDE w:val="0"/>
              <w:autoSpaceDN w:val="0"/>
              <w:adjustRightInd w:val="0"/>
            </w:pPr>
            <w:r w:rsidRPr="00941E49">
              <w:rPr>
                <w:b/>
              </w:rPr>
              <w:t>Wyckoff MH</w:t>
            </w:r>
            <w:r>
              <w:t>, Salhab WA, Heyne RJ, Kendrick DE, Stoll BJ, Laptook AR. Outcome of extremely low birth weight infants who received delivery room cardi</w:t>
            </w:r>
            <w:r w:rsidR="00B36CE3">
              <w:t>opulmonary resuscitation. J Pediatr</w:t>
            </w:r>
            <w:r>
              <w:t xml:space="preserve"> 2012;160:239-244.</w:t>
            </w:r>
          </w:p>
        </w:tc>
      </w:tr>
      <w:tr w:rsidR="000206DA" w:rsidRPr="000206DA" w14:paraId="01AE70FA" w14:textId="77777777" w:rsidTr="00E02532">
        <w:tc>
          <w:tcPr>
            <w:tcW w:w="936" w:type="dxa"/>
          </w:tcPr>
          <w:p w14:paraId="01AE70F7" w14:textId="77777777" w:rsidR="000206DA" w:rsidRPr="000206DA" w:rsidRDefault="000206DA" w:rsidP="00B4095F">
            <w:pPr>
              <w:numPr>
                <w:ilvl w:val="0"/>
                <w:numId w:val="4"/>
              </w:numPr>
              <w:ind w:left="360"/>
            </w:pPr>
          </w:p>
        </w:tc>
        <w:tc>
          <w:tcPr>
            <w:tcW w:w="9054" w:type="dxa"/>
            <w:vAlign w:val="bottom"/>
          </w:tcPr>
          <w:p w14:paraId="01AE70F9" w14:textId="382965F6" w:rsidR="000206DA" w:rsidRPr="000206DA" w:rsidRDefault="000206DA" w:rsidP="000206DA">
            <w:pPr>
              <w:autoSpaceDE w:val="0"/>
              <w:autoSpaceDN w:val="0"/>
              <w:adjustRightInd w:val="0"/>
            </w:pPr>
            <w:r w:rsidRPr="000206DA">
              <w:t>Østerholt</w:t>
            </w:r>
            <w:r>
              <w:t xml:space="preserve"> HCD, </w:t>
            </w:r>
            <w:r w:rsidRPr="000206DA">
              <w:t>Dannevig</w:t>
            </w:r>
            <w:r>
              <w:t xml:space="preserve"> I, </w:t>
            </w:r>
            <w:r w:rsidRPr="000206DA">
              <w:rPr>
                <w:b/>
              </w:rPr>
              <w:t>Wyckoff MH</w:t>
            </w:r>
            <w:r>
              <w:t xml:space="preserve">, </w:t>
            </w:r>
            <w:r w:rsidRPr="000206DA">
              <w:t>Liao</w:t>
            </w:r>
            <w:r>
              <w:t xml:space="preserve"> J, </w:t>
            </w:r>
            <w:r w:rsidRPr="000206DA">
              <w:t>Akgul</w:t>
            </w:r>
            <w:r>
              <w:t xml:space="preserve"> Y</w:t>
            </w:r>
            <w:r w:rsidRPr="000206DA">
              <w:t>, Ramgopal</w:t>
            </w:r>
            <w:r>
              <w:t xml:space="preserve"> M, </w:t>
            </w:r>
            <w:r w:rsidRPr="000206DA">
              <w:t>Mija</w:t>
            </w:r>
            <w:r>
              <w:t xml:space="preserve"> DS,</w:t>
            </w:r>
            <w:r w:rsidRPr="000206DA">
              <w:t xml:space="preserve"> Cheong</w:t>
            </w:r>
            <w:r>
              <w:t xml:space="preserve"> N</w:t>
            </w:r>
            <w:r w:rsidR="00BB24EB">
              <w:t xml:space="preserve">, </w:t>
            </w:r>
            <w:r w:rsidRPr="000206DA">
              <w:t>Longoria</w:t>
            </w:r>
            <w:r>
              <w:t xml:space="preserve"> C, </w:t>
            </w:r>
            <w:r w:rsidRPr="000206DA">
              <w:t>Mahendroo</w:t>
            </w:r>
            <w:r>
              <w:t xml:space="preserve"> M</w:t>
            </w:r>
            <w:r w:rsidRPr="000206DA">
              <w:t>, Nakstad</w:t>
            </w:r>
            <w:r>
              <w:t xml:space="preserve"> B, Saugstad OD , </w:t>
            </w:r>
            <w:r w:rsidRPr="000206DA">
              <w:t>Savani</w:t>
            </w:r>
            <w:r>
              <w:t xml:space="preserve"> RS</w:t>
            </w:r>
            <w:r w:rsidRPr="009F0A2C">
              <w:t xml:space="preserve">. </w:t>
            </w:r>
            <w:r w:rsidR="009F0A2C" w:rsidRPr="009F0A2C">
              <w:t>Antioxidant protects against increases in low molecular weight hyaluronan and inflammation in asphyxiated newborn pigs resuscitated with 100% oxygen.</w:t>
            </w:r>
            <w:r w:rsidR="009F0A2C">
              <w:t xml:space="preserve"> </w:t>
            </w:r>
            <w:r w:rsidR="009F0A2C" w:rsidRPr="00AE757F">
              <w:rPr>
                <w:iCs/>
              </w:rPr>
              <w:t>PLoS One.</w:t>
            </w:r>
            <w:r w:rsidR="009F0A2C" w:rsidRPr="009F0A2C">
              <w:rPr>
                <w:i/>
                <w:iCs/>
              </w:rPr>
              <w:t xml:space="preserve"> </w:t>
            </w:r>
            <w:r w:rsidR="009F0A2C">
              <w:t>2012;7</w:t>
            </w:r>
            <w:r w:rsidR="009F0A2C" w:rsidRPr="009F0A2C">
              <w:t>:e38839</w:t>
            </w:r>
            <w:r w:rsidR="009F0A2C">
              <w:t>.</w:t>
            </w:r>
          </w:p>
        </w:tc>
      </w:tr>
      <w:tr w:rsidR="00046701" w:rsidRPr="000206DA" w14:paraId="01AE70FD" w14:textId="77777777" w:rsidTr="00E02532">
        <w:tc>
          <w:tcPr>
            <w:tcW w:w="936" w:type="dxa"/>
          </w:tcPr>
          <w:p w14:paraId="01AE70FB" w14:textId="77777777" w:rsidR="00046701" w:rsidRPr="000206DA" w:rsidRDefault="00046701" w:rsidP="00B4095F">
            <w:pPr>
              <w:numPr>
                <w:ilvl w:val="0"/>
                <w:numId w:val="4"/>
              </w:numPr>
              <w:ind w:left="360"/>
            </w:pPr>
          </w:p>
        </w:tc>
        <w:tc>
          <w:tcPr>
            <w:tcW w:w="9054" w:type="dxa"/>
            <w:vAlign w:val="bottom"/>
          </w:tcPr>
          <w:p w14:paraId="01AE70FC" w14:textId="77777777" w:rsidR="00046701" w:rsidRPr="000206DA" w:rsidRDefault="00046701" w:rsidP="00046701">
            <w:r>
              <w:t xml:space="preserve">LeVan JM, </w:t>
            </w:r>
            <w:r w:rsidRPr="00046701">
              <w:rPr>
                <w:b/>
              </w:rPr>
              <w:t>Wyckoff MH</w:t>
            </w:r>
            <w:r w:rsidR="002B7B99">
              <w:t xml:space="preserve">, </w:t>
            </w:r>
            <w:r>
              <w:t xml:space="preserve">Heyne R, Sánchez, PJ, Chalak LF, Jaleel MA, Burchfield PJ, Christie L, </w:t>
            </w:r>
            <w:r w:rsidR="002B7B99">
              <w:t xml:space="preserve">Soll R, Badger </w:t>
            </w:r>
            <w:r w:rsidR="0030028D">
              <w:t>G, Brion LP. Change in care amo</w:t>
            </w:r>
            <w:r w:rsidR="002B7B99">
              <w:t>ng non-enrolled patients during and after a randomized controlled trial</w:t>
            </w:r>
            <w:r w:rsidR="002D6323">
              <w:t>. Pediatrics</w:t>
            </w:r>
            <w:r w:rsidR="00020D9A">
              <w:t xml:space="preserve"> 2013</w:t>
            </w:r>
            <w:r w:rsidR="00864705">
              <w:t>;132:e960-970</w:t>
            </w:r>
            <w:r>
              <w:t>.</w:t>
            </w:r>
          </w:p>
        </w:tc>
      </w:tr>
      <w:tr w:rsidR="0069297C" w:rsidRPr="000206DA" w14:paraId="01AE7100" w14:textId="77777777" w:rsidTr="00E02532">
        <w:tc>
          <w:tcPr>
            <w:tcW w:w="936" w:type="dxa"/>
          </w:tcPr>
          <w:p w14:paraId="01AE70FE" w14:textId="77777777" w:rsidR="0069297C" w:rsidRPr="000206DA" w:rsidRDefault="0069297C" w:rsidP="00B4095F">
            <w:pPr>
              <w:numPr>
                <w:ilvl w:val="0"/>
                <w:numId w:val="4"/>
              </w:numPr>
              <w:ind w:left="360"/>
            </w:pPr>
          </w:p>
        </w:tc>
        <w:tc>
          <w:tcPr>
            <w:tcW w:w="9054" w:type="dxa"/>
            <w:vAlign w:val="bottom"/>
          </w:tcPr>
          <w:p w14:paraId="01AE70FF" w14:textId="77777777" w:rsidR="0031395D" w:rsidRDefault="0069297C" w:rsidP="0069297C">
            <w:r w:rsidRPr="0069297C">
              <w:t xml:space="preserve">Kapadia V, Chalak LF, DuPont T, Christy L, Burchfield PJ, Brion LP, </w:t>
            </w:r>
            <w:r w:rsidRPr="0026727B">
              <w:rPr>
                <w:b/>
              </w:rPr>
              <w:t>Wyckoff MH</w:t>
            </w:r>
            <w:r w:rsidRPr="0069297C">
              <w:t xml:space="preserve">. </w:t>
            </w:r>
            <w:r>
              <w:t>Exposure to hyperoxemia within the first hour of life in neonates with perinatal asphyxia is associated with development of moderate to severe hypoxic ischemic e</w:t>
            </w:r>
            <w:r w:rsidRPr="0069297C">
              <w:t>ncephalopathy</w:t>
            </w:r>
            <w:r w:rsidR="00B36CE3">
              <w:t>. J Pediatr</w:t>
            </w:r>
            <w:r w:rsidR="00020D9A">
              <w:t xml:space="preserve"> 2013</w:t>
            </w:r>
            <w:r w:rsidR="00B36CE3">
              <w:t>;163:949-954.</w:t>
            </w:r>
          </w:p>
        </w:tc>
      </w:tr>
      <w:tr w:rsidR="0030028D" w:rsidRPr="000206DA" w14:paraId="01AE7103" w14:textId="77777777" w:rsidTr="00E02532">
        <w:tc>
          <w:tcPr>
            <w:tcW w:w="936" w:type="dxa"/>
          </w:tcPr>
          <w:p w14:paraId="01AE7101" w14:textId="77777777" w:rsidR="0030028D" w:rsidRPr="000206DA" w:rsidRDefault="0030028D" w:rsidP="00B4095F">
            <w:pPr>
              <w:numPr>
                <w:ilvl w:val="0"/>
                <w:numId w:val="4"/>
              </w:numPr>
              <w:ind w:left="360"/>
            </w:pPr>
          </w:p>
        </w:tc>
        <w:tc>
          <w:tcPr>
            <w:tcW w:w="9054" w:type="dxa"/>
            <w:vAlign w:val="bottom"/>
          </w:tcPr>
          <w:p w14:paraId="01AE7102" w14:textId="77777777" w:rsidR="0030028D" w:rsidRPr="00E5328E" w:rsidRDefault="0030028D" w:rsidP="00E5328E">
            <w:pPr>
              <w:autoSpaceDE w:val="0"/>
              <w:autoSpaceDN w:val="0"/>
              <w:adjustRightInd w:val="0"/>
            </w:pPr>
            <w:r>
              <w:t xml:space="preserve">Kapadia VS, Chalak LF, Sparks JE, Allen J, Savani RC, </w:t>
            </w:r>
            <w:r w:rsidRPr="00B20975">
              <w:rPr>
                <w:b/>
              </w:rPr>
              <w:t>Wyckoff MH</w:t>
            </w:r>
            <w:r>
              <w:t>.</w:t>
            </w:r>
            <w:r w:rsidRPr="009B6FCA">
              <w:rPr>
                <w:rFonts w:eastAsia="+mj-ea"/>
                <w:bCs/>
                <w:color w:val="000000"/>
              </w:rPr>
              <w:t xml:space="preserve"> Ran</w:t>
            </w:r>
            <w:r>
              <w:rPr>
                <w:rFonts w:eastAsia="+mj-ea"/>
                <w:bCs/>
                <w:color w:val="000000"/>
              </w:rPr>
              <w:t>domized Trial of a Limited versus Traditional O</w:t>
            </w:r>
            <w:r>
              <w:rPr>
                <w:rFonts w:eastAsia="+mj-ea"/>
                <w:bCs/>
                <w:color w:val="000000"/>
                <w:vertAlign w:val="subscript"/>
              </w:rPr>
              <w:t>2</w:t>
            </w:r>
            <w:r w:rsidRPr="009B6FCA">
              <w:rPr>
                <w:rFonts w:eastAsia="+mj-ea"/>
                <w:bCs/>
                <w:color w:val="000000"/>
              </w:rPr>
              <w:t xml:space="preserve"> S</w:t>
            </w:r>
            <w:r>
              <w:rPr>
                <w:rFonts w:eastAsia="+mj-ea"/>
                <w:bCs/>
                <w:color w:val="000000"/>
              </w:rPr>
              <w:t>trategy for Resuscitation of</w:t>
            </w:r>
            <w:r w:rsidRPr="009B6FCA">
              <w:rPr>
                <w:rFonts w:eastAsia="+mj-ea"/>
                <w:bCs/>
                <w:color w:val="000000"/>
              </w:rPr>
              <w:t xml:space="preserve"> Pre</w:t>
            </w:r>
            <w:r>
              <w:rPr>
                <w:rFonts w:eastAsia="+mj-ea"/>
                <w:bCs/>
                <w:color w:val="000000"/>
              </w:rPr>
              <w:t>term Neon</w:t>
            </w:r>
            <w:r w:rsidR="00B55023">
              <w:rPr>
                <w:rFonts w:eastAsia="+mj-ea"/>
                <w:bCs/>
                <w:color w:val="000000"/>
              </w:rPr>
              <w:t>ates. Pediatrics 2013;132:e1488-1496</w:t>
            </w:r>
            <w:r>
              <w:rPr>
                <w:rFonts w:eastAsia="+mj-ea"/>
                <w:bCs/>
                <w:color w:val="000000"/>
              </w:rPr>
              <w:t>.</w:t>
            </w:r>
          </w:p>
        </w:tc>
      </w:tr>
      <w:tr w:rsidR="00EF7DF4" w:rsidRPr="000206DA" w14:paraId="01AE7106" w14:textId="77777777" w:rsidTr="00E02532">
        <w:tc>
          <w:tcPr>
            <w:tcW w:w="936" w:type="dxa"/>
          </w:tcPr>
          <w:p w14:paraId="01AE7104" w14:textId="77777777" w:rsidR="00EF7DF4" w:rsidRPr="000206DA" w:rsidRDefault="00EF7DF4" w:rsidP="00B4095F">
            <w:pPr>
              <w:numPr>
                <w:ilvl w:val="0"/>
                <w:numId w:val="4"/>
              </w:numPr>
              <w:ind w:left="360"/>
            </w:pPr>
          </w:p>
        </w:tc>
        <w:tc>
          <w:tcPr>
            <w:tcW w:w="9054" w:type="dxa"/>
            <w:vAlign w:val="bottom"/>
          </w:tcPr>
          <w:p w14:paraId="01AE7105" w14:textId="77777777" w:rsidR="00EF7DF4" w:rsidRDefault="00EF7DF4" w:rsidP="00E5328E">
            <w:pPr>
              <w:autoSpaceDE w:val="0"/>
              <w:autoSpaceDN w:val="0"/>
              <w:adjustRightInd w:val="0"/>
            </w:pPr>
            <w:r w:rsidRPr="00E5328E">
              <w:t xml:space="preserve">LeVan JM, Brion LP, Wrage L, Gantz M, </w:t>
            </w:r>
            <w:r w:rsidRPr="00E5328E">
              <w:rPr>
                <w:b/>
              </w:rPr>
              <w:t>Wyckoff MH</w:t>
            </w:r>
            <w:r w:rsidRPr="00E5328E">
              <w:t>, Sánchez, PJ, Heyne R, Jaleel MA, Finer N, Carlo WA, Das A, Stoll B, Higgins R. Change in practice after the surfactant, positive pressure and oxygenat</w:t>
            </w:r>
            <w:r w:rsidR="00AE757F">
              <w:t>ion randomized trial. Arch Dis Child Fetal Neonatal Ed</w:t>
            </w:r>
            <w:r>
              <w:t xml:space="preserve"> 2014</w:t>
            </w:r>
            <w:r w:rsidR="00AE757F">
              <w:t>; 99:F386-F390.</w:t>
            </w:r>
          </w:p>
        </w:tc>
      </w:tr>
      <w:tr w:rsidR="00FC5AAA" w:rsidRPr="000206DA" w14:paraId="01AE7109" w14:textId="77777777" w:rsidTr="00E02532">
        <w:tc>
          <w:tcPr>
            <w:tcW w:w="936" w:type="dxa"/>
          </w:tcPr>
          <w:p w14:paraId="01AE7107" w14:textId="77777777" w:rsidR="00FC5AAA" w:rsidRPr="000206DA" w:rsidRDefault="00FC5AAA" w:rsidP="00B4095F">
            <w:pPr>
              <w:numPr>
                <w:ilvl w:val="0"/>
                <w:numId w:val="4"/>
              </w:numPr>
              <w:ind w:left="360"/>
            </w:pPr>
          </w:p>
        </w:tc>
        <w:tc>
          <w:tcPr>
            <w:tcW w:w="9054" w:type="dxa"/>
            <w:vAlign w:val="bottom"/>
          </w:tcPr>
          <w:p w14:paraId="01AE7108" w14:textId="77777777" w:rsidR="00FC5AAA" w:rsidRPr="00E5328E" w:rsidRDefault="00FC5AAA" w:rsidP="00E5328E">
            <w:pPr>
              <w:autoSpaceDE w:val="0"/>
              <w:autoSpaceDN w:val="0"/>
              <w:adjustRightInd w:val="0"/>
            </w:pPr>
            <w:r>
              <w:t xml:space="preserve">Handley S, Sun Y, </w:t>
            </w:r>
            <w:r w:rsidRPr="00FC5AAA">
              <w:rPr>
                <w:b/>
              </w:rPr>
              <w:t>Wyckoff MH</w:t>
            </w:r>
            <w:r w:rsidR="00266125">
              <w:t>, Lee H. Outcomes of extremely preterm infants after delivery room cardiopulmonary resuscitation in a population-based c</w:t>
            </w:r>
            <w:r>
              <w:t>ohort. J Per</w:t>
            </w:r>
            <w:r w:rsidR="00DC03BE">
              <w:t>inatol 2015; 35:379-383</w:t>
            </w:r>
            <w:r>
              <w:t>.</w:t>
            </w:r>
          </w:p>
        </w:tc>
      </w:tr>
      <w:tr w:rsidR="007D451B" w:rsidRPr="000206DA" w14:paraId="01AE710C" w14:textId="77777777" w:rsidTr="00E02532">
        <w:tc>
          <w:tcPr>
            <w:tcW w:w="936" w:type="dxa"/>
          </w:tcPr>
          <w:p w14:paraId="01AE710A" w14:textId="77777777" w:rsidR="007D451B" w:rsidRPr="000206DA" w:rsidRDefault="007D451B" w:rsidP="00B4095F">
            <w:pPr>
              <w:numPr>
                <w:ilvl w:val="0"/>
                <w:numId w:val="4"/>
              </w:numPr>
              <w:ind w:left="360"/>
            </w:pPr>
          </w:p>
        </w:tc>
        <w:tc>
          <w:tcPr>
            <w:tcW w:w="9054" w:type="dxa"/>
            <w:vAlign w:val="bottom"/>
          </w:tcPr>
          <w:p w14:paraId="01AE710B" w14:textId="77777777" w:rsidR="007D451B" w:rsidRDefault="00E24776" w:rsidP="00E5328E">
            <w:pPr>
              <w:autoSpaceDE w:val="0"/>
              <w:autoSpaceDN w:val="0"/>
              <w:adjustRightInd w:val="0"/>
            </w:pPr>
            <w:r w:rsidRPr="00E24776">
              <w:t xml:space="preserve">Motta C, Scott W, Mahony L, Koch J, </w:t>
            </w:r>
            <w:r w:rsidRPr="00E24776">
              <w:rPr>
                <w:b/>
              </w:rPr>
              <w:t>Wyckoff MH</w:t>
            </w:r>
            <w:r w:rsidR="006E6182">
              <w:t>, Reisch J</w:t>
            </w:r>
            <w:r w:rsidRPr="00E24776">
              <w:t>, Burchfield</w:t>
            </w:r>
            <w:r>
              <w:t xml:space="preserve"> P, Brion</w:t>
            </w:r>
            <w:r w:rsidRPr="00E24776">
              <w:t xml:space="preserve"> L</w:t>
            </w:r>
            <w:r w:rsidR="0031781B">
              <w:t>P</w:t>
            </w:r>
            <w:r w:rsidRPr="00E24776">
              <w:t>.</w:t>
            </w:r>
            <w:r>
              <w:t xml:space="preserve"> </w:t>
            </w:r>
            <w:r w:rsidR="007D451B" w:rsidRPr="00E24776">
              <w:t>The Association</w:t>
            </w:r>
            <w:r w:rsidR="005A7531">
              <w:t xml:space="preserve"> of congenital heart disease with necrotizing enterocolitis in preterm infants: A birth cohort s</w:t>
            </w:r>
            <w:r w:rsidR="008677E2">
              <w:t>tud</w:t>
            </w:r>
            <w:r>
              <w:t>y</w:t>
            </w:r>
            <w:r w:rsidR="008677E2">
              <w:t>. J P</w:t>
            </w:r>
            <w:r w:rsidR="00A81E29">
              <w:t xml:space="preserve">erinatol </w:t>
            </w:r>
            <w:r w:rsidR="00A81E29" w:rsidRPr="00114FB7">
              <w:t xml:space="preserve">2015; </w:t>
            </w:r>
            <w:r w:rsidR="00114FB7" w:rsidRPr="00114FB7">
              <w:t>35: 949-953</w:t>
            </w:r>
            <w:r w:rsidR="007D451B" w:rsidRPr="00114FB7">
              <w:t>.</w:t>
            </w:r>
          </w:p>
        </w:tc>
      </w:tr>
      <w:tr w:rsidR="00FA2724" w:rsidRPr="000206DA" w14:paraId="01AE710F" w14:textId="77777777" w:rsidTr="00E02532">
        <w:tc>
          <w:tcPr>
            <w:tcW w:w="936" w:type="dxa"/>
          </w:tcPr>
          <w:p w14:paraId="01AE710D" w14:textId="77777777" w:rsidR="00FA2724" w:rsidRPr="000206DA" w:rsidRDefault="00FA2724" w:rsidP="00B4095F">
            <w:pPr>
              <w:numPr>
                <w:ilvl w:val="0"/>
                <w:numId w:val="4"/>
              </w:numPr>
              <w:ind w:left="360"/>
            </w:pPr>
          </w:p>
        </w:tc>
        <w:tc>
          <w:tcPr>
            <w:tcW w:w="9054" w:type="dxa"/>
            <w:vAlign w:val="bottom"/>
          </w:tcPr>
          <w:p w14:paraId="01AE710E" w14:textId="77777777" w:rsidR="00FA2724" w:rsidRPr="00E24776" w:rsidRDefault="00FA2724" w:rsidP="00E5328E">
            <w:pPr>
              <w:autoSpaceDE w:val="0"/>
              <w:autoSpaceDN w:val="0"/>
              <w:adjustRightInd w:val="0"/>
            </w:pPr>
            <w:r w:rsidRPr="00FA2724">
              <w:rPr>
                <w:rFonts w:cs="Arial"/>
              </w:rPr>
              <w:t xml:space="preserve">Stoll BJ, Hansen NI, Bell EF, Walsh MC, Carlo WA, Shankaran S, Laptook AR, Sanchez PJ, Van Meurs KP, </w:t>
            </w:r>
            <w:r w:rsidRPr="00FA2724">
              <w:rPr>
                <w:rFonts w:cs="Arial"/>
                <w:b/>
              </w:rPr>
              <w:t>Wyckoff M</w:t>
            </w:r>
            <w:r w:rsidRPr="00FA2724">
              <w:rPr>
                <w:rFonts w:cs="Arial"/>
              </w:rPr>
              <w:t>, Das A</w:t>
            </w:r>
            <w:r>
              <w:rPr>
                <w:rFonts w:cs="Arial"/>
              </w:rPr>
              <w:t>, et al</w:t>
            </w:r>
            <w:r w:rsidR="005A7531">
              <w:t>. Trends in care practices, morbidity, and mortality of extremely preterm n</w:t>
            </w:r>
            <w:r w:rsidR="00F06CCF">
              <w:t>eonates, 1993-2012. JAMA 2015;</w:t>
            </w:r>
            <w:r w:rsidRPr="00FA2724">
              <w:rPr>
                <w:bCs/>
              </w:rPr>
              <w:t>314</w:t>
            </w:r>
            <w:r>
              <w:t>(10): 1039-1051.</w:t>
            </w:r>
          </w:p>
        </w:tc>
      </w:tr>
      <w:tr w:rsidR="00562F58" w:rsidRPr="000206DA" w14:paraId="0ED0EC82" w14:textId="77777777" w:rsidTr="00E02532">
        <w:tc>
          <w:tcPr>
            <w:tcW w:w="936" w:type="dxa"/>
          </w:tcPr>
          <w:p w14:paraId="52F54370" w14:textId="004B0C9C" w:rsidR="00562F58" w:rsidRPr="000206DA" w:rsidRDefault="00562F58" w:rsidP="00562F58">
            <w:pPr>
              <w:numPr>
                <w:ilvl w:val="0"/>
                <w:numId w:val="4"/>
              </w:numPr>
              <w:ind w:left="360"/>
            </w:pPr>
          </w:p>
        </w:tc>
        <w:tc>
          <w:tcPr>
            <w:tcW w:w="9054" w:type="dxa"/>
          </w:tcPr>
          <w:p w14:paraId="262905D1" w14:textId="409DC994" w:rsidR="00562F58" w:rsidRPr="00FA2724" w:rsidRDefault="00562F58" w:rsidP="00562F58">
            <w:pPr>
              <w:autoSpaceDE w:val="0"/>
              <w:autoSpaceDN w:val="0"/>
              <w:adjustRightInd w:val="0"/>
              <w:rPr>
                <w:rFonts w:cs="Arial"/>
              </w:rPr>
            </w:pPr>
            <w:r w:rsidRPr="00E77A09">
              <w:t xml:space="preserve">Perlman JM, Wyllie J, Kattwinkel J, </w:t>
            </w:r>
            <w:r w:rsidRPr="00562F58">
              <w:rPr>
                <w:b/>
              </w:rPr>
              <w:t>Wyckoff M</w:t>
            </w:r>
            <w:r w:rsidRPr="00E77A09">
              <w:t>, Aziz K, Guinsburg R, Kim HK, Liley H, Mildenhall L, Simon WM, Szyld E, Tamura M, Velaphi S. Part 7: Neonatal resuscitation: 2015 International consensus on cardiopulmonary resuscitation and emergency cardiovascular care science with treatment recommendations. Circulation 2015; 132(16 Suppl 1): S204-241.</w:t>
            </w:r>
          </w:p>
        </w:tc>
      </w:tr>
      <w:tr w:rsidR="00562F58" w:rsidRPr="000206DA" w14:paraId="03914538" w14:textId="77777777" w:rsidTr="0007136C">
        <w:trPr>
          <w:trHeight w:val="1237"/>
        </w:trPr>
        <w:tc>
          <w:tcPr>
            <w:tcW w:w="936" w:type="dxa"/>
          </w:tcPr>
          <w:p w14:paraId="1F5BDE8A" w14:textId="07A42EA3" w:rsidR="00562F58" w:rsidRDefault="00562F58" w:rsidP="00562F58">
            <w:pPr>
              <w:numPr>
                <w:ilvl w:val="0"/>
                <w:numId w:val="4"/>
              </w:numPr>
              <w:ind w:left="360"/>
            </w:pPr>
          </w:p>
        </w:tc>
        <w:tc>
          <w:tcPr>
            <w:tcW w:w="9054" w:type="dxa"/>
          </w:tcPr>
          <w:p w14:paraId="22752821" w14:textId="57A247AA" w:rsidR="00562F58" w:rsidRDefault="00562F58" w:rsidP="00562F58">
            <w:pPr>
              <w:autoSpaceDE w:val="0"/>
              <w:autoSpaceDN w:val="0"/>
              <w:adjustRightInd w:val="0"/>
              <w:rPr>
                <w:rFonts w:cs="Arial"/>
              </w:rPr>
            </w:pPr>
            <w:r w:rsidRPr="00562F58">
              <w:rPr>
                <w:b/>
              </w:rPr>
              <w:t>Wyckoff MH</w:t>
            </w:r>
            <w:r w:rsidRPr="00E77A09">
              <w:t>, Aziz K, Escobedo M, Kapadia V, Kattwinkel J, Perlman JM, Simon W, Weiner GM, Zaichkin J. Part 13:Neonatal resuscitation: 2015 American Heart Association Guidelines for cardiopulmonary resuscitation and emergency cardiovascular care. Circulation 2015; 132(18 Suppl 2): S543-560.</w:t>
            </w:r>
          </w:p>
        </w:tc>
      </w:tr>
      <w:tr w:rsidR="00FA3EE4" w:rsidRPr="000206DA" w14:paraId="01AE7112" w14:textId="77777777" w:rsidTr="00E02532">
        <w:trPr>
          <w:trHeight w:val="1138"/>
        </w:trPr>
        <w:tc>
          <w:tcPr>
            <w:tcW w:w="936" w:type="dxa"/>
          </w:tcPr>
          <w:p w14:paraId="01AE7110" w14:textId="77777777" w:rsidR="00FA3EE4" w:rsidRPr="000206DA" w:rsidRDefault="00FA3EE4" w:rsidP="00B4095F">
            <w:pPr>
              <w:numPr>
                <w:ilvl w:val="0"/>
                <w:numId w:val="4"/>
              </w:numPr>
              <w:ind w:left="360"/>
            </w:pPr>
          </w:p>
        </w:tc>
        <w:tc>
          <w:tcPr>
            <w:tcW w:w="9054" w:type="dxa"/>
            <w:vAlign w:val="bottom"/>
          </w:tcPr>
          <w:p w14:paraId="01AE7111" w14:textId="77777777" w:rsidR="00FA3EE4" w:rsidRPr="00917AE3" w:rsidRDefault="00FA3EE4" w:rsidP="005E75E9">
            <w:pPr>
              <w:shd w:val="clear" w:color="auto" w:fill="FFFFFF"/>
              <w:spacing w:before="100" w:beforeAutospacing="1" w:after="135"/>
              <w:rPr>
                <w:color w:val="2E2E2E"/>
              </w:rPr>
            </w:pPr>
            <w:r w:rsidRPr="00FA3EE4">
              <w:t xml:space="preserve">Duryea EL, </w:t>
            </w:r>
            <w:r w:rsidRPr="00FA3EE4">
              <w:rPr>
                <w:iCs/>
                <w:color w:val="000000"/>
              </w:rPr>
              <w:t>Nelson DB</w:t>
            </w:r>
            <w:r w:rsidRPr="00FA3EE4">
              <w:t xml:space="preserve">, </w:t>
            </w:r>
            <w:r w:rsidRPr="00FA3EE4">
              <w:rPr>
                <w:b/>
                <w:iCs/>
                <w:color w:val="000000"/>
              </w:rPr>
              <w:t>Wyckoff MH</w:t>
            </w:r>
            <w:r w:rsidRPr="00FA3EE4">
              <w:t xml:space="preserve">, </w:t>
            </w:r>
            <w:r w:rsidRPr="00FA3EE4">
              <w:rPr>
                <w:iCs/>
                <w:color w:val="000000"/>
              </w:rPr>
              <w:t>Grant EN</w:t>
            </w:r>
            <w:r w:rsidRPr="00FA3EE4">
              <w:t xml:space="preserve">, </w:t>
            </w:r>
            <w:r w:rsidRPr="00FA3EE4">
              <w:rPr>
                <w:iCs/>
                <w:color w:val="000000"/>
              </w:rPr>
              <w:t>Tao W</w:t>
            </w:r>
            <w:r w:rsidRPr="00FA3EE4">
              <w:t xml:space="preserve">, </w:t>
            </w:r>
            <w:r w:rsidRPr="00FA3EE4">
              <w:rPr>
                <w:iCs/>
                <w:color w:val="000000"/>
              </w:rPr>
              <w:t>Sadana N</w:t>
            </w:r>
            <w:r w:rsidRPr="00FA3EE4">
              <w:t xml:space="preserve">, </w:t>
            </w:r>
            <w:r w:rsidRPr="00FA3EE4">
              <w:rPr>
                <w:iCs/>
                <w:color w:val="000000"/>
              </w:rPr>
              <w:t>Chalak LF</w:t>
            </w:r>
            <w:r w:rsidRPr="00FA3EE4">
              <w:t>, McIntire DD, Leveno KJ</w:t>
            </w:r>
            <w:r w:rsidR="005A7531">
              <w:t>. The impact of a</w:t>
            </w:r>
            <w:r>
              <w:t xml:space="preserve">mbient </w:t>
            </w:r>
            <w:r w:rsidR="005A7531">
              <w:t>operating room temperature on neonatal and maternal hypothermia and associated morbidities: A r</w:t>
            </w:r>
            <w:r>
              <w:t>an</w:t>
            </w:r>
            <w:r w:rsidR="005A7531">
              <w:t>domized controlled t</w:t>
            </w:r>
            <w:r w:rsidR="007528AC">
              <w:t>rial.</w:t>
            </w:r>
            <w:r w:rsidR="00F06CCF">
              <w:t xml:space="preserve"> AJOG 2016;</w:t>
            </w:r>
            <w:r w:rsidR="00917AE3">
              <w:t xml:space="preserve">214(4): </w:t>
            </w:r>
            <w:r w:rsidR="00917AE3">
              <w:rPr>
                <w:color w:val="2E2E2E"/>
              </w:rPr>
              <w:t>505.e1–505.e7.</w:t>
            </w:r>
          </w:p>
        </w:tc>
      </w:tr>
      <w:tr w:rsidR="00444EE8" w:rsidRPr="000206DA" w14:paraId="01AE7115" w14:textId="77777777" w:rsidTr="00E02532">
        <w:tc>
          <w:tcPr>
            <w:tcW w:w="936" w:type="dxa"/>
          </w:tcPr>
          <w:p w14:paraId="01AE7113" w14:textId="77777777" w:rsidR="00444EE8" w:rsidRPr="000206DA" w:rsidRDefault="00444EE8" w:rsidP="00B4095F">
            <w:pPr>
              <w:numPr>
                <w:ilvl w:val="0"/>
                <w:numId w:val="4"/>
              </w:numPr>
              <w:ind w:left="360"/>
            </w:pPr>
          </w:p>
        </w:tc>
        <w:tc>
          <w:tcPr>
            <w:tcW w:w="9054" w:type="dxa"/>
            <w:vAlign w:val="bottom"/>
          </w:tcPr>
          <w:p w14:paraId="01AE7114" w14:textId="77777777" w:rsidR="00444EE8" w:rsidRPr="00444EE8" w:rsidRDefault="00444EE8" w:rsidP="00444EE8">
            <w:pPr>
              <w:autoSpaceDE w:val="0"/>
              <w:autoSpaceDN w:val="0"/>
              <w:adjustRightInd w:val="0"/>
              <w:rPr>
                <w:rFonts w:eastAsia="TimesNewRoman"/>
              </w:rPr>
            </w:pPr>
            <w:r w:rsidRPr="00444EE8">
              <w:rPr>
                <w:rFonts w:eastAsia="TimesNewRoman"/>
              </w:rPr>
              <w:t>Boghossian</w:t>
            </w:r>
            <w:r>
              <w:rPr>
                <w:rFonts w:eastAsia="TimesNewRoman"/>
              </w:rPr>
              <w:t xml:space="preserve"> NS, </w:t>
            </w:r>
            <w:r w:rsidRPr="00444EE8">
              <w:rPr>
                <w:rFonts w:eastAsia="TimesNewRoman"/>
              </w:rPr>
              <w:t>Hansen</w:t>
            </w:r>
            <w:r>
              <w:rPr>
                <w:rFonts w:eastAsia="TimesNewRoman"/>
              </w:rPr>
              <w:t xml:space="preserve"> NI, </w:t>
            </w:r>
            <w:r w:rsidRPr="00444EE8">
              <w:rPr>
                <w:rFonts w:eastAsia="TimesNewRoman"/>
              </w:rPr>
              <w:t>Bell</w:t>
            </w:r>
            <w:r>
              <w:rPr>
                <w:rFonts w:eastAsia="TimesNewRoman"/>
              </w:rPr>
              <w:t xml:space="preserve"> EF, Brumbaugh JE, Stoll BJ, </w:t>
            </w:r>
            <w:r w:rsidRPr="00444EE8">
              <w:rPr>
                <w:rFonts w:eastAsia="TimesNewRoman"/>
              </w:rPr>
              <w:t>Laptook</w:t>
            </w:r>
            <w:r>
              <w:rPr>
                <w:rFonts w:eastAsia="TimesNewRoman"/>
              </w:rPr>
              <w:t xml:space="preserve"> AR, </w:t>
            </w:r>
            <w:r w:rsidRPr="00444EE8">
              <w:rPr>
                <w:rFonts w:eastAsia="TimesNewRoman"/>
              </w:rPr>
              <w:t>Shankaran</w:t>
            </w:r>
            <w:r>
              <w:rPr>
                <w:rFonts w:eastAsia="TimesNewRoman"/>
              </w:rPr>
              <w:t xml:space="preserve"> S, </w:t>
            </w:r>
            <w:r w:rsidRPr="00444EE8">
              <w:rPr>
                <w:rFonts w:eastAsia="TimesNewRoman"/>
                <w:b/>
              </w:rPr>
              <w:t>Wyckoff MH</w:t>
            </w:r>
            <w:r>
              <w:rPr>
                <w:rFonts w:eastAsia="TimesNewRoman"/>
              </w:rPr>
              <w:t xml:space="preserve">, </w:t>
            </w:r>
            <w:r w:rsidRPr="00444EE8">
              <w:rPr>
                <w:rFonts w:eastAsia="TimesNewRoman"/>
              </w:rPr>
              <w:t>Colaizy</w:t>
            </w:r>
            <w:r>
              <w:rPr>
                <w:rFonts w:eastAsia="TimesNewRoman"/>
              </w:rPr>
              <w:t xml:space="preserve"> TT, Das A, </w:t>
            </w:r>
            <w:r w:rsidRPr="00444EE8">
              <w:rPr>
                <w:rFonts w:eastAsia="TimesNewRoman"/>
              </w:rPr>
              <w:t xml:space="preserve"> </w:t>
            </w:r>
            <w:r>
              <w:rPr>
                <w:rFonts w:eastAsia="TimesNewRoman"/>
              </w:rPr>
              <w:t xml:space="preserve">Higgins RD et al. </w:t>
            </w:r>
            <w:r w:rsidR="005A7531">
              <w:rPr>
                <w:bCs/>
              </w:rPr>
              <w:t>Outcomes of extremely preterm infants born to insulin-dependent diabetic m</w:t>
            </w:r>
            <w:r w:rsidRPr="00444EE8">
              <w:rPr>
                <w:bCs/>
              </w:rPr>
              <w:t>others.</w:t>
            </w:r>
            <w:r>
              <w:rPr>
                <w:rFonts w:ascii="TimesNewRoman,Bold" w:hAnsi="TimesNewRoman,Bold" w:cs="TimesNewRoman,Bold"/>
                <w:b/>
                <w:bCs/>
                <w:sz w:val="25"/>
                <w:szCs w:val="25"/>
              </w:rPr>
              <w:t xml:space="preserve"> </w:t>
            </w:r>
            <w:r w:rsidR="00F06CCF">
              <w:rPr>
                <w:rFonts w:eastAsia="TimesNewRoman"/>
              </w:rPr>
              <w:t>Pediatrics 2016;</w:t>
            </w:r>
            <w:r w:rsidR="00D62CEE">
              <w:rPr>
                <w:rFonts w:eastAsia="TimesNewRoman"/>
              </w:rPr>
              <w:t>137(6).</w:t>
            </w:r>
          </w:p>
        </w:tc>
      </w:tr>
      <w:tr w:rsidR="005A7531" w:rsidRPr="000206DA" w14:paraId="01AE7118" w14:textId="77777777" w:rsidTr="00E02532">
        <w:tc>
          <w:tcPr>
            <w:tcW w:w="936" w:type="dxa"/>
          </w:tcPr>
          <w:p w14:paraId="01AE7116" w14:textId="77777777" w:rsidR="005A7531" w:rsidRPr="000206DA" w:rsidRDefault="005A7531" w:rsidP="00B4095F">
            <w:pPr>
              <w:numPr>
                <w:ilvl w:val="0"/>
                <w:numId w:val="4"/>
              </w:numPr>
              <w:ind w:left="360"/>
            </w:pPr>
          </w:p>
        </w:tc>
        <w:tc>
          <w:tcPr>
            <w:tcW w:w="9054" w:type="dxa"/>
            <w:vAlign w:val="bottom"/>
          </w:tcPr>
          <w:p w14:paraId="01AE7117" w14:textId="77777777" w:rsidR="005A7531" w:rsidRPr="00BD1A2F" w:rsidRDefault="00ED1F68" w:rsidP="00BD1A2F">
            <w:pPr>
              <w:autoSpaceDE w:val="0"/>
              <w:autoSpaceDN w:val="0"/>
              <w:adjustRightInd w:val="0"/>
              <w:ind w:left="42" w:hanging="42"/>
              <w:rPr>
                <w:rFonts w:ascii="Segoe UI" w:hAnsi="Segoe UI" w:cs="Segoe UI"/>
                <w:sz w:val="18"/>
                <w:szCs w:val="18"/>
              </w:rPr>
            </w:pPr>
            <w:r>
              <w:rPr>
                <w:rFonts w:eastAsia="TimesNewRoman"/>
              </w:rPr>
              <w:t xml:space="preserve">Halling C, Sparks JE, Christie L, </w:t>
            </w:r>
            <w:r w:rsidRPr="00ED1F68">
              <w:rPr>
                <w:rFonts w:eastAsia="TimesNewRoman"/>
                <w:b/>
              </w:rPr>
              <w:t>Wyckoff MH.</w:t>
            </w:r>
            <w:r>
              <w:rPr>
                <w:rFonts w:eastAsia="TimesNewRoman"/>
              </w:rPr>
              <w:t xml:space="preserve"> </w:t>
            </w:r>
            <w:r w:rsidRPr="00ED1F68">
              <w:t>Use and efficacy of lower versus hig</w:t>
            </w:r>
            <w:r w:rsidR="00BD1A2F">
              <w:t xml:space="preserve">her doses </w:t>
            </w:r>
            <w:r>
              <w:t xml:space="preserve">of endotracheal </w:t>
            </w:r>
            <w:r w:rsidRPr="00ED1F68">
              <w:t>epinephrine during neonatal car</w:t>
            </w:r>
            <w:r>
              <w:t>diopulmonary resuscitation</w:t>
            </w:r>
            <w:r w:rsidRPr="00ED1F68">
              <w:t xml:space="preserve"> in the delivery room</w:t>
            </w:r>
            <w:r>
              <w:t xml:space="preserve">. </w:t>
            </w:r>
            <w:r w:rsidR="00BD1A2F">
              <w:rPr>
                <w:iCs/>
              </w:rPr>
              <w:t>J Pediatr</w:t>
            </w:r>
            <w:r w:rsidR="00BD1A2F" w:rsidRPr="00BD1A2F">
              <w:rPr>
                <w:iCs/>
              </w:rPr>
              <w:t xml:space="preserve"> </w:t>
            </w:r>
            <w:r w:rsidR="00DC43AF">
              <w:t>2017;</w:t>
            </w:r>
            <w:r w:rsidR="00BD1A2F" w:rsidRPr="00BD1A2F">
              <w:t>185:232-236.</w:t>
            </w:r>
          </w:p>
        </w:tc>
      </w:tr>
      <w:tr w:rsidR="00ED1F68" w:rsidRPr="000206DA" w14:paraId="01AE711B" w14:textId="77777777" w:rsidTr="00E02532">
        <w:tc>
          <w:tcPr>
            <w:tcW w:w="936" w:type="dxa"/>
          </w:tcPr>
          <w:p w14:paraId="01AE7119" w14:textId="77777777" w:rsidR="00ED1F68" w:rsidRPr="000206DA" w:rsidRDefault="00ED1F68" w:rsidP="00B4095F">
            <w:pPr>
              <w:numPr>
                <w:ilvl w:val="0"/>
                <w:numId w:val="4"/>
              </w:numPr>
              <w:ind w:left="360"/>
            </w:pPr>
          </w:p>
        </w:tc>
        <w:tc>
          <w:tcPr>
            <w:tcW w:w="9054" w:type="dxa"/>
            <w:vAlign w:val="bottom"/>
          </w:tcPr>
          <w:p w14:paraId="01AE711A" w14:textId="77777777" w:rsidR="00ED1F68" w:rsidRPr="00FB460C" w:rsidRDefault="00FB460C" w:rsidP="008C2F1F">
            <w:pPr>
              <w:rPr>
                <w:rFonts w:eastAsia="TimesNewRoman"/>
              </w:rPr>
            </w:pPr>
            <w:r w:rsidRPr="00FB460C">
              <w:t>Vali</w:t>
            </w:r>
            <w:r>
              <w:t xml:space="preserve"> P, Chandrasekharan P, Rawat M, </w:t>
            </w:r>
            <w:r w:rsidRPr="00FB460C">
              <w:t>Gugino</w:t>
            </w:r>
            <w:r>
              <w:t xml:space="preserve"> S, Koenigsknecht C, Helman J, Jusko WJ,  Mathew B, Berkelhamer S, Nair J, </w:t>
            </w:r>
            <w:r w:rsidRPr="00FB460C">
              <w:rPr>
                <w:b/>
              </w:rPr>
              <w:t>Wyckoff MH,</w:t>
            </w:r>
            <w:r>
              <w:t xml:space="preserve"> </w:t>
            </w:r>
            <w:r w:rsidRPr="00FB460C">
              <w:t>Lakshminr</w:t>
            </w:r>
            <w:r>
              <w:t>usimha S</w:t>
            </w:r>
            <w:r w:rsidRPr="00FB460C">
              <w:t>.</w:t>
            </w:r>
            <w:r>
              <w:t xml:space="preserve"> </w:t>
            </w:r>
            <w:r w:rsidR="00744B70" w:rsidRPr="00744B70">
              <w:t>Evaluation of Timing and Route of Epinephrine in a Neonatal Model of Asphyxial Arrest</w:t>
            </w:r>
            <w:r w:rsidR="00744B70">
              <w:t>.</w:t>
            </w:r>
            <w:r w:rsidR="00744B70" w:rsidRPr="008C2F1F">
              <w:t xml:space="preserve"> </w:t>
            </w:r>
            <w:r w:rsidR="00DC43AF">
              <w:rPr>
                <w:iCs/>
              </w:rPr>
              <w:t>J Am Heart Assoc;</w:t>
            </w:r>
            <w:r w:rsidR="008C2F1F" w:rsidRPr="008C2F1F">
              <w:t>2017;6(2).</w:t>
            </w:r>
          </w:p>
        </w:tc>
      </w:tr>
      <w:tr w:rsidR="008358A7" w:rsidRPr="000206DA" w14:paraId="01AE711E" w14:textId="77777777" w:rsidTr="00E02532">
        <w:tc>
          <w:tcPr>
            <w:tcW w:w="936" w:type="dxa"/>
          </w:tcPr>
          <w:p w14:paraId="01AE711C" w14:textId="77777777" w:rsidR="008358A7" w:rsidRPr="000206DA" w:rsidRDefault="008358A7" w:rsidP="00B4095F">
            <w:pPr>
              <w:numPr>
                <w:ilvl w:val="0"/>
                <w:numId w:val="4"/>
              </w:numPr>
              <w:ind w:left="360"/>
            </w:pPr>
          </w:p>
        </w:tc>
        <w:tc>
          <w:tcPr>
            <w:tcW w:w="9054" w:type="dxa"/>
            <w:vAlign w:val="bottom"/>
          </w:tcPr>
          <w:p w14:paraId="01AE711D" w14:textId="77777777" w:rsidR="008358A7" w:rsidRPr="00E62CDF" w:rsidRDefault="00206DC7" w:rsidP="00BD1A2F">
            <w:r>
              <w:t xml:space="preserve">Watterberg KL, Fernandez E, Walsh MC, Truog WE, Stoll BJ, Sokol GM, Kennedy KA, Fraga MV, Beauman SS, Carper B, Das A, Duncan AF, Buss WF, Gauldin C, Lacy CB, Sanchez PJ, Chawla S, Lakshminrusimha S, Cotten CM, Van Meurs KP, Poindexter BB, Bell EF, Carlo WA, Devaskar U, </w:t>
            </w:r>
            <w:r w:rsidRPr="00206DC7">
              <w:rPr>
                <w:b/>
              </w:rPr>
              <w:t>Wyckoff MH</w:t>
            </w:r>
            <w:r>
              <w:t>, Higgins RD.  Barriers to enrollment in a randomized controlled trial of hydrocortisone for cardiovascular insufficiency in term and late preterm newborn infants. J Perinatol.</w:t>
            </w:r>
            <w:r w:rsidRPr="00E62CDF">
              <w:t xml:space="preserve"> </w:t>
            </w:r>
            <w:r w:rsidR="00E62CDF" w:rsidRPr="00E62CDF">
              <w:t>2017;37(11):1220-1223.</w:t>
            </w:r>
          </w:p>
        </w:tc>
      </w:tr>
      <w:tr w:rsidR="008358A7" w:rsidRPr="000206DA" w14:paraId="01AE7121" w14:textId="77777777" w:rsidTr="00E02532">
        <w:tc>
          <w:tcPr>
            <w:tcW w:w="936" w:type="dxa"/>
          </w:tcPr>
          <w:p w14:paraId="01AE711F" w14:textId="77777777" w:rsidR="008358A7" w:rsidRPr="000206DA" w:rsidRDefault="008358A7" w:rsidP="00B4095F">
            <w:pPr>
              <w:numPr>
                <w:ilvl w:val="0"/>
                <w:numId w:val="4"/>
              </w:numPr>
              <w:ind w:left="360"/>
            </w:pPr>
          </w:p>
        </w:tc>
        <w:tc>
          <w:tcPr>
            <w:tcW w:w="9054" w:type="dxa"/>
            <w:vAlign w:val="bottom"/>
          </w:tcPr>
          <w:p w14:paraId="01AE7120" w14:textId="77777777" w:rsidR="008358A7" w:rsidRPr="008358A7" w:rsidRDefault="00CC5310" w:rsidP="00CC5310">
            <w:pPr>
              <w:rPr>
                <w:color w:val="000000"/>
              </w:rPr>
            </w:pPr>
            <w:r>
              <w:t>Vali P</w:t>
            </w:r>
            <w:r w:rsidR="008358A7">
              <w:t xml:space="preserve">, Chandrasekharan P, Munmun R, Gugino S, Koenigsknecht C, Helman J, Mathew B, Berkelhamer S, Nair J, </w:t>
            </w:r>
            <w:r w:rsidR="008358A7" w:rsidRPr="008358A7">
              <w:rPr>
                <w:b/>
              </w:rPr>
              <w:t>Wyckoff MH</w:t>
            </w:r>
            <w:r w:rsidR="008358A7">
              <w:t xml:space="preserve">, Lakshminrusimha S. </w:t>
            </w:r>
            <w:r w:rsidR="00CA29E9">
              <w:t>Hemodynamics and gas exchange during chest compressions in neonatal resuscitation</w:t>
            </w:r>
            <w:r w:rsidR="00756DFB">
              <w:t xml:space="preserve">. </w:t>
            </w:r>
            <w:r w:rsidR="00756DFB" w:rsidRPr="00AE757F">
              <w:rPr>
                <w:iCs/>
              </w:rPr>
              <w:t>PLoS O</w:t>
            </w:r>
            <w:r w:rsidR="00202E9A">
              <w:rPr>
                <w:iCs/>
              </w:rPr>
              <w:t xml:space="preserve">ne. </w:t>
            </w:r>
            <w:r w:rsidR="00202E9A" w:rsidRPr="00202E9A">
              <w:t>2017;12(4):e0176478</w:t>
            </w:r>
            <w:r w:rsidR="00202E9A">
              <w:t>.</w:t>
            </w:r>
          </w:p>
        </w:tc>
      </w:tr>
      <w:tr w:rsidR="009B4940" w:rsidRPr="000206DA" w14:paraId="01AE7124" w14:textId="77777777" w:rsidTr="00E02532">
        <w:tc>
          <w:tcPr>
            <w:tcW w:w="936" w:type="dxa"/>
          </w:tcPr>
          <w:p w14:paraId="01AE7122" w14:textId="77777777" w:rsidR="009B4940" w:rsidRPr="000206DA" w:rsidRDefault="009B4940" w:rsidP="00B4095F">
            <w:pPr>
              <w:numPr>
                <w:ilvl w:val="0"/>
                <w:numId w:val="4"/>
              </w:numPr>
              <w:ind w:left="360"/>
            </w:pPr>
          </w:p>
        </w:tc>
        <w:tc>
          <w:tcPr>
            <w:tcW w:w="9054" w:type="dxa"/>
            <w:vAlign w:val="bottom"/>
          </w:tcPr>
          <w:p w14:paraId="01AE7123" w14:textId="77777777" w:rsidR="009B4940" w:rsidRPr="009B4940" w:rsidRDefault="009B4940" w:rsidP="008358A7">
            <w:r w:rsidRPr="009B4940">
              <w:rPr>
                <w:rFonts w:eastAsia="TimesNewRoman"/>
              </w:rPr>
              <w:t xml:space="preserve">Boghossian NS, Do BT, Bell EF, Dagle JM, Brumbaugh JE, Stoll BJ, Vohr BR, Das A, Shankaran S, Sanchez PJ, </w:t>
            </w:r>
            <w:r w:rsidRPr="009B4940">
              <w:rPr>
                <w:rFonts w:eastAsia="TimesNewRoman"/>
                <w:b/>
              </w:rPr>
              <w:t>Wyckoff MH</w:t>
            </w:r>
            <w:r w:rsidRPr="009B4940">
              <w:rPr>
                <w:rFonts w:eastAsia="TimesNewRoman"/>
              </w:rPr>
              <w:t>, Ball MB, Higgins RD et al. Efficacy of pharmacologic closure of patent ductus arteriosus in growth restricted extrem</w:t>
            </w:r>
            <w:r w:rsidR="00CC5310">
              <w:rPr>
                <w:rFonts w:eastAsia="TimesNewRoman"/>
              </w:rPr>
              <w:t xml:space="preserve">ely preterm infants. </w:t>
            </w:r>
            <w:r w:rsidR="00BD1A2F">
              <w:rPr>
                <w:iCs/>
              </w:rPr>
              <w:t>Early Hum Dev</w:t>
            </w:r>
            <w:r w:rsidR="00BD1A2F" w:rsidRPr="00BD1A2F">
              <w:rPr>
                <w:iCs/>
              </w:rPr>
              <w:t xml:space="preserve"> </w:t>
            </w:r>
            <w:r w:rsidR="00BD1A2F">
              <w:t xml:space="preserve">2017. </w:t>
            </w:r>
            <w:r w:rsidR="00BD1A2F" w:rsidRPr="00BD1A2F">
              <w:t>113:10-17.</w:t>
            </w:r>
          </w:p>
        </w:tc>
      </w:tr>
      <w:tr w:rsidR="009B4940" w:rsidRPr="000206DA" w14:paraId="01AE7127" w14:textId="77777777" w:rsidTr="00E02532">
        <w:tc>
          <w:tcPr>
            <w:tcW w:w="936" w:type="dxa"/>
          </w:tcPr>
          <w:p w14:paraId="01AE7125" w14:textId="77777777" w:rsidR="009B4940" w:rsidRPr="000206DA" w:rsidRDefault="009B4940" w:rsidP="00B4095F">
            <w:pPr>
              <w:numPr>
                <w:ilvl w:val="0"/>
                <w:numId w:val="4"/>
              </w:numPr>
              <w:ind w:left="360"/>
            </w:pPr>
          </w:p>
        </w:tc>
        <w:tc>
          <w:tcPr>
            <w:tcW w:w="9054" w:type="dxa"/>
            <w:vAlign w:val="bottom"/>
          </w:tcPr>
          <w:p w14:paraId="01AE7126" w14:textId="77777777" w:rsidR="009B4940" w:rsidRPr="009B4940" w:rsidRDefault="009B4940" w:rsidP="008C2F1F">
            <w:pPr>
              <w:rPr>
                <w:rFonts w:eastAsia="TimesNewRoman"/>
              </w:rPr>
            </w:pPr>
            <w:r w:rsidRPr="009B4940">
              <w:t xml:space="preserve">Puopolo KM, Mukhopadhyay S, Hansen NI, Cotton CM, Stoll BJ, Sanchez PJ, Bell EF, Das A, Hensman AM, Van Meurs KP, </w:t>
            </w:r>
            <w:r w:rsidRPr="009B4940">
              <w:rPr>
                <w:b/>
              </w:rPr>
              <w:t>Wyckoff MH</w:t>
            </w:r>
            <w:r w:rsidRPr="009B4940">
              <w:t>, on behalf of the NICHD Neonatal Research Network. Identification of Extremely Premature Infants at Low Risk for Early-Onset Sepsis. Pediatrics</w:t>
            </w:r>
            <w:r w:rsidR="00202E9A">
              <w:t xml:space="preserve"> 2017; 140:e20170925.</w:t>
            </w:r>
          </w:p>
        </w:tc>
      </w:tr>
      <w:tr w:rsidR="00597ED0" w:rsidRPr="000206DA" w14:paraId="01AE712B" w14:textId="77777777" w:rsidTr="00E02532">
        <w:tc>
          <w:tcPr>
            <w:tcW w:w="936" w:type="dxa"/>
          </w:tcPr>
          <w:p w14:paraId="01AE7128" w14:textId="77777777" w:rsidR="00597ED0" w:rsidRPr="000206DA" w:rsidRDefault="00597ED0" w:rsidP="00B4095F">
            <w:pPr>
              <w:numPr>
                <w:ilvl w:val="0"/>
                <w:numId w:val="4"/>
              </w:numPr>
              <w:ind w:left="360"/>
            </w:pPr>
          </w:p>
        </w:tc>
        <w:tc>
          <w:tcPr>
            <w:tcW w:w="9054" w:type="dxa"/>
            <w:vAlign w:val="bottom"/>
          </w:tcPr>
          <w:p w14:paraId="01AE7129" w14:textId="77777777" w:rsidR="00597ED0" w:rsidRPr="00597ED0" w:rsidRDefault="00597ED0" w:rsidP="00597ED0">
            <w:pPr>
              <w:rPr>
                <w:vertAlign w:val="superscript"/>
              </w:rPr>
            </w:pPr>
            <w:r w:rsidRPr="00597ED0">
              <w:t xml:space="preserve">Kapadia VS, </w:t>
            </w:r>
            <w:r>
              <w:t>Lal CV, Kakkilaya V</w:t>
            </w:r>
            <w:r w:rsidRPr="00597ED0">
              <w:t>, Brown</w:t>
            </w:r>
            <w:r>
              <w:rPr>
                <w:vertAlign w:val="superscript"/>
              </w:rPr>
              <w:t xml:space="preserve"> </w:t>
            </w:r>
            <w:r>
              <w:t>S</w:t>
            </w:r>
            <w:r w:rsidRPr="00597ED0">
              <w:t xml:space="preserve">, </w:t>
            </w:r>
            <w:r>
              <w:t>Heyne R</w:t>
            </w:r>
            <w:r w:rsidRPr="00597ED0">
              <w:t xml:space="preserve">, </w:t>
            </w:r>
            <w:r>
              <w:t xml:space="preserve">Savani RC, </w:t>
            </w:r>
            <w:r w:rsidRPr="00567A36">
              <w:rPr>
                <w:b/>
              </w:rPr>
              <w:t>Wyckoff  MH</w:t>
            </w:r>
            <w:r>
              <w:t>.</w:t>
            </w:r>
          </w:p>
          <w:p w14:paraId="01AE712A" w14:textId="77777777" w:rsidR="00597ED0" w:rsidRPr="00FD002B" w:rsidRDefault="00597ED0" w:rsidP="00FD002B">
            <w:pPr>
              <w:autoSpaceDE w:val="0"/>
              <w:autoSpaceDN w:val="0"/>
              <w:adjustRightInd w:val="0"/>
              <w:rPr>
                <w:rFonts w:ascii="Segoe UI" w:hAnsi="Segoe UI" w:cs="Segoe UI"/>
                <w:sz w:val="18"/>
                <w:szCs w:val="18"/>
              </w:rPr>
            </w:pPr>
            <w:r w:rsidRPr="00597ED0">
              <w:t>Impact of the Neonatal Resuscitation Program Rec</w:t>
            </w:r>
            <w:r w:rsidR="00FD002B">
              <w:t xml:space="preserve">ommended Low Oxygen Strategy on </w:t>
            </w:r>
            <w:r w:rsidRPr="00597ED0">
              <w:t>Outcomes of Preterm Infants</w:t>
            </w:r>
            <w:r>
              <w:t xml:space="preserve">. </w:t>
            </w:r>
            <w:r w:rsidR="00385B2E">
              <w:t xml:space="preserve">J Pediatr. </w:t>
            </w:r>
            <w:r w:rsidR="00FD002B" w:rsidRPr="00FD002B">
              <w:t>2017;191:35-41.</w:t>
            </w:r>
          </w:p>
        </w:tc>
      </w:tr>
      <w:tr w:rsidR="00BB70E8" w:rsidRPr="000206DA" w14:paraId="01AE7131" w14:textId="77777777" w:rsidTr="00E02532">
        <w:tc>
          <w:tcPr>
            <w:tcW w:w="936" w:type="dxa"/>
          </w:tcPr>
          <w:p w14:paraId="01AE712C" w14:textId="77777777" w:rsidR="00BB70E8" w:rsidRPr="000206DA" w:rsidRDefault="00BB70E8" w:rsidP="00B4095F">
            <w:pPr>
              <w:numPr>
                <w:ilvl w:val="0"/>
                <w:numId w:val="4"/>
              </w:numPr>
              <w:ind w:left="360"/>
            </w:pPr>
          </w:p>
        </w:tc>
        <w:tc>
          <w:tcPr>
            <w:tcW w:w="9054" w:type="dxa"/>
            <w:vAlign w:val="bottom"/>
          </w:tcPr>
          <w:p w14:paraId="01AE7130" w14:textId="2ED895EE" w:rsidR="00BB70E8" w:rsidRPr="00BB70E8" w:rsidRDefault="00BB70E8" w:rsidP="00E777B4">
            <w:pPr>
              <w:autoSpaceDE w:val="0"/>
              <w:autoSpaceDN w:val="0"/>
              <w:adjustRightInd w:val="0"/>
            </w:pPr>
            <w:r w:rsidRPr="00BB70E8">
              <w:t>Laptook AR, Shankaran S, Tyson JE,  Munoz B, Bell EF, Goldberg RN, Parikh NA,  Ambalavanan N, Pedroza C, Pappas A, Das A, Chaudhary AS, Ehrenkranz RA, Hensman AM, Van Meurs KP, Chalak LF, Hamrick SEG, Sokol GM,  Walsh MC, Poindexter BB, Faix RG, Watterberg KL, Frantz ID, Guillet R, Devaskar U, Truog WE, Chock VY,</w:t>
            </w:r>
            <w:r w:rsidRPr="00BB70E8">
              <w:rPr>
                <w:b/>
              </w:rPr>
              <w:t xml:space="preserve"> Wyckoff MH</w:t>
            </w:r>
            <w:r w:rsidRPr="00BB70E8">
              <w:t>,</w:t>
            </w:r>
            <w:r w:rsidR="008F5A0F">
              <w:t xml:space="preserve"> </w:t>
            </w:r>
            <w:r>
              <w:t>McGowan EC, Carlton DP, Harmon HM, Brumbaugh JE</w:t>
            </w:r>
            <w:r w:rsidR="00CC412D">
              <w:t>, Cotton CM, Sanchez PJ,</w:t>
            </w:r>
            <w:r w:rsidR="00E777B4">
              <w:t xml:space="preserve"> Hibbs AM,</w:t>
            </w:r>
            <w:r w:rsidR="00D47C04">
              <w:t xml:space="preserve"> </w:t>
            </w:r>
            <w:r w:rsidR="00E777B4">
              <w:t xml:space="preserve">Higgins RD, for the </w:t>
            </w:r>
            <w:r w:rsidRPr="00BB70E8">
              <w:t>Eunice Kennedy Shriver National Institute of Child, Health</w:t>
            </w:r>
            <w:r w:rsidR="008F5A0F">
              <w:t xml:space="preserve"> </w:t>
            </w:r>
            <w:r w:rsidRPr="00BB70E8">
              <w:t>Human Develop</w:t>
            </w:r>
            <w:r w:rsidR="00E777B4">
              <w:t xml:space="preserve">ment Neonatal Research, Network. </w:t>
            </w:r>
            <w:r w:rsidRPr="00BB70E8">
              <w:t xml:space="preserve">Effect of Therapeutic Hypothermia Initiated After 6 Hours of Age on Death or Disability Among Newborns With Hypoxic-Ischemic Encephalopathy: A Randomized Clinical Trial. </w:t>
            </w:r>
            <w:r w:rsidRPr="00733695">
              <w:rPr>
                <w:iCs/>
              </w:rPr>
              <w:t>JAMA.</w:t>
            </w:r>
            <w:r w:rsidRPr="00BB70E8">
              <w:rPr>
                <w:i/>
                <w:iCs/>
              </w:rPr>
              <w:t xml:space="preserve"> </w:t>
            </w:r>
            <w:r w:rsidRPr="00BB70E8">
              <w:t>2017;318(16):1550-1560.</w:t>
            </w:r>
          </w:p>
        </w:tc>
      </w:tr>
      <w:tr w:rsidR="009B67FA" w:rsidRPr="000206DA" w14:paraId="01AE7134" w14:textId="77777777" w:rsidTr="00E02532">
        <w:tc>
          <w:tcPr>
            <w:tcW w:w="936" w:type="dxa"/>
          </w:tcPr>
          <w:p w14:paraId="01AE7132" w14:textId="77777777" w:rsidR="009B67FA" w:rsidRPr="000206DA" w:rsidRDefault="009B67FA" w:rsidP="00B4095F">
            <w:pPr>
              <w:numPr>
                <w:ilvl w:val="0"/>
                <w:numId w:val="4"/>
              </w:numPr>
              <w:ind w:left="360"/>
            </w:pPr>
          </w:p>
        </w:tc>
        <w:tc>
          <w:tcPr>
            <w:tcW w:w="9054" w:type="dxa"/>
            <w:vAlign w:val="bottom"/>
          </w:tcPr>
          <w:p w14:paraId="01AE7133" w14:textId="77777777" w:rsidR="009B67FA" w:rsidRPr="00D3040D" w:rsidRDefault="00380EF4" w:rsidP="00D3040D">
            <w:pPr>
              <w:autoSpaceDE w:val="0"/>
              <w:autoSpaceDN w:val="0"/>
              <w:adjustRightInd w:val="0"/>
              <w:rPr>
                <w:rFonts w:ascii="Segoe UI" w:hAnsi="Segoe UI" w:cs="Segoe UI"/>
                <w:sz w:val="18"/>
                <w:szCs w:val="18"/>
              </w:rPr>
            </w:pPr>
            <w:r w:rsidRPr="00380EF4">
              <w:t xml:space="preserve">Pappas A, Adams-Chapman I, Shankaran S, McDonald SA, </w:t>
            </w:r>
            <w:r w:rsidR="00D3040D">
              <w:t xml:space="preserve">Stoll BJ, Laptook AR, Carlo WA, </w:t>
            </w:r>
            <w:r w:rsidRPr="00380EF4">
              <w:t xml:space="preserve">Van Meurs KP, Hintz SR, Carlson MD, Brumbaugh JE, Walsh MC, </w:t>
            </w:r>
            <w:r w:rsidRPr="00380EF4">
              <w:rPr>
                <w:b/>
              </w:rPr>
              <w:t>Wyckoff MH</w:t>
            </w:r>
            <w:r w:rsidRPr="00380EF4">
              <w:t>, Das A, Higgins RD for the Eunice Kennedy Shriver National Institute of Child, Health</w:t>
            </w:r>
            <w:r>
              <w:t xml:space="preserve"> </w:t>
            </w:r>
            <w:r w:rsidRPr="00380EF4">
              <w:t>Human Development Neonatal Research N</w:t>
            </w:r>
            <w:r w:rsidR="00BA770D">
              <w:t>etwork. Neurodevelopmental and behavioral o</w:t>
            </w:r>
            <w:r w:rsidRPr="00380EF4">
              <w:t xml:space="preserve">utcomes of </w:t>
            </w:r>
            <w:r w:rsidR="00BA770D" w:rsidRPr="00380EF4">
              <w:t>extremely premature neonates with ventriculomegaly in the absence of periventricular-intraventricular hemorrhage</w:t>
            </w:r>
            <w:r w:rsidRPr="00380EF4">
              <w:t xml:space="preserve">. </w:t>
            </w:r>
            <w:r w:rsidR="00D3040D" w:rsidRPr="00D3040D">
              <w:rPr>
                <w:iCs/>
              </w:rPr>
              <w:t xml:space="preserve">JAMA Pediatr. </w:t>
            </w:r>
            <w:r w:rsidR="00D3040D" w:rsidRPr="00D3040D">
              <w:t>2018;172(1):32-42.</w:t>
            </w:r>
          </w:p>
        </w:tc>
      </w:tr>
      <w:tr w:rsidR="00356658" w:rsidRPr="000206DA" w14:paraId="01AE7137" w14:textId="77777777" w:rsidTr="00E02532">
        <w:tc>
          <w:tcPr>
            <w:tcW w:w="936" w:type="dxa"/>
          </w:tcPr>
          <w:p w14:paraId="01AE7135" w14:textId="77777777" w:rsidR="00356658" w:rsidRPr="000206DA" w:rsidRDefault="00356658" w:rsidP="00B4095F">
            <w:pPr>
              <w:numPr>
                <w:ilvl w:val="0"/>
                <w:numId w:val="4"/>
              </w:numPr>
              <w:ind w:left="360"/>
            </w:pPr>
          </w:p>
        </w:tc>
        <w:tc>
          <w:tcPr>
            <w:tcW w:w="9054" w:type="dxa"/>
            <w:vAlign w:val="bottom"/>
          </w:tcPr>
          <w:p w14:paraId="01AE7136" w14:textId="77777777" w:rsidR="00356658" w:rsidRPr="00356658" w:rsidRDefault="00356658" w:rsidP="00D3040D">
            <w:pPr>
              <w:autoSpaceDE w:val="0"/>
              <w:autoSpaceDN w:val="0"/>
              <w:adjustRightInd w:val="0"/>
            </w:pPr>
            <w:r w:rsidRPr="00BA770D">
              <w:t xml:space="preserve">Laptook AR, Bell EF, Shankaran S, </w:t>
            </w:r>
            <w:r w:rsidR="00BA770D" w:rsidRPr="00BA770D">
              <w:t xml:space="preserve">Boghossian NS, </w:t>
            </w:r>
            <w:r w:rsidR="00BA770D" w:rsidRPr="00BA770D">
              <w:rPr>
                <w:b/>
              </w:rPr>
              <w:t>Wyckoff MH</w:t>
            </w:r>
            <w:r w:rsidR="00BA770D" w:rsidRPr="00BA770D">
              <w:t>, Kandefer S, Walsh M, Saha S, Higgins R for the Generic and</w:t>
            </w:r>
            <w:r w:rsidR="00BA770D">
              <w:t xml:space="preserve"> </w:t>
            </w:r>
            <w:r w:rsidR="00BA770D" w:rsidRPr="00BA770D">
              <w:t>Moderate Preterm Subcommittees of the, NICHD Neonatal Research Network.</w:t>
            </w:r>
            <w:r w:rsidR="00BA770D">
              <w:t xml:space="preserve"> A</w:t>
            </w:r>
            <w:r w:rsidR="00BA770D" w:rsidRPr="00356658">
              <w:t>dmission temperature and associated mortality and morbidity among moderately and extremely preterm infants</w:t>
            </w:r>
            <w:r w:rsidRPr="00356658">
              <w:t xml:space="preserve">. </w:t>
            </w:r>
            <w:r w:rsidRPr="00356658">
              <w:rPr>
                <w:iCs/>
              </w:rPr>
              <w:t xml:space="preserve">J Pediatr. </w:t>
            </w:r>
            <w:r w:rsidRPr="00356658">
              <w:t>2018;192:53-59 e52.</w:t>
            </w:r>
          </w:p>
        </w:tc>
      </w:tr>
      <w:tr w:rsidR="00450760" w:rsidRPr="000206DA" w14:paraId="01AE713A" w14:textId="77777777" w:rsidTr="00E02532">
        <w:tc>
          <w:tcPr>
            <w:tcW w:w="936" w:type="dxa"/>
          </w:tcPr>
          <w:p w14:paraId="01AE7138" w14:textId="77777777" w:rsidR="00450760" w:rsidRPr="000206DA" w:rsidRDefault="00450760" w:rsidP="00B4095F">
            <w:pPr>
              <w:numPr>
                <w:ilvl w:val="0"/>
                <w:numId w:val="4"/>
              </w:numPr>
              <w:ind w:left="360"/>
            </w:pPr>
          </w:p>
        </w:tc>
        <w:tc>
          <w:tcPr>
            <w:tcW w:w="9054" w:type="dxa"/>
            <w:vAlign w:val="bottom"/>
          </w:tcPr>
          <w:p w14:paraId="01AE7139" w14:textId="77777777" w:rsidR="00450760" w:rsidRPr="00450760" w:rsidRDefault="007E6889" w:rsidP="00D3040D">
            <w:pPr>
              <w:autoSpaceDE w:val="0"/>
              <w:autoSpaceDN w:val="0"/>
              <w:adjustRightInd w:val="0"/>
            </w:pPr>
            <w:r w:rsidRPr="007E6889">
              <w:t xml:space="preserve">Bajaj M, Natarajan G, Shankaran S, </w:t>
            </w:r>
            <w:r w:rsidRPr="007E6889">
              <w:rPr>
                <w:b/>
              </w:rPr>
              <w:t>Wyckoff M</w:t>
            </w:r>
            <w:r w:rsidRPr="007E6889">
              <w:t>, Laptook AR, Bell EF et al.</w:t>
            </w:r>
            <w:r w:rsidRPr="00542BEB">
              <w:rPr>
                <w:rFonts w:ascii="Arial" w:hAnsi="Arial" w:cs="Arial"/>
                <w:color w:val="FF0000"/>
                <w:sz w:val="22"/>
                <w:szCs w:val="22"/>
              </w:rPr>
              <w:t xml:space="preserve"> </w:t>
            </w:r>
            <w:r w:rsidR="00450760" w:rsidRPr="00450760">
              <w:t xml:space="preserve"> </w:t>
            </w:r>
            <w:r w:rsidR="00BA770D">
              <w:t>D</w:t>
            </w:r>
            <w:r w:rsidR="00BA770D" w:rsidRPr="00450760">
              <w:t>elivery room resuscitation and short-term outcomes in moderately preterm infants</w:t>
            </w:r>
            <w:r w:rsidR="00450760" w:rsidRPr="00450760">
              <w:t xml:space="preserve">. </w:t>
            </w:r>
            <w:r w:rsidRPr="007E6889">
              <w:rPr>
                <w:iCs/>
              </w:rPr>
              <w:t xml:space="preserve">J Pediatr. </w:t>
            </w:r>
            <w:r w:rsidRPr="007E6889">
              <w:t>2018;195:33-38 e32.</w:t>
            </w:r>
          </w:p>
        </w:tc>
      </w:tr>
      <w:tr w:rsidR="00450760" w:rsidRPr="000206DA" w14:paraId="01AE713D" w14:textId="77777777" w:rsidTr="00E02532">
        <w:tc>
          <w:tcPr>
            <w:tcW w:w="936" w:type="dxa"/>
          </w:tcPr>
          <w:p w14:paraId="01AE713B" w14:textId="77777777" w:rsidR="00450760" w:rsidRPr="000206DA" w:rsidRDefault="00450760" w:rsidP="00B4095F">
            <w:pPr>
              <w:numPr>
                <w:ilvl w:val="0"/>
                <w:numId w:val="4"/>
              </w:numPr>
              <w:ind w:left="360"/>
            </w:pPr>
          </w:p>
        </w:tc>
        <w:tc>
          <w:tcPr>
            <w:tcW w:w="9054" w:type="dxa"/>
            <w:vAlign w:val="bottom"/>
          </w:tcPr>
          <w:p w14:paraId="01AE713C" w14:textId="77777777" w:rsidR="00450760" w:rsidRPr="00BF0CFC" w:rsidRDefault="00450760" w:rsidP="00D3040D">
            <w:pPr>
              <w:autoSpaceDE w:val="0"/>
              <w:autoSpaceDN w:val="0"/>
              <w:adjustRightInd w:val="0"/>
            </w:pPr>
            <w:r w:rsidRPr="00BF0CFC">
              <w:t>Sarkar</w:t>
            </w:r>
            <w:r w:rsidR="00CC6C21" w:rsidRPr="00BF0CFC">
              <w:t xml:space="preserve"> S, Shankaran S, Barks J, Do BT, Laptook AR, Das A, Ambalavanan N, Van Meurs K P, Bell EF, Sanchez PJ, Hintz SR, </w:t>
            </w:r>
            <w:r w:rsidR="00CC6C21" w:rsidRPr="00BF0CFC">
              <w:rPr>
                <w:b/>
              </w:rPr>
              <w:t>Wyckoff MH,</w:t>
            </w:r>
            <w:r w:rsidR="00CC6C21" w:rsidRPr="00BF0CFC">
              <w:t xml:space="preserve"> Stoll BJ, Carlo WA, for the Eunice Kennedy Shriver Nati</w:t>
            </w:r>
            <w:r w:rsidR="00BF0CFC">
              <w:t xml:space="preserve">onal Institute of Child, Health </w:t>
            </w:r>
            <w:r w:rsidR="00CC6C21" w:rsidRPr="00BF0CFC">
              <w:t>Human Development Neonatal Research, Network</w:t>
            </w:r>
            <w:r w:rsidR="00BF0CFC" w:rsidRPr="00BF0CFC">
              <w:t xml:space="preserve">. </w:t>
            </w:r>
            <w:r w:rsidR="00E94B3B">
              <w:t>O</w:t>
            </w:r>
            <w:r w:rsidR="00E94B3B" w:rsidRPr="00BF0CFC">
              <w:t>utcome of preterm infants with transient cystic periventricular leukomalacia on serial cranial imaging up to term equivalent age</w:t>
            </w:r>
            <w:r w:rsidRPr="00BF0CFC">
              <w:t xml:space="preserve">. </w:t>
            </w:r>
            <w:r w:rsidRPr="00BF0CFC">
              <w:rPr>
                <w:iCs/>
              </w:rPr>
              <w:t>J Pediatr.</w:t>
            </w:r>
            <w:r w:rsidRPr="00BF0CFC">
              <w:rPr>
                <w:i/>
                <w:iCs/>
              </w:rPr>
              <w:t xml:space="preserve"> </w:t>
            </w:r>
            <w:r w:rsidR="00CC6C21" w:rsidRPr="00BF0CFC">
              <w:t>2018;195:59-65 e53.</w:t>
            </w:r>
          </w:p>
        </w:tc>
      </w:tr>
      <w:tr w:rsidR="00477787" w:rsidRPr="000206DA" w14:paraId="01AE7140" w14:textId="77777777" w:rsidTr="00E02532">
        <w:tc>
          <w:tcPr>
            <w:tcW w:w="936" w:type="dxa"/>
          </w:tcPr>
          <w:p w14:paraId="01AE713E" w14:textId="77777777" w:rsidR="00477787" w:rsidRPr="000206DA" w:rsidRDefault="00477787" w:rsidP="00B4095F">
            <w:pPr>
              <w:numPr>
                <w:ilvl w:val="0"/>
                <w:numId w:val="4"/>
              </w:numPr>
              <w:ind w:left="360"/>
            </w:pPr>
          </w:p>
        </w:tc>
        <w:tc>
          <w:tcPr>
            <w:tcW w:w="9054" w:type="dxa"/>
            <w:vAlign w:val="bottom"/>
          </w:tcPr>
          <w:p w14:paraId="01AE713F" w14:textId="77777777" w:rsidR="00477787" w:rsidRPr="00AA273A" w:rsidRDefault="00AA273A" w:rsidP="00ED493C">
            <w:pPr>
              <w:autoSpaceDE w:val="0"/>
              <w:autoSpaceDN w:val="0"/>
              <w:adjustRightInd w:val="0"/>
            </w:pPr>
            <w:r w:rsidRPr="00AA273A">
              <w:t xml:space="preserve">Welsford M, Nishiyama C, Shortt C, Isayama T, Dawson JA, Weiner G, Roehr CC, </w:t>
            </w:r>
            <w:r w:rsidRPr="00AA273A">
              <w:rPr>
                <w:b/>
              </w:rPr>
              <w:t>Wyckoff MH</w:t>
            </w:r>
            <w:r w:rsidRPr="00AA273A">
              <w:t>, Rabi Y on behalf of the International Liaison Committee on Resuscitation Neonatal Life Support Task Force. Initial oxygen use for term newborn resuscitation: A systematic review with meta-analysis. Pediatrics</w:t>
            </w:r>
            <w:r w:rsidR="00ED493C">
              <w:t xml:space="preserve">. </w:t>
            </w:r>
            <w:r w:rsidR="00ED493C" w:rsidRPr="00ED493C">
              <w:t>2019;143(1).</w:t>
            </w:r>
          </w:p>
        </w:tc>
      </w:tr>
      <w:tr w:rsidR="00477787" w:rsidRPr="000206DA" w14:paraId="01AE7143" w14:textId="77777777" w:rsidTr="00E02532">
        <w:tc>
          <w:tcPr>
            <w:tcW w:w="936" w:type="dxa"/>
          </w:tcPr>
          <w:p w14:paraId="01AE7141" w14:textId="77777777" w:rsidR="00477787" w:rsidRPr="000206DA" w:rsidRDefault="00477787" w:rsidP="00B4095F">
            <w:pPr>
              <w:numPr>
                <w:ilvl w:val="0"/>
                <w:numId w:val="4"/>
              </w:numPr>
              <w:ind w:left="360"/>
            </w:pPr>
          </w:p>
        </w:tc>
        <w:tc>
          <w:tcPr>
            <w:tcW w:w="9054" w:type="dxa"/>
            <w:vAlign w:val="bottom"/>
          </w:tcPr>
          <w:p w14:paraId="01AE7142" w14:textId="77777777" w:rsidR="00477787" w:rsidRPr="00AA273A" w:rsidRDefault="00AA273A" w:rsidP="00D3040D">
            <w:pPr>
              <w:autoSpaceDE w:val="0"/>
              <w:autoSpaceDN w:val="0"/>
              <w:adjustRightInd w:val="0"/>
            </w:pPr>
            <w:r w:rsidRPr="00AA273A">
              <w:rPr>
                <w:iCs/>
              </w:rPr>
              <w:t xml:space="preserve">Welsford M, Nishiyama C, Shortt C, Weiner G, Roehr CC, Isayama T, Dawson JA, </w:t>
            </w:r>
            <w:r w:rsidRPr="00AA273A">
              <w:rPr>
                <w:b/>
                <w:iCs/>
              </w:rPr>
              <w:t>Wyckoff MH</w:t>
            </w:r>
            <w:r w:rsidRPr="00AA273A">
              <w:rPr>
                <w:iCs/>
              </w:rPr>
              <w:t>, Rabi Y on behalf of the International Liaison Committee on Resuscitation Neonatal Life Support Task Force. Initial oxygen use for preterm newborn resuscitation: a systematic review with meta-analysis</w:t>
            </w:r>
            <w:r w:rsidRPr="00AA273A">
              <w:rPr>
                <w:i/>
                <w:iCs/>
              </w:rPr>
              <w:t>.</w:t>
            </w:r>
            <w:r w:rsidRPr="00AA273A">
              <w:t xml:space="preserve"> </w:t>
            </w:r>
            <w:r w:rsidR="00ED493C">
              <w:t xml:space="preserve">Pediatrics. </w:t>
            </w:r>
            <w:r w:rsidR="00ED493C" w:rsidRPr="00ED493C">
              <w:t>2019;143(1).</w:t>
            </w:r>
          </w:p>
        </w:tc>
      </w:tr>
      <w:tr w:rsidR="00575C2C" w:rsidRPr="000206DA" w14:paraId="01AE7146" w14:textId="77777777" w:rsidTr="00E02532">
        <w:tc>
          <w:tcPr>
            <w:tcW w:w="936" w:type="dxa"/>
          </w:tcPr>
          <w:p w14:paraId="01AE7144" w14:textId="77777777" w:rsidR="00575C2C" w:rsidRPr="000206DA" w:rsidRDefault="00575C2C" w:rsidP="00B4095F">
            <w:pPr>
              <w:numPr>
                <w:ilvl w:val="0"/>
                <w:numId w:val="4"/>
              </w:numPr>
              <w:ind w:left="360"/>
            </w:pPr>
          </w:p>
        </w:tc>
        <w:tc>
          <w:tcPr>
            <w:tcW w:w="9054" w:type="dxa"/>
          </w:tcPr>
          <w:p w14:paraId="01AE7145" w14:textId="77777777" w:rsidR="00575C2C" w:rsidRPr="0051169A" w:rsidRDefault="00575C2C" w:rsidP="00F118AE">
            <w:r w:rsidRPr="0051169A">
              <w:t xml:space="preserve">Brumbaugh JE, Sridhar A, Bell , Hansen NI, Carlo WA, Hintz SR, Vohr BR, Colaizy TT, Duncan AF, </w:t>
            </w:r>
            <w:r w:rsidRPr="00575C2C">
              <w:rPr>
                <w:b/>
              </w:rPr>
              <w:t>Wyckoff MH</w:t>
            </w:r>
            <w:r w:rsidRPr="0051169A">
              <w:t>, Baack ML, Rysavy MA, DeMauro SB, Stoll BJ, Das A, Higgins RD, for the NICHD Neonatal Research Network. The tiniest babies: Outcomes of infants with birth weight less than 400g. JAMA Pediatrics</w:t>
            </w:r>
            <w:r w:rsidR="00ED493C">
              <w:t>.</w:t>
            </w:r>
            <w:r w:rsidRPr="0051169A">
              <w:t xml:space="preserve"> </w:t>
            </w:r>
            <w:r w:rsidR="00ED493C" w:rsidRPr="00ED493C">
              <w:t>2019;173(5):434-445.</w:t>
            </w:r>
          </w:p>
        </w:tc>
      </w:tr>
      <w:tr w:rsidR="00575C2C" w:rsidRPr="000206DA" w14:paraId="01AE714C" w14:textId="77777777" w:rsidTr="00E02532">
        <w:tc>
          <w:tcPr>
            <w:tcW w:w="936" w:type="dxa"/>
          </w:tcPr>
          <w:p w14:paraId="01AE714A" w14:textId="77777777" w:rsidR="00575C2C" w:rsidRPr="000206DA" w:rsidRDefault="00575C2C" w:rsidP="00B4095F">
            <w:pPr>
              <w:numPr>
                <w:ilvl w:val="0"/>
                <w:numId w:val="4"/>
              </w:numPr>
              <w:ind w:left="360"/>
            </w:pPr>
          </w:p>
        </w:tc>
        <w:tc>
          <w:tcPr>
            <w:tcW w:w="9054" w:type="dxa"/>
          </w:tcPr>
          <w:p w14:paraId="01AE714B" w14:textId="77777777" w:rsidR="00575C2C" w:rsidRPr="0051169A" w:rsidRDefault="00575C2C" w:rsidP="00F118AE">
            <w:r w:rsidRPr="0051169A">
              <w:t xml:space="preserve">Natarajan G, Shankaran S, Nolen TL, Sridhar A, Kennedy KA, Hintz SR, Phelps DL, Demauro SB, Carlo WA, Gantz MG, Das A, Greenberg RG, Younge NE, Bliss JM, Seabrook R, Sanchez PJ, </w:t>
            </w:r>
            <w:r w:rsidRPr="00575C2C">
              <w:rPr>
                <w:b/>
              </w:rPr>
              <w:t>Wyckoff MH</w:t>
            </w:r>
            <w:r w:rsidRPr="0051169A">
              <w:t xml:space="preserve">, Bell EF, Vohr BR, Higgins RD. Neurodevelopmental Outcomes of Preterm Infants with Retinopathy of Prematurity by Treatment. Pediatrics. </w:t>
            </w:r>
            <w:r w:rsidR="008E343F" w:rsidRPr="008E343F">
              <w:t>2019;144(2).</w:t>
            </w:r>
          </w:p>
        </w:tc>
      </w:tr>
      <w:tr w:rsidR="00575C2C" w:rsidRPr="000206DA" w14:paraId="01AE714F" w14:textId="77777777" w:rsidTr="00E02532">
        <w:tc>
          <w:tcPr>
            <w:tcW w:w="936" w:type="dxa"/>
          </w:tcPr>
          <w:p w14:paraId="01AE714D" w14:textId="77777777" w:rsidR="00575C2C" w:rsidRPr="000206DA" w:rsidRDefault="00575C2C" w:rsidP="00B4095F">
            <w:pPr>
              <w:numPr>
                <w:ilvl w:val="0"/>
                <w:numId w:val="4"/>
              </w:numPr>
              <w:ind w:left="360"/>
            </w:pPr>
          </w:p>
        </w:tc>
        <w:tc>
          <w:tcPr>
            <w:tcW w:w="9054" w:type="dxa"/>
          </w:tcPr>
          <w:p w14:paraId="01AE714E" w14:textId="77777777" w:rsidR="00575C2C" w:rsidRPr="0051169A" w:rsidRDefault="00575C2C" w:rsidP="00F118AE">
            <w:r w:rsidRPr="0051169A">
              <w:t xml:space="preserve">Smithheart W, </w:t>
            </w:r>
            <w:r w:rsidRPr="00575C2C">
              <w:rPr>
                <w:b/>
              </w:rPr>
              <w:t>Wyckoff MH</w:t>
            </w:r>
            <w:r w:rsidRPr="0051169A">
              <w:t>, Kapadia V, Jaleel M, Kakkilaya V, Brown LS, Nelson DB, Brion LP. Continuous Positive Airway Pressure in the Delivery Roo</w:t>
            </w:r>
            <w:r w:rsidR="00075EF8">
              <w:t xml:space="preserve">m and Pneumothorax. Pediatrics. </w:t>
            </w:r>
            <w:r w:rsidR="00075EF8" w:rsidRPr="00075EF8">
              <w:t>2019;144(3):e20190756.</w:t>
            </w:r>
          </w:p>
        </w:tc>
      </w:tr>
      <w:tr w:rsidR="00B347C4" w:rsidRPr="000206DA" w14:paraId="7E482538" w14:textId="77777777" w:rsidTr="00E02532">
        <w:tc>
          <w:tcPr>
            <w:tcW w:w="936" w:type="dxa"/>
          </w:tcPr>
          <w:p w14:paraId="155777F7" w14:textId="20285107" w:rsidR="00B347C4" w:rsidRPr="000206DA" w:rsidRDefault="00B347C4" w:rsidP="00B347C4">
            <w:pPr>
              <w:numPr>
                <w:ilvl w:val="0"/>
                <w:numId w:val="4"/>
              </w:numPr>
              <w:ind w:left="360"/>
            </w:pPr>
          </w:p>
        </w:tc>
        <w:tc>
          <w:tcPr>
            <w:tcW w:w="9054" w:type="dxa"/>
          </w:tcPr>
          <w:p w14:paraId="57A20935" w14:textId="6663DD29" w:rsidR="00B347C4" w:rsidRPr="0051169A" w:rsidRDefault="00B347C4" w:rsidP="00B347C4">
            <w:r w:rsidRPr="006D4B66">
              <w:t xml:space="preserve">Escobedo MB, Khalid A, Kapadia VS, Lee HC, Niermeyer S, Schmölzer GM, Szyld E, Weiner GM, </w:t>
            </w:r>
            <w:r w:rsidRPr="00B347C4">
              <w:rPr>
                <w:b/>
              </w:rPr>
              <w:t>Wyckoff MH</w:t>
            </w:r>
            <w:r w:rsidRPr="006D4B66">
              <w:t>, Yamada NK, Zaichkin JG. 2019 American Heart Association Focused Update on Neonatal Resuscitation: An Update to the American Heart Association Guidelines for Cardiopulmonary Resuscitation and Emergency Cardiovascular Care. Pediatrics. 2020;145(1).</w:t>
            </w:r>
          </w:p>
        </w:tc>
      </w:tr>
      <w:tr w:rsidR="00B347C4" w:rsidRPr="000206DA" w14:paraId="0EFCED2E" w14:textId="77777777" w:rsidTr="00E02532">
        <w:tc>
          <w:tcPr>
            <w:tcW w:w="936" w:type="dxa"/>
          </w:tcPr>
          <w:p w14:paraId="10F56B6B" w14:textId="740E5F1D" w:rsidR="00B347C4" w:rsidRDefault="00B347C4" w:rsidP="00B347C4">
            <w:pPr>
              <w:numPr>
                <w:ilvl w:val="0"/>
                <w:numId w:val="4"/>
              </w:numPr>
              <w:ind w:left="360"/>
            </w:pPr>
          </w:p>
        </w:tc>
        <w:tc>
          <w:tcPr>
            <w:tcW w:w="9054" w:type="dxa"/>
          </w:tcPr>
          <w:p w14:paraId="3226A10B" w14:textId="3BE24F70" w:rsidR="00B347C4" w:rsidRDefault="00B347C4" w:rsidP="00B347C4">
            <w:r w:rsidRPr="006D4B66">
              <w:t xml:space="preserve">Escobedo MB, Khalid A, Kapadia VS, Lee HC, Niermeyer S, Schmölzer GM, Szyld E, Weiner GM, </w:t>
            </w:r>
            <w:r w:rsidRPr="00B347C4">
              <w:rPr>
                <w:b/>
              </w:rPr>
              <w:t>Wyckoff MH</w:t>
            </w:r>
            <w:r w:rsidRPr="006D4B66">
              <w:t xml:space="preserve">, Yamada NK, Zaichkin JG, 2019 American Heart Association Focused Update on Neonatal Resuscitation: An Update to the American Heart Association </w:t>
            </w:r>
            <w:r w:rsidRPr="006D4B66">
              <w:lastRenderedPageBreak/>
              <w:t>Guidelines for Cardiopulmonary Resuscitation and Emergency Cardiovascular Care. Circulation. 2019;140(24):e922-e930.</w:t>
            </w:r>
          </w:p>
        </w:tc>
      </w:tr>
      <w:tr w:rsidR="007E068E" w:rsidRPr="000206DA" w14:paraId="50EACE86" w14:textId="77777777" w:rsidTr="00E02532">
        <w:tc>
          <w:tcPr>
            <w:tcW w:w="936" w:type="dxa"/>
          </w:tcPr>
          <w:p w14:paraId="3DACA185" w14:textId="39372AC6" w:rsidR="007E068E" w:rsidRDefault="007E068E" w:rsidP="007E068E">
            <w:pPr>
              <w:numPr>
                <w:ilvl w:val="0"/>
                <w:numId w:val="4"/>
              </w:numPr>
              <w:ind w:left="360"/>
            </w:pPr>
          </w:p>
        </w:tc>
        <w:tc>
          <w:tcPr>
            <w:tcW w:w="9054" w:type="dxa"/>
          </w:tcPr>
          <w:p w14:paraId="22BD3D71" w14:textId="53FA024D" w:rsidR="007E068E" w:rsidRPr="006D4B66" w:rsidRDefault="007E068E" w:rsidP="007E068E">
            <w:r w:rsidRPr="00227B1D">
              <w:t xml:space="preserve">Soar J, Maconochie I, </w:t>
            </w:r>
            <w:r w:rsidRPr="00855F30">
              <w:rPr>
                <w:b/>
                <w:bCs/>
              </w:rPr>
              <w:t>Wyckoff MH</w:t>
            </w:r>
            <w:r w:rsidRPr="00227B1D">
              <w:t>, et al. 2019 International Consensus on Cardiopulmonary Resuscitation and Emergency Cardiovascular Care Science With Treatment Recommendations: Summary From the Basic Life Support; Advanced Life Support; Pediatric Life Support; Neonatal Life Support; Education, Implementation, and Teams; and First Aid Task Forces. Circulation. 2019;140(24):e826-e880</w:t>
            </w:r>
          </w:p>
        </w:tc>
      </w:tr>
      <w:tr w:rsidR="007E068E" w:rsidRPr="000206DA" w14:paraId="11F122E4" w14:textId="77777777" w:rsidTr="00E02532">
        <w:tc>
          <w:tcPr>
            <w:tcW w:w="936" w:type="dxa"/>
          </w:tcPr>
          <w:p w14:paraId="3F352BEB" w14:textId="44CEFE2E" w:rsidR="007E068E" w:rsidRDefault="007E068E" w:rsidP="007E068E">
            <w:pPr>
              <w:numPr>
                <w:ilvl w:val="0"/>
                <w:numId w:val="4"/>
              </w:numPr>
              <w:ind w:left="360"/>
            </w:pPr>
          </w:p>
        </w:tc>
        <w:tc>
          <w:tcPr>
            <w:tcW w:w="9054" w:type="dxa"/>
          </w:tcPr>
          <w:p w14:paraId="75E29EC0" w14:textId="0F943C03" w:rsidR="007E068E" w:rsidRDefault="007E068E" w:rsidP="007E068E">
            <w:r w:rsidRPr="00227B1D">
              <w:t>Soar J, Maconochie I, Wyckoff MH, et al. 2019 International Consensus on Cardiopulmonary Resuscitation and Emergency Cardiovascular Care Science With Treatment Recommendations. Resuscitation. 2019;145:95-150.</w:t>
            </w:r>
          </w:p>
        </w:tc>
      </w:tr>
      <w:tr w:rsidR="00A536E6" w:rsidRPr="000206DA" w14:paraId="0CB85496" w14:textId="77777777" w:rsidTr="00E02532">
        <w:tc>
          <w:tcPr>
            <w:tcW w:w="936" w:type="dxa"/>
          </w:tcPr>
          <w:p w14:paraId="38348AEE" w14:textId="77777777" w:rsidR="00A536E6" w:rsidRPr="000206DA" w:rsidRDefault="00A536E6" w:rsidP="00B4095F">
            <w:pPr>
              <w:numPr>
                <w:ilvl w:val="0"/>
                <w:numId w:val="4"/>
              </w:numPr>
              <w:ind w:left="360"/>
            </w:pPr>
          </w:p>
        </w:tc>
        <w:tc>
          <w:tcPr>
            <w:tcW w:w="9054" w:type="dxa"/>
          </w:tcPr>
          <w:p w14:paraId="52C28D6C" w14:textId="34803066" w:rsidR="00A536E6" w:rsidRPr="0051169A" w:rsidRDefault="00A536E6" w:rsidP="00A536E6">
            <w:r w:rsidRPr="00A536E6">
              <w:t>Strand M, Simon W, Wyllie J, Wyckoff MH, Weiner G. Consensus Outcome Rating for International Neonatal Resuscitation Guidelines. Arch Dis Child Fetal Neonatal Ed. 2020;105(3):328-30.</w:t>
            </w:r>
          </w:p>
        </w:tc>
      </w:tr>
      <w:tr w:rsidR="00611B4C" w:rsidRPr="000206DA" w14:paraId="01AE7152" w14:textId="77777777" w:rsidTr="00E02532">
        <w:tc>
          <w:tcPr>
            <w:tcW w:w="936" w:type="dxa"/>
          </w:tcPr>
          <w:p w14:paraId="01AE7150" w14:textId="77777777" w:rsidR="00611B4C" w:rsidRPr="000206DA" w:rsidRDefault="00611B4C" w:rsidP="00B4095F">
            <w:pPr>
              <w:numPr>
                <w:ilvl w:val="0"/>
                <w:numId w:val="4"/>
              </w:numPr>
              <w:ind w:left="360"/>
            </w:pPr>
          </w:p>
        </w:tc>
        <w:tc>
          <w:tcPr>
            <w:tcW w:w="9054" w:type="dxa"/>
          </w:tcPr>
          <w:p w14:paraId="01AE7151" w14:textId="13BB4804" w:rsidR="00611B4C" w:rsidRPr="0051169A" w:rsidRDefault="00611B4C" w:rsidP="00F118AE">
            <w:r w:rsidRPr="00611B4C">
              <w:t xml:space="preserve">Harmon HM, Jensen EA, Tan S, Chaudhary A, Slaughter J, Bell EF, </w:t>
            </w:r>
            <w:r w:rsidRPr="00611B4C">
              <w:rPr>
                <w:b/>
              </w:rPr>
              <w:t>Wyckoff MH</w:t>
            </w:r>
            <w:r w:rsidRPr="00611B4C">
              <w:t xml:space="preserve">, Sokol G, and DeMauro SB; for the Eunice Kennedy Shriver National Institute of Child Health and Human Development Neonatal Research Network. Timing of postnatal steroids for bronchopulmonary dysplasia: Association with pulmonary and neurodevelopmental outcomes. </w:t>
            </w:r>
            <w:r w:rsidR="00C83A1A" w:rsidRPr="00C83A1A">
              <w:t>J Perinatol. 2020;40(4):616-27.</w:t>
            </w:r>
          </w:p>
        </w:tc>
      </w:tr>
      <w:tr w:rsidR="00A56015" w:rsidRPr="000206DA" w14:paraId="365F65AC" w14:textId="77777777" w:rsidTr="00E02532">
        <w:tc>
          <w:tcPr>
            <w:tcW w:w="936" w:type="dxa"/>
          </w:tcPr>
          <w:p w14:paraId="7ED1A4B9" w14:textId="77777777" w:rsidR="00A56015" w:rsidRPr="000206DA" w:rsidRDefault="00A56015" w:rsidP="00B4095F">
            <w:pPr>
              <w:numPr>
                <w:ilvl w:val="0"/>
                <w:numId w:val="4"/>
              </w:numPr>
              <w:ind w:left="360"/>
            </w:pPr>
          </w:p>
        </w:tc>
        <w:tc>
          <w:tcPr>
            <w:tcW w:w="9054" w:type="dxa"/>
          </w:tcPr>
          <w:p w14:paraId="4BA93B93" w14:textId="28439F5C" w:rsidR="00A56015" w:rsidRPr="00611B4C" w:rsidRDefault="00A56015" w:rsidP="00A56015">
            <w:r w:rsidRPr="00A56015">
              <w:t xml:space="preserve">Stoll B, Puopolo K, Hansen N, Sanchez P, Bell E, Carlo W, Cotten M, D'Angio C, Kazzi SN, Poindexter B, Van Meurs K, Hale E, Collins M, Das A, Baker C, </w:t>
            </w:r>
            <w:r w:rsidRPr="00A56015">
              <w:rPr>
                <w:b/>
              </w:rPr>
              <w:t>Wyckoff M</w:t>
            </w:r>
            <w:r w:rsidRPr="00A56015">
              <w:t>, Yoder B, Watterberg K, Walsh M, Devaskar U, Laptook A, Sokol G, Rosemary Higgins R. Contemporary Characteristics of Early-Onset Neonatal Sepsis: The Rise of Escherichia coli and Need for Novel Prevention Strategies. JAMA Pediatrics. 2020:e200593.</w:t>
            </w:r>
          </w:p>
        </w:tc>
      </w:tr>
      <w:tr w:rsidR="00044AF2" w:rsidRPr="000206DA" w14:paraId="671DBED1" w14:textId="77777777" w:rsidTr="00E02532">
        <w:tc>
          <w:tcPr>
            <w:tcW w:w="936" w:type="dxa"/>
          </w:tcPr>
          <w:p w14:paraId="60EC16E9" w14:textId="4C7947F5" w:rsidR="00044AF2" w:rsidRPr="000206DA" w:rsidRDefault="00044AF2" w:rsidP="00044AF2">
            <w:pPr>
              <w:numPr>
                <w:ilvl w:val="0"/>
                <w:numId w:val="4"/>
              </w:numPr>
              <w:ind w:left="360"/>
            </w:pPr>
          </w:p>
        </w:tc>
        <w:tc>
          <w:tcPr>
            <w:tcW w:w="9054" w:type="dxa"/>
          </w:tcPr>
          <w:p w14:paraId="5C37E374" w14:textId="3906946F" w:rsidR="00044AF2" w:rsidRPr="00A56015" w:rsidRDefault="00044AF2" w:rsidP="00044AF2">
            <w:r w:rsidRPr="00710B31">
              <w:t xml:space="preserve">Aziz K, Lee HC, Escobedo MB, Hoover AV, Kamath-Rayne BD, Vishal Kapadia V, Magid DJ, Niermeyer S, Schmölzer GM, Szyld E, Weiner G, </w:t>
            </w:r>
            <w:r w:rsidRPr="00044AF2">
              <w:rPr>
                <w:b/>
              </w:rPr>
              <w:t>Wyckoff MH</w:t>
            </w:r>
            <w:r w:rsidRPr="00710B31">
              <w:t>, Yamada NK, MD, Zaichkin J. Part 5: Neonatal Resuscitation: 2020 American Heart Association Guidelines for Cardiopulmonary Resuscitation and Emergency Cardiovascular Care. Circulation. 2020;142(16_suppl_2):S524-S50.</w:t>
            </w:r>
          </w:p>
        </w:tc>
      </w:tr>
      <w:tr w:rsidR="00044AF2" w:rsidRPr="000206DA" w14:paraId="3EC6969D" w14:textId="77777777" w:rsidTr="00E02532">
        <w:tc>
          <w:tcPr>
            <w:tcW w:w="936" w:type="dxa"/>
          </w:tcPr>
          <w:p w14:paraId="3C7633E4" w14:textId="4F92424E" w:rsidR="00044AF2" w:rsidRDefault="00044AF2" w:rsidP="00044AF2">
            <w:pPr>
              <w:numPr>
                <w:ilvl w:val="0"/>
                <w:numId w:val="4"/>
              </w:numPr>
              <w:ind w:left="360"/>
            </w:pPr>
          </w:p>
        </w:tc>
        <w:tc>
          <w:tcPr>
            <w:tcW w:w="9054" w:type="dxa"/>
          </w:tcPr>
          <w:p w14:paraId="1DB1884C" w14:textId="1BDB8537" w:rsidR="00044AF2" w:rsidRDefault="00044AF2" w:rsidP="00044AF2">
            <w:r w:rsidRPr="00710B31">
              <w:t xml:space="preserve">Aziz K, Lee HC, Escobedo MB, Hoover AV, Kamath-Rayne BD, Vishal Kapadia V, Magid DJ, Niermeyer S, Schmölzer GM, Szyld E, Weiner G, </w:t>
            </w:r>
            <w:r w:rsidRPr="00044AF2">
              <w:rPr>
                <w:b/>
              </w:rPr>
              <w:t>Wyckoff MH</w:t>
            </w:r>
            <w:r w:rsidRPr="00710B31">
              <w:t>, Yamada NK, MD, Zaichkin J. 2020 American Heart Association Guidelines for Cardiopulmonary Resuscitation and Emergency Cardiovascular Care. Pediatrics. 2021;147 (Suppl 1).</w:t>
            </w:r>
          </w:p>
        </w:tc>
      </w:tr>
      <w:tr w:rsidR="00044AF2" w:rsidRPr="000206DA" w14:paraId="298526B4" w14:textId="77777777" w:rsidTr="00E02532">
        <w:tc>
          <w:tcPr>
            <w:tcW w:w="936" w:type="dxa"/>
          </w:tcPr>
          <w:p w14:paraId="46D08502" w14:textId="4DC1B8CE" w:rsidR="00044AF2" w:rsidRDefault="00044AF2" w:rsidP="00044AF2">
            <w:pPr>
              <w:numPr>
                <w:ilvl w:val="0"/>
                <w:numId w:val="4"/>
              </w:numPr>
              <w:ind w:left="360"/>
            </w:pPr>
          </w:p>
        </w:tc>
        <w:tc>
          <w:tcPr>
            <w:tcW w:w="9054" w:type="dxa"/>
          </w:tcPr>
          <w:p w14:paraId="488B77F1" w14:textId="2C763450" w:rsidR="00044AF2" w:rsidRDefault="00044AF2" w:rsidP="00044AF2">
            <w:r w:rsidRPr="00044AF2">
              <w:rPr>
                <w:b/>
              </w:rPr>
              <w:t>Wyckoff MH</w:t>
            </w:r>
            <w:r w:rsidRPr="00710B31">
              <w:t>, Wyllie J, Aziz K, de Almeida MF, Fabres JW, Fawke J, et al. Neonatal Life Support 2020 International Consensus on Cardiopulmonary Resuscitation and Emergency Cardiovascular Care Science With Treatment Recommendations. Resuscitation. 2020;156:A156-A87.</w:t>
            </w:r>
          </w:p>
        </w:tc>
      </w:tr>
      <w:tr w:rsidR="00044AF2" w:rsidRPr="000206DA" w14:paraId="39FA4E02" w14:textId="77777777" w:rsidTr="00E02532">
        <w:tc>
          <w:tcPr>
            <w:tcW w:w="936" w:type="dxa"/>
          </w:tcPr>
          <w:p w14:paraId="069E033B" w14:textId="7C8C4669" w:rsidR="00044AF2" w:rsidRDefault="00044AF2" w:rsidP="00044AF2">
            <w:pPr>
              <w:numPr>
                <w:ilvl w:val="0"/>
                <w:numId w:val="4"/>
              </w:numPr>
              <w:ind w:left="360"/>
            </w:pPr>
          </w:p>
        </w:tc>
        <w:tc>
          <w:tcPr>
            <w:tcW w:w="9054" w:type="dxa"/>
          </w:tcPr>
          <w:p w14:paraId="76EE95EB" w14:textId="23869198" w:rsidR="00044AF2" w:rsidRDefault="00044AF2" w:rsidP="00044AF2">
            <w:r w:rsidRPr="00044AF2">
              <w:rPr>
                <w:b/>
              </w:rPr>
              <w:t>Wyckoff MH</w:t>
            </w:r>
            <w:r w:rsidRPr="00710B31">
              <w:t>, Wyllie J, Aziz K, de Almeida MF, Fabres J, Fawke J, et al. Neonatal Life Support: 2020 International Consensus on Cardiopulmonary Resuscitation and Emergency Cardiovascular Care Science With Treatment Recommendations. Circulation. 2020;142(16_suppl_1):S185-S221.</w:t>
            </w:r>
          </w:p>
        </w:tc>
      </w:tr>
      <w:tr w:rsidR="00044AF2" w:rsidRPr="000206DA" w14:paraId="60C0D740" w14:textId="77777777" w:rsidTr="00E02532">
        <w:tc>
          <w:tcPr>
            <w:tcW w:w="936" w:type="dxa"/>
          </w:tcPr>
          <w:p w14:paraId="4153D8BB" w14:textId="39E50F3E" w:rsidR="00044AF2" w:rsidRDefault="00044AF2" w:rsidP="00044AF2">
            <w:pPr>
              <w:numPr>
                <w:ilvl w:val="0"/>
                <w:numId w:val="4"/>
              </w:numPr>
              <w:ind w:left="360"/>
            </w:pPr>
          </w:p>
        </w:tc>
        <w:tc>
          <w:tcPr>
            <w:tcW w:w="9054" w:type="dxa"/>
          </w:tcPr>
          <w:p w14:paraId="48AE4604" w14:textId="64CA2472" w:rsidR="00044AF2" w:rsidRDefault="00044AF2" w:rsidP="00044AF2">
            <w:r w:rsidRPr="00044AF2">
              <w:rPr>
                <w:b/>
              </w:rPr>
              <w:t>Wyckoff MH</w:t>
            </w:r>
            <w:r w:rsidRPr="00710B31">
              <w:t>, Wyllie J, Aziz K, de Almeida MF, Fabres JG, Fawke J, Guinsburg R, Hosono S, Isayama T, Kapadia VS, Kim HS, Liley HG, McKinlay CJD, Mildenhall L, Perlman JM, Rabi Y, Roehr CC, Schmölzer GM, Szyld E, Trevisanuto D, Velaphi S, Weiner G, on behalf of the Neonatal Resuscitation Chapter Collaborators. 2020 International Consensus on Cardiopulmonary Resuscitation and Emergency Cardiovascular Care Science With Treatment Recommendations. Pediatrics. 2021;147(Suppl 1).</w:t>
            </w:r>
          </w:p>
        </w:tc>
      </w:tr>
      <w:tr w:rsidR="00904FC4" w:rsidRPr="000206DA" w14:paraId="3E1B5FFE" w14:textId="77777777" w:rsidTr="00E02532">
        <w:tc>
          <w:tcPr>
            <w:tcW w:w="936" w:type="dxa"/>
          </w:tcPr>
          <w:p w14:paraId="447AEB02" w14:textId="77777777" w:rsidR="00904FC4" w:rsidRPr="000206DA" w:rsidRDefault="00904FC4" w:rsidP="00B4095F">
            <w:pPr>
              <w:numPr>
                <w:ilvl w:val="0"/>
                <w:numId w:val="4"/>
              </w:numPr>
              <w:ind w:left="360"/>
            </w:pPr>
          </w:p>
        </w:tc>
        <w:tc>
          <w:tcPr>
            <w:tcW w:w="9054" w:type="dxa"/>
          </w:tcPr>
          <w:p w14:paraId="3A969693" w14:textId="2B37C0E8" w:rsidR="00904FC4" w:rsidRPr="00A56015" w:rsidRDefault="00904FC4" w:rsidP="00904FC4">
            <w:r w:rsidRPr="00904FC4">
              <w:t xml:space="preserve">Roehr CC, Davis PG, Weiner GM, Jonathan Wyllie J, </w:t>
            </w:r>
            <w:r w:rsidRPr="00904FC4">
              <w:rPr>
                <w:b/>
              </w:rPr>
              <w:t>Wyckoff MH,</w:t>
            </w:r>
            <w:r w:rsidRPr="00904FC4">
              <w:t xml:space="preserve"> Trevisanuto D. T-piece resuscitator or self-inflating bag during neonatal resuscitation: a scoping review. Pediatr Res. 2021 Mar;89(4):760-766.</w:t>
            </w:r>
          </w:p>
        </w:tc>
      </w:tr>
      <w:tr w:rsidR="00852C03" w:rsidRPr="000206DA" w14:paraId="01AE7155" w14:textId="77777777" w:rsidTr="00E02532">
        <w:tc>
          <w:tcPr>
            <w:tcW w:w="936" w:type="dxa"/>
          </w:tcPr>
          <w:p w14:paraId="01AE7153" w14:textId="77777777" w:rsidR="00852C03" w:rsidRPr="000206DA" w:rsidRDefault="00852C03" w:rsidP="00B4095F">
            <w:pPr>
              <w:numPr>
                <w:ilvl w:val="0"/>
                <w:numId w:val="4"/>
              </w:numPr>
              <w:ind w:left="360"/>
            </w:pPr>
          </w:p>
        </w:tc>
        <w:tc>
          <w:tcPr>
            <w:tcW w:w="9054" w:type="dxa"/>
          </w:tcPr>
          <w:p w14:paraId="01AE7154" w14:textId="73179995" w:rsidR="00852C03" w:rsidRPr="00611B4C" w:rsidRDefault="00852C03" w:rsidP="00F118AE">
            <w:r>
              <w:t xml:space="preserve">Arnold C, Tyson M, </w:t>
            </w:r>
            <w:r w:rsidRPr="00852C03">
              <w:t>Pedroza</w:t>
            </w:r>
            <w:r>
              <w:t xml:space="preserve"> C , </w:t>
            </w:r>
            <w:r w:rsidRPr="00852C03">
              <w:t xml:space="preserve">Carlo </w:t>
            </w:r>
            <w:r>
              <w:t xml:space="preserve">W, </w:t>
            </w:r>
            <w:r w:rsidRPr="00852C03">
              <w:t>Stevenson</w:t>
            </w:r>
            <w:r>
              <w:t xml:space="preserve"> D, </w:t>
            </w:r>
            <w:r w:rsidRPr="00852C03">
              <w:t xml:space="preserve">Wong </w:t>
            </w:r>
            <w:r>
              <w:t xml:space="preserve">R, </w:t>
            </w:r>
            <w:r w:rsidRPr="00852C03">
              <w:t xml:space="preserve">Dempsey </w:t>
            </w:r>
            <w:r>
              <w:t xml:space="preserve">A, </w:t>
            </w:r>
            <w:r w:rsidRPr="00852C03">
              <w:t xml:space="preserve">Khan </w:t>
            </w:r>
            <w:r>
              <w:t>A,</w:t>
            </w:r>
            <w:r w:rsidRPr="00852C03">
              <w:t xml:space="preserve"> Fonseca</w:t>
            </w:r>
            <w:r>
              <w:t xml:space="preserve"> R, </w:t>
            </w:r>
            <w:r w:rsidRPr="00852C03">
              <w:rPr>
                <w:b/>
              </w:rPr>
              <w:t>Wyckoff M</w:t>
            </w:r>
            <w:r>
              <w:t xml:space="preserve">, </w:t>
            </w:r>
            <w:r w:rsidRPr="00852C03">
              <w:t xml:space="preserve">Moreira </w:t>
            </w:r>
            <w:r>
              <w:t xml:space="preserve">A, </w:t>
            </w:r>
            <w:r w:rsidRPr="00852C03">
              <w:t xml:space="preserve">Lasky </w:t>
            </w:r>
            <w:r>
              <w:t xml:space="preserve">R, </w:t>
            </w:r>
            <w:r w:rsidRPr="00852C03">
              <w:t>Church</w:t>
            </w:r>
            <w:r>
              <w:t xml:space="preserve"> M. </w:t>
            </w:r>
            <w:r w:rsidRPr="00852C03">
              <w:t>Cycled Phototherapy for Extremely Low Birth Weight Infants</w:t>
            </w:r>
            <w:r>
              <w:t xml:space="preserve">. </w:t>
            </w:r>
            <w:r w:rsidR="003A17D3" w:rsidRPr="003A17D3">
              <w:t xml:space="preserve">JAMA Pediatrics. </w:t>
            </w:r>
            <w:r w:rsidR="00CA54DC" w:rsidRPr="00CA54DC">
              <w:t>2020;174(7):649-656</w:t>
            </w:r>
            <w:r w:rsidR="00CA54DC">
              <w:t xml:space="preserve"> doi</w:t>
            </w:r>
            <w:r w:rsidR="003A17D3" w:rsidRPr="003A17D3">
              <w:t>:10.1001/jamapediatrics.2020.0559</w:t>
            </w:r>
            <w:r w:rsidR="00CA54DC">
              <w:t>.</w:t>
            </w:r>
          </w:p>
        </w:tc>
      </w:tr>
      <w:tr w:rsidR="00BB0826" w:rsidRPr="000206DA" w14:paraId="7D0F00B3" w14:textId="77777777" w:rsidTr="00E02532">
        <w:tc>
          <w:tcPr>
            <w:tcW w:w="936" w:type="dxa"/>
          </w:tcPr>
          <w:p w14:paraId="207095DA" w14:textId="77777777" w:rsidR="00BB0826" w:rsidRPr="000206DA" w:rsidRDefault="00BB0826" w:rsidP="00B4095F">
            <w:pPr>
              <w:numPr>
                <w:ilvl w:val="0"/>
                <w:numId w:val="4"/>
              </w:numPr>
              <w:ind w:left="360"/>
            </w:pPr>
          </w:p>
        </w:tc>
        <w:tc>
          <w:tcPr>
            <w:tcW w:w="9054" w:type="dxa"/>
          </w:tcPr>
          <w:p w14:paraId="1A31A18B" w14:textId="4AE98244" w:rsidR="00BB0826" w:rsidRDefault="00BB0826" w:rsidP="00BB0826">
            <w:r w:rsidRPr="00BB0826">
              <w:t xml:space="preserve">Foglia EE, Jensen EA, </w:t>
            </w:r>
            <w:r w:rsidRPr="00BB0826">
              <w:rPr>
                <w:b/>
              </w:rPr>
              <w:t>Wyckoff MH</w:t>
            </w:r>
            <w:r w:rsidRPr="00BB0826">
              <w:t>, Sawyer T, Topjian A, Ratcliffe SJ, et al. Survival after delivery room cardiopulmonary resuscitation: A national regi</w:t>
            </w:r>
            <w:r w:rsidR="00D33B62">
              <w:t>stry study. Resuscitation. 2020;152:177-183.</w:t>
            </w:r>
          </w:p>
        </w:tc>
      </w:tr>
      <w:tr w:rsidR="00C83A1A" w:rsidRPr="000206DA" w14:paraId="72B3C8CF" w14:textId="77777777" w:rsidTr="00E02532">
        <w:tc>
          <w:tcPr>
            <w:tcW w:w="936" w:type="dxa"/>
          </w:tcPr>
          <w:p w14:paraId="1F0776D2" w14:textId="77777777" w:rsidR="00C83A1A" w:rsidRDefault="00C83A1A" w:rsidP="00B4095F">
            <w:pPr>
              <w:numPr>
                <w:ilvl w:val="0"/>
                <w:numId w:val="4"/>
              </w:numPr>
              <w:ind w:left="360"/>
            </w:pPr>
          </w:p>
        </w:tc>
        <w:tc>
          <w:tcPr>
            <w:tcW w:w="9054" w:type="dxa"/>
          </w:tcPr>
          <w:p w14:paraId="7C661154" w14:textId="4C689B94" w:rsidR="00C83A1A" w:rsidRPr="00BB0826" w:rsidRDefault="00C83A1A" w:rsidP="00C83A1A">
            <w:r w:rsidRPr="00C83A1A">
              <w:t xml:space="preserve">Trevisanuto D, Strand ML, Kawakami MD, Fabres J, Szyld E, Nation K, </w:t>
            </w:r>
            <w:r w:rsidRPr="00C83A1A">
              <w:rPr>
                <w:b/>
              </w:rPr>
              <w:t>Wyckoff MH</w:t>
            </w:r>
            <w:r w:rsidRPr="00C83A1A">
              <w:t>, Rabi Y, Lee HC, on behalf of the International Liaison Committee on Resuscitation Neonatal Life Support Task Force. Tracheal suctioning of meconium for non-vigorous infants: a systematic review and meta-analysis. Resuscitation. 2020;149:117-26.</w:t>
            </w:r>
          </w:p>
        </w:tc>
      </w:tr>
      <w:tr w:rsidR="00A56015" w:rsidRPr="000206DA" w14:paraId="58501992" w14:textId="77777777" w:rsidTr="00E02532">
        <w:tc>
          <w:tcPr>
            <w:tcW w:w="936" w:type="dxa"/>
          </w:tcPr>
          <w:p w14:paraId="303AF9D7" w14:textId="77777777" w:rsidR="00A56015" w:rsidRDefault="00A56015" w:rsidP="00B4095F">
            <w:pPr>
              <w:numPr>
                <w:ilvl w:val="0"/>
                <w:numId w:val="4"/>
              </w:numPr>
              <w:ind w:left="360"/>
            </w:pPr>
          </w:p>
        </w:tc>
        <w:tc>
          <w:tcPr>
            <w:tcW w:w="9054" w:type="dxa"/>
          </w:tcPr>
          <w:p w14:paraId="618F7A34" w14:textId="59A5DC94" w:rsidR="00A56015" w:rsidRPr="00C83A1A" w:rsidRDefault="00A56015" w:rsidP="00A56015">
            <w:r w:rsidRPr="00A56015">
              <w:t xml:space="preserve">Kiguchi T, Okubo M, Nishiyama C, Maconochie I, Ong MEH, Kern KB, </w:t>
            </w:r>
            <w:r w:rsidRPr="00A56015">
              <w:rPr>
                <w:b/>
              </w:rPr>
              <w:t>Wyckoff MH</w:t>
            </w:r>
            <w:r w:rsidRPr="00A56015">
              <w:t xml:space="preserve">, McNally B, Christensen E, Tjelmeland I, Herlitz J, Perkins GD, Booth S, Finn J, Shahidah N, Shin SD, Bobrow BJ, Morrison LJ, Salo A, Baldi E, Burkart R, Lin CH, Jouven X, Soar J, Nolan JP, on behalf of the ILCOR Research and Registries Working Group. Out of hospital cardiac arrest across the world: First report from the International Liaison Committee on Resuscitation (ILCOR). </w:t>
            </w:r>
            <w:r w:rsidR="00932D11" w:rsidRPr="00932D11">
              <w:t>Resuscitation. 2020;152:39-49.</w:t>
            </w:r>
          </w:p>
        </w:tc>
      </w:tr>
      <w:tr w:rsidR="008903DB" w:rsidRPr="000206DA" w14:paraId="313D16F9" w14:textId="77777777" w:rsidTr="00E02532">
        <w:tc>
          <w:tcPr>
            <w:tcW w:w="936" w:type="dxa"/>
          </w:tcPr>
          <w:p w14:paraId="59D00C7C" w14:textId="77777777" w:rsidR="008903DB" w:rsidRDefault="008903DB" w:rsidP="00B4095F">
            <w:pPr>
              <w:numPr>
                <w:ilvl w:val="0"/>
                <w:numId w:val="4"/>
              </w:numPr>
              <w:ind w:left="360"/>
            </w:pPr>
          </w:p>
        </w:tc>
        <w:tc>
          <w:tcPr>
            <w:tcW w:w="9054" w:type="dxa"/>
          </w:tcPr>
          <w:p w14:paraId="1D7BCB90" w14:textId="55901AD9" w:rsidR="008903DB" w:rsidRPr="00661B77" w:rsidRDefault="008903DB" w:rsidP="008903DB">
            <w:r>
              <w:t>Perkins GD, Morley P, Nolan JP, Soar J, Berg K, Olasveengen T,</w:t>
            </w:r>
            <w:r w:rsidRPr="008903DB">
              <w:t xml:space="preserve"> </w:t>
            </w:r>
            <w:r w:rsidRPr="008903DB">
              <w:rPr>
                <w:b/>
              </w:rPr>
              <w:t>Wyckoff M</w:t>
            </w:r>
            <w:r>
              <w:t>, Greif T, Singletary N, Castren M, De Caan A,</w:t>
            </w:r>
            <w:r w:rsidRPr="008903DB">
              <w:t xml:space="preserve"> Wang T</w:t>
            </w:r>
            <w:r>
              <w:t>,</w:t>
            </w:r>
            <w:r w:rsidRPr="008903DB">
              <w:t xml:space="preserve"> Escalante</w:t>
            </w:r>
            <w:r>
              <w:t xml:space="preserve"> R, Merchant RM, Hazinski MF, Kloeck D, Heriot G, Couper K,</w:t>
            </w:r>
            <w:r w:rsidRPr="008903DB">
              <w:t xml:space="preserve"> Neumar R. International Liaison Committee on Resuscitation: COVID-19 Consensus on Science, Treatment Recommendations and Task Force Insights. Resuscitation. 2020;151:145-7.</w:t>
            </w:r>
          </w:p>
        </w:tc>
      </w:tr>
      <w:tr w:rsidR="00DC5427" w:rsidRPr="000206DA" w14:paraId="6A98899F" w14:textId="77777777" w:rsidTr="00E02532">
        <w:tc>
          <w:tcPr>
            <w:tcW w:w="936" w:type="dxa"/>
          </w:tcPr>
          <w:p w14:paraId="498771B4" w14:textId="77777777" w:rsidR="00DC5427" w:rsidRDefault="00DC5427" w:rsidP="00B4095F">
            <w:pPr>
              <w:numPr>
                <w:ilvl w:val="0"/>
                <w:numId w:val="4"/>
              </w:numPr>
              <w:ind w:left="360"/>
            </w:pPr>
          </w:p>
        </w:tc>
        <w:tc>
          <w:tcPr>
            <w:tcW w:w="9054" w:type="dxa"/>
          </w:tcPr>
          <w:p w14:paraId="6C21DFED" w14:textId="15D1C910" w:rsidR="00DC5427" w:rsidRPr="00661B77" w:rsidRDefault="00DC5427" w:rsidP="0064631C">
            <w:r w:rsidRPr="00DC5427">
              <w:t xml:space="preserve">Kumbhat N, Eggleston B, Davis AS, Van Meurs KP, DeMauro SB, Foglia EF, Lakshminrusimha S, Walsh MC, Watterberg KL, </w:t>
            </w:r>
            <w:r w:rsidRPr="00DC5427">
              <w:rPr>
                <w:b/>
              </w:rPr>
              <w:t>Wyckoff MH</w:t>
            </w:r>
            <w:r w:rsidRPr="00DC5427">
              <w:t xml:space="preserve">, Das A, Handley SC for the Generic Database Subcommittee of the NCIHD Neonatal Research Network. </w:t>
            </w:r>
            <w:r w:rsidR="00A536E6" w:rsidRPr="00A536E6">
              <w:t>Placental transfusion and short-term outcomes among extremely preterm infants.</w:t>
            </w:r>
            <w:r w:rsidR="00A536E6">
              <w:t xml:space="preserve"> </w:t>
            </w:r>
            <w:r w:rsidR="0064631C">
              <w:t>Arch D</w:t>
            </w:r>
            <w:r w:rsidR="006238E0">
              <w:t>is Child Fetal Neonatal Ed. 2021</w:t>
            </w:r>
            <w:r w:rsidR="0064631C">
              <w:t xml:space="preserve">; 106(1):62-8. </w:t>
            </w:r>
          </w:p>
        </w:tc>
      </w:tr>
      <w:tr w:rsidR="00B807B4" w:rsidRPr="000206DA" w14:paraId="2BF336AE" w14:textId="77777777" w:rsidTr="00E02532">
        <w:tc>
          <w:tcPr>
            <w:tcW w:w="936" w:type="dxa"/>
          </w:tcPr>
          <w:p w14:paraId="5465BDC6" w14:textId="77777777" w:rsidR="00B807B4" w:rsidRDefault="00B807B4" w:rsidP="00B4095F">
            <w:pPr>
              <w:numPr>
                <w:ilvl w:val="0"/>
                <w:numId w:val="4"/>
              </w:numPr>
              <w:ind w:left="360"/>
            </w:pPr>
          </w:p>
        </w:tc>
        <w:tc>
          <w:tcPr>
            <w:tcW w:w="9054" w:type="dxa"/>
          </w:tcPr>
          <w:p w14:paraId="5E2E294C" w14:textId="26DF595E" w:rsidR="00B807B4" w:rsidRPr="00DC5427" w:rsidRDefault="00B807B4" w:rsidP="00B807B4">
            <w:r w:rsidRPr="00B807B4">
              <w:t xml:space="preserve">Kirpalani H, Bell EF, Hintz SR, Tan S, Schmidt B,  Chaudhary AS, Johnson KJ, Crawford MM, Newman JE, Vohr BR, Carlo WA, D’Angio CT, Kennedy KA, Ohls RK, Poindexter BB, Schibler K, Whyte RK, Widness JA, Zupancic JA, Brambilla DJ, </w:t>
            </w:r>
            <w:r w:rsidRPr="00B807B4">
              <w:rPr>
                <w:b/>
              </w:rPr>
              <w:t>Wyckoff MH</w:t>
            </w:r>
            <w:r w:rsidRPr="00B807B4">
              <w:t>, Truog WE, Walsh MC, Chock VY, Laptook AR, Sokol GM, Yoder BA, Patel RM, Cotton CM, Carmen MF, Devaskar U, Chawla S, Sánchez PJ, Higgins RD, Das A, for the Eunice Kennedy Shriver National Institute of Child Health and Human Development Neonatal Research. A randomized controlled trial of higher versus lower hemoglobin transfusion thresholds for extremely low birth weight infants: The Transfusion of Prematures (TOP) Trial. N Engl J Med 2020;383:2639-51.</w:t>
            </w:r>
          </w:p>
        </w:tc>
      </w:tr>
      <w:tr w:rsidR="00DC5427" w:rsidRPr="000206DA" w14:paraId="03F60067" w14:textId="77777777" w:rsidTr="00E02532">
        <w:tc>
          <w:tcPr>
            <w:tcW w:w="936" w:type="dxa"/>
          </w:tcPr>
          <w:p w14:paraId="4394BFD5" w14:textId="77777777" w:rsidR="00DC5427" w:rsidRDefault="00DC5427" w:rsidP="00B4095F">
            <w:pPr>
              <w:numPr>
                <w:ilvl w:val="0"/>
                <w:numId w:val="4"/>
              </w:numPr>
              <w:ind w:left="360"/>
            </w:pPr>
          </w:p>
        </w:tc>
        <w:tc>
          <w:tcPr>
            <w:tcW w:w="9054" w:type="dxa"/>
          </w:tcPr>
          <w:p w14:paraId="3C903961" w14:textId="33D2D4F9" w:rsidR="00DC5427" w:rsidRPr="00DC5427" w:rsidRDefault="00DC5427" w:rsidP="0064631C">
            <w:r w:rsidRPr="00DC5427">
              <w:t xml:space="preserve">Foglia EE, Weiner GL, de Almeida MF, Wyllie J, </w:t>
            </w:r>
            <w:r w:rsidRPr="007A6EBA">
              <w:rPr>
                <w:b/>
              </w:rPr>
              <w:t>Wyckoff MH</w:t>
            </w:r>
            <w:r w:rsidRPr="00DC5427">
              <w:t xml:space="preserve">, Rabi Y, Guinsburg R. Duration of resuscitation at birth, mortality and neurodevelopment: A systematic review. Pediatrics. </w:t>
            </w:r>
            <w:r w:rsidR="0064631C">
              <w:t>2020;</w:t>
            </w:r>
            <w:r w:rsidR="008071FA" w:rsidRPr="008071FA">
              <w:t>146 (3)</w:t>
            </w:r>
            <w:r w:rsidR="0064631C">
              <w:t xml:space="preserve">. </w:t>
            </w:r>
          </w:p>
        </w:tc>
      </w:tr>
      <w:tr w:rsidR="00FA25DE" w:rsidRPr="000206DA" w14:paraId="6C542F5D" w14:textId="77777777" w:rsidTr="00E02532">
        <w:tc>
          <w:tcPr>
            <w:tcW w:w="936" w:type="dxa"/>
          </w:tcPr>
          <w:p w14:paraId="214F30E6" w14:textId="77777777" w:rsidR="00FA25DE" w:rsidRDefault="00FA25DE" w:rsidP="00B4095F">
            <w:pPr>
              <w:numPr>
                <w:ilvl w:val="0"/>
                <w:numId w:val="4"/>
              </w:numPr>
              <w:ind w:left="360"/>
            </w:pPr>
          </w:p>
        </w:tc>
        <w:tc>
          <w:tcPr>
            <w:tcW w:w="9054" w:type="dxa"/>
          </w:tcPr>
          <w:p w14:paraId="7613B002" w14:textId="097284F4" w:rsidR="00FA25DE" w:rsidRPr="00DC5427" w:rsidRDefault="00FA25DE" w:rsidP="00FA25DE">
            <w:r w:rsidRPr="00FA25DE">
              <w:t xml:space="preserve">Travers CP, Carlo WA, McDonald SA, Das A, Ambalavanan N, Bell EF, Sanchez PJ, Stoll BJ, </w:t>
            </w:r>
            <w:r w:rsidRPr="00FA25DE">
              <w:rPr>
                <w:b/>
              </w:rPr>
              <w:t>Wyckoff MH</w:t>
            </w:r>
            <w:r w:rsidRPr="00FA25DE">
              <w:t xml:space="preserve">, Laptook AR, Van Meurs KP, Goldberg RN, D’Angio CT, Shankaran S, DeMauro SB, Walsh MC, Peralta-Cercelen M, Collins MV, Ball B, Hale EC, Newman NS, Profit J, Gould JB, Lorch SA, Bann CM, Bidegain M, Higgins RD for the Generic Database and Follow-up Subcommittees of the Eunice Kennedy Shriver National Institute </w:t>
            </w:r>
            <w:r w:rsidRPr="00FA25DE">
              <w:lastRenderedPageBreak/>
              <w:t xml:space="preserve">of Child Health and Human Development Neonatal Research Network. Racial and Ethnic Disparities in Care Practices and Outcomes among Extremely Preterm Infants. JAMA Network Open. </w:t>
            </w:r>
            <w:r w:rsidR="0064631C">
              <w:t>2020;3(6):e206757.</w:t>
            </w:r>
          </w:p>
        </w:tc>
      </w:tr>
      <w:tr w:rsidR="00B807B4" w:rsidRPr="000206DA" w14:paraId="4CACB232" w14:textId="77777777" w:rsidTr="00E02532">
        <w:tc>
          <w:tcPr>
            <w:tcW w:w="936" w:type="dxa"/>
          </w:tcPr>
          <w:p w14:paraId="528FCF9D" w14:textId="77777777" w:rsidR="00B807B4" w:rsidRDefault="00B807B4" w:rsidP="00B4095F">
            <w:pPr>
              <w:numPr>
                <w:ilvl w:val="0"/>
                <w:numId w:val="4"/>
              </w:numPr>
              <w:ind w:left="360"/>
            </w:pPr>
          </w:p>
        </w:tc>
        <w:tc>
          <w:tcPr>
            <w:tcW w:w="9054" w:type="dxa"/>
          </w:tcPr>
          <w:p w14:paraId="721C8F27" w14:textId="0DDABAD7" w:rsidR="00B807B4" w:rsidRPr="00FA25DE" w:rsidRDefault="00B807B4" w:rsidP="00B807B4">
            <w:r w:rsidRPr="00B807B4">
              <w:t xml:space="preserve">Roehr CC, Davis PG, Weiner GM, Wyllie J, </w:t>
            </w:r>
            <w:r w:rsidRPr="00B807B4">
              <w:rPr>
                <w:b/>
              </w:rPr>
              <w:t>Wyckoff MH</w:t>
            </w:r>
            <w:r w:rsidRPr="00B807B4">
              <w:t xml:space="preserve">, Trevisanuto D. T-piece resuscitator or self-inflating bag during neonatal resuscitation: A scoping review. </w:t>
            </w:r>
            <w:r w:rsidR="00681FFA" w:rsidRPr="00681FFA">
              <w:t xml:space="preserve">Pediatr Res. 2021 Mar;89(4):760-766. </w:t>
            </w:r>
            <w:r w:rsidRPr="00B807B4">
              <w:t xml:space="preserve"> doi: 10.1038/s41390-020-1005-4.</w:t>
            </w:r>
          </w:p>
        </w:tc>
      </w:tr>
      <w:tr w:rsidR="004F1A9B" w:rsidRPr="000206DA" w14:paraId="622F6C6E" w14:textId="77777777" w:rsidTr="00E02532">
        <w:tc>
          <w:tcPr>
            <w:tcW w:w="936" w:type="dxa"/>
          </w:tcPr>
          <w:p w14:paraId="7A93FF38" w14:textId="77777777" w:rsidR="004F1A9B" w:rsidRDefault="004F1A9B" w:rsidP="00B4095F">
            <w:pPr>
              <w:numPr>
                <w:ilvl w:val="0"/>
                <w:numId w:val="4"/>
              </w:numPr>
              <w:ind w:left="360"/>
            </w:pPr>
          </w:p>
        </w:tc>
        <w:tc>
          <w:tcPr>
            <w:tcW w:w="9054" w:type="dxa"/>
          </w:tcPr>
          <w:p w14:paraId="1AB30E11" w14:textId="129DBCDF" w:rsidR="004F1A9B" w:rsidRPr="00FA25DE" w:rsidRDefault="004F1A9B" w:rsidP="004F1A9B">
            <w:r w:rsidRPr="004F1A9B">
              <w:t xml:space="preserve">Chawla S, Laptook AR, Smith E, Tan S, Natarajan, </w:t>
            </w:r>
            <w:r w:rsidRPr="004F1A9B">
              <w:rPr>
                <w:b/>
              </w:rPr>
              <w:t>Wyckoff MH</w:t>
            </w:r>
            <w:r w:rsidRPr="004F1A9B">
              <w:t xml:space="preserve">,  Ambalavanan N, Bell EF, Van Meurs KP, Stevenson DK,  Werner EF, Greenberg RG, Das A, Shankaran S for the Eunice Kennedy Shriver National Institute of Child Health and Human Development Neonatal Research Network. In-Hospital Mortality and Morbidity among Extremely Preterm Infants in Relation to Maternal Body Mass Index. </w:t>
            </w:r>
            <w:r w:rsidR="00681FFA" w:rsidRPr="00681FFA">
              <w:t>J Perinatol. 2021 May;41(5):1014-1024.</w:t>
            </w:r>
            <w:r w:rsidR="00B807B4" w:rsidRPr="00B807B4">
              <w:t xml:space="preserve"> doi: 10.1038/s41372-020-00847-0.</w:t>
            </w:r>
          </w:p>
        </w:tc>
      </w:tr>
      <w:tr w:rsidR="000E224A" w:rsidRPr="000206DA" w14:paraId="4B67F30E" w14:textId="77777777" w:rsidTr="00E02532">
        <w:tc>
          <w:tcPr>
            <w:tcW w:w="936" w:type="dxa"/>
          </w:tcPr>
          <w:p w14:paraId="7C16CA2B" w14:textId="77777777" w:rsidR="000E224A" w:rsidRDefault="000E224A" w:rsidP="00B4095F">
            <w:pPr>
              <w:numPr>
                <w:ilvl w:val="0"/>
                <w:numId w:val="4"/>
              </w:numPr>
              <w:ind w:left="360"/>
            </w:pPr>
          </w:p>
        </w:tc>
        <w:tc>
          <w:tcPr>
            <w:tcW w:w="9054" w:type="dxa"/>
          </w:tcPr>
          <w:p w14:paraId="1156D64D" w14:textId="45A38363" w:rsidR="000E224A" w:rsidRPr="004F1A9B" w:rsidRDefault="000E224A" w:rsidP="00B807B4">
            <w:r w:rsidRPr="000E224A">
              <w:t xml:space="preserve">Kapadia VS, Urlesberger B, Soraisham A, Liley HC, Schmölzer GM,  Rabi Y, Wyllie J, </w:t>
            </w:r>
            <w:r w:rsidRPr="000E224A">
              <w:rPr>
                <w:b/>
              </w:rPr>
              <w:t>Wyckoff MH</w:t>
            </w:r>
            <w:r w:rsidRPr="000E224A">
              <w:t xml:space="preserve"> on behalf of the International Liaison Committee on Resuscitation Neonatal Life Support Task Force. Sustained inflations during neonatal resuscitation at birth: a systematic review wi</w:t>
            </w:r>
            <w:r>
              <w:t xml:space="preserve">th meta-analysis. </w:t>
            </w:r>
            <w:r w:rsidRPr="000E224A">
              <w:t>Pediatrics</w:t>
            </w:r>
            <w:r w:rsidR="00B40805">
              <w:t xml:space="preserve">. </w:t>
            </w:r>
            <w:r w:rsidR="00B807B4">
              <w:t>2021;147(1).</w:t>
            </w:r>
            <w:r>
              <w:t xml:space="preserve"> </w:t>
            </w:r>
            <w:r w:rsidR="00681FFA" w:rsidRPr="00681FFA">
              <w:t>doi: 10.1542/peds.2020-021204.</w:t>
            </w:r>
          </w:p>
        </w:tc>
      </w:tr>
      <w:tr w:rsidR="007D12C4" w:rsidRPr="000206DA" w14:paraId="158CE347" w14:textId="77777777" w:rsidTr="00E02532">
        <w:tc>
          <w:tcPr>
            <w:tcW w:w="936" w:type="dxa"/>
          </w:tcPr>
          <w:p w14:paraId="4FE99954" w14:textId="77777777" w:rsidR="007D12C4" w:rsidRDefault="007D12C4" w:rsidP="00B4095F">
            <w:pPr>
              <w:numPr>
                <w:ilvl w:val="0"/>
                <w:numId w:val="4"/>
              </w:numPr>
              <w:ind w:left="360"/>
            </w:pPr>
          </w:p>
        </w:tc>
        <w:tc>
          <w:tcPr>
            <w:tcW w:w="9054" w:type="dxa"/>
          </w:tcPr>
          <w:p w14:paraId="4FAC06C7" w14:textId="637438B1" w:rsidR="007D12C4" w:rsidRPr="000E224A" w:rsidRDefault="007D12C4" w:rsidP="007D12C4">
            <w:r w:rsidRPr="007D12C4">
              <w:t xml:space="preserve">Dainty KN, Atkins DL, Breckwoldt J, Maconochie I, Schexnayder SM, Skrifvars MB, Tijssen J, Wyllie J, Furuta M, Aickin R, Acworth J, Atkins D, Couto TB, Guerguerian AM, Kleinman M, Kloeck D, Nadkarni V, Ng KC, Nuthall G, Ong YG, Reis A, Rodriguez-Nunez A, Schexnayder S, Scholefield B, Tijssen J, Voorde PV, </w:t>
            </w:r>
            <w:r w:rsidRPr="007D12C4">
              <w:rPr>
                <w:b/>
              </w:rPr>
              <w:t>Wyckoff M</w:t>
            </w:r>
            <w:r w:rsidRPr="007D12C4">
              <w:t>, Liley H, El-Naggar W, Fabres J, Fawke J, Foglia E, Guinsburg R, Hosono S, Isayama T, Kawakami M, Kapadia V, Kim HS, McKinlay C, Roehr C, Schmolzer G, Sugiura T, Trevisanuto D, Weiner G, Greif R, Bhanji F, Bray J, Breckwoldt J, Cheng A, Duff J, Eastwood K, Gilfoyle E, Hsieh MJ, Lauridsen K, Lockey A, Matsuyama T, Patocka C, Pellegrino J, Sawyer T, Schnaubel S, Yeung J; International Liaison Committee on Resuscitation’s (ILCOR) Pediatric; Neonatal Life Support Task Force; Education, Implementation and Teams Task Force. Family presence during resuscitation in paediatric and neonatal cardiac arrest: A systematic review. Resuscitation. 2021 May;162:20-34.</w:t>
            </w:r>
          </w:p>
        </w:tc>
      </w:tr>
      <w:tr w:rsidR="004D7609" w:rsidRPr="000206DA" w14:paraId="71473EF1" w14:textId="77777777" w:rsidTr="00E02532">
        <w:tc>
          <w:tcPr>
            <w:tcW w:w="936" w:type="dxa"/>
          </w:tcPr>
          <w:p w14:paraId="424F8052" w14:textId="77777777" w:rsidR="004D7609" w:rsidRDefault="004D7609" w:rsidP="00B4095F">
            <w:pPr>
              <w:numPr>
                <w:ilvl w:val="0"/>
                <w:numId w:val="4"/>
              </w:numPr>
              <w:ind w:left="360"/>
            </w:pPr>
          </w:p>
        </w:tc>
        <w:tc>
          <w:tcPr>
            <w:tcW w:w="9054" w:type="dxa"/>
          </w:tcPr>
          <w:p w14:paraId="7EFAA98B" w14:textId="185B217A" w:rsidR="004D7609" w:rsidRPr="000E224A" w:rsidRDefault="004D7609" w:rsidP="00B807B4">
            <w:r w:rsidRPr="004D7609">
              <w:t xml:space="preserve">Halling C, Raymond T, Ades A, Foglia EE, Allen E, </w:t>
            </w:r>
            <w:r w:rsidRPr="004D7609">
              <w:rPr>
                <w:b/>
              </w:rPr>
              <w:t>Wyckoff MH</w:t>
            </w:r>
            <w:r w:rsidRPr="004D7609">
              <w:t xml:space="preserve"> for the American Heart Association’s Get with the Guidelines Investigators. Neonatal cardiopulmonary resuscitation in the delivery room: An analysis from the American Heart Association’s Get with the Guidelines Resuscitation Registry. Resuscitation. </w:t>
            </w:r>
            <w:r w:rsidR="00B807B4">
              <w:t>2021;158:236-42.</w:t>
            </w:r>
            <w:r w:rsidR="00681FFA">
              <w:t xml:space="preserve"> </w:t>
            </w:r>
            <w:r w:rsidR="00681FFA" w:rsidRPr="00681FFA">
              <w:t>doi: 10.1542/peds.2020-021204.</w:t>
            </w:r>
          </w:p>
        </w:tc>
      </w:tr>
      <w:tr w:rsidR="00AF67DC" w:rsidRPr="000206DA" w14:paraId="6668165F" w14:textId="77777777" w:rsidTr="00E02532">
        <w:tc>
          <w:tcPr>
            <w:tcW w:w="936" w:type="dxa"/>
          </w:tcPr>
          <w:p w14:paraId="54376499" w14:textId="77777777" w:rsidR="00AF67DC" w:rsidRDefault="00AF67DC" w:rsidP="00B4095F">
            <w:pPr>
              <w:numPr>
                <w:ilvl w:val="0"/>
                <w:numId w:val="4"/>
              </w:numPr>
              <w:ind w:left="360"/>
            </w:pPr>
          </w:p>
        </w:tc>
        <w:tc>
          <w:tcPr>
            <w:tcW w:w="9054" w:type="dxa"/>
          </w:tcPr>
          <w:p w14:paraId="6C1B17AC" w14:textId="5C19D560" w:rsidR="00AF67DC" w:rsidRPr="004D7609" w:rsidRDefault="00AF67DC" w:rsidP="00AF67DC">
            <w:r w:rsidRPr="00AF67DC">
              <w:t xml:space="preserve">Laptook AR, Shankaran S, Barnes P, Rollins N, Munoz B, Parikh N, Hamrick S, Hintz SR, Tyson JE, Bell EF, Ambalavanan N, Goldberg RN, Pappas A, Huitema C, Pedroza C, Chaudhary AS, Hensman A, Das A, </w:t>
            </w:r>
            <w:r w:rsidRPr="00AF67DC">
              <w:rPr>
                <w:b/>
              </w:rPr>
              <w:t>Wyckoff MH</w:t>
            </w:r>
            <w:r w:rsidRPr="00AF67DC">
              <w:t>, Khan A, Walsh MC, Watterberg KL, Faix R, Truog W, Guillet R, Sokol GM, Poindexter BB, Higgins RD for the Eunice Kennedy Shriver National Institute of Child Health and Human Development Neonatal Research Network. Limitations of conventional magnetic resonance imaging (MRI) as a biomarker of death or disability following hypoxic-ischemic encephalopathy in the l</w:t>
            </w:r>
            <w:r>
              <w:t xml:space="preserve">ate hypothermia trial. </w:t>
            </w:r>
            <w:r w:rsidR="008903C1" w:rsidRPr="008903C1">
              <w:t xml:space="preserve">J Pediatr. </w:t>
            </w:r>
            <w:r w:rsidR="0043605D">
              <w:t>2021;230:106-111.e6.</w:t>
            </w:r>
            <w:r w:rsidR="008903C1" w:rsidRPr="008903C1">
              <w:t xml:space="preserve"> doi: 10.1016/j.jpeds.2020.11.015</w:t>
            </w:r>
            <w:r w:rsidR="008903C1">
              <w:t>.</w:t>
            </w:r>
          </w:p>
        </w:tc>
      </w:tr>
      <w:tr w:rsidR="00281B94" w:rsidRPr="000206DA" w14:paraId="0A03DC0C" w14:textId="77777777" w:rsidTr="00E02532">
        <w:tc>
          <w:tcPr>
            <w:tcW w:w="936" w:type="dxa"/>
          </w:tcPr>
          <w:p w14:paraId="0C10B21B" w14:textId="77777777" w:rsidR="00281B94" w:rsidRDefault="00281B94" w:rsidP="00B4095F">
            <w:pPr>
              <w:numPr>
                <w:ilvl w:val="0"/>
                <w:numId w:val="4"/>
              </w:numPr>
              <w:ind w:left="360"/>
            </w:pPr>
          </w:p>
        </w:tc>
        <w:tc>
          <w:tcPr>
            <w:tcW w:w="9054" w:type="dxa"/>
          </w:tcPr>
          <w:p w14:paraId="778D7D11" w14:textId="297CCA23" w:rsidR="00281B94" w:rsidRPr="00AF67DC" w:rsidRDefault="00281B94" w:rsidP="00281B94">
            <w:r w:rsidRPr="00281B94">
              <w:t xml:space="preserve">Kumbhat N, Eggleston B, Davis AS, Van Meurs KP, DeMauro SB, Foglia EF, Lakshminrusimha S, Walsh MC, Watterberg KL, </w:t>
            </w:r>
            <w:r w:rsidRPr="00281B94">
              <w:rPr>
                <w:b/>
              </w:rPr>
              <w:t>Wyckoff MH</w:t>
            </w:r>
            <w:r w:rsidRPr="00281B94">
              <w:t xml:space="preserve">, Das A, Handley SC and the Generic Database Subcommittee of the NICHD Neonatal Research Network. </w:t>
            </w:r>
            <w:r w:rsidR="00221960" w:rsidRPr="00221960">
              <w:t xml:space="preserve">Umbilical Cord Milking vs Delayed Cord Clamping and Associations with In-Hospital Outcomes </w:t>
            </w:r>
            <w:r w:rsidR="00221960" w:rsidRPr="00221960">
              <w:lastRenderedPageBreak/>
              <w:t>among Extremely Premature Infants</w:t>
            </w:r>
            <w:r w:rsidR="00221960">
              <w:t>.</w:t>
            </w:r>
            <w:r w:rsidR="00B807B4">
              <w:t xml:space="preserve">  J Pediatr. </w:t>
            </w:r>
            <w:r w:rsidR="005C7428" w:rsidRPr="005C7428">
              <w:t>2021 May;232:87-94.e4.</w:t>
            </w:r>
            <w:r w:rsidR="00B807B4">
              <w:t xml:space="preserve"> </w:t>
            </w:r>
            <w:r w:rsidR="00B807B4" w:rsidRPr="00B807B4">
              <w:t>doi: 10.1016/j.jpeds.2020.12.072</w:t>
            </w:r>
            <w:r w:rsidR="00B807B4">
              <w:t>.</w:t>
            </w:r>
          </w:p>
        </w:tc>
      </w:tr>
      <w:tr w:rsidR="002F7928" w:rsidRPr="000206DA" w14:paraId="7AB8C52E" w14:textId="77777777" w:rsidTr="00E02532">
        <w:tc>
          <w:tcPr>
            <w:tcW w:w="936" w:type="dxa"/>
          </w:tcPr>
          <w:p w14:paraId="11EA65E7" w14:textId="77777777" w:rsidR="002F7928" w:rsidRDefault="002F7928" w:rsidP="00B4095F">
            <w:pPr>
              <w:numPr>
                <w:ilvl w:val="0"/>
                <w:numId w:val="4"/>
              </w:numPr>
              <w:ind w:left="360"/>
            </w:pPr>
          </w:p>
        </w:tc>
        <w:tc>
          <w:tcPr>
            <w:tcW w:w="9054" w:type="dxa"/>
          </w:tcPr>
          <w:p w14:paraId="685407B6" w14:textId="50D996E5" w:rsidR="002F7928" w:rsidRPr="00281B94" w:rsidRDefault="002F7928" w:rsidP="002F7928">
            <w:r w:rsidRPr="002F7928">
              <w:t xml:space="preserve">Trevisanuto D,  Roehr CC, Davis PG, Schmölzer G, </w:t>
            </w:r>
            <w:r w:rsidRPr="002F7928">
              <w:rPr>
                <w:b/>
              </w:rPr>
              <w:t>Wyckoff MH</w:t>
            </w:r>
            <w:r w:rsidRPr="002F7928">
              <w:t>, Liley HG,  Yacov Rabi Y, Weiner GM for the International Liaison Committee On Resuscitation Neonatal Life Support Task Force. Devices for Administering Ventil</w:t>
            </w:r>
            <w:r w:rsidR="00DA3038">
              <w:t xml:space="preserve">ation at birth: A Systematic Review. </w:t>
            </w:r>
            <w:r>
              <w:t xml:space="preserve">Pediatrics. </w:t>
            </w:r>
            <w:r w:rsidR="006E70D8" w:rsidRPr="006E70D8">
              <w:t>2021;148(1):e2021050174.</w:t>
            </w:r>
            <w:r w:rsidR="00863333">
              <w:t xml:space="preserve"> </w:t>
            </w:r>
            <w:r w:rsidR="00863333" w:rsidRPr="00863333">
              <w:t>doi: 10.1542/peds.2021-050174.</w:t>
            </w:r>
          </w:p>
        </w:tc>
      </w:tr>
      <w:tr w:rsidR="000D6B04" w:rsidRPr="000206DA" w14:paraId="07EEB797" w14:textId="77777777" w:rsidTr="00E02532">
        <w:tc>
          <w:tcPr>
            <w:tcW w:w="936" w:type="dxa"/>
          </w:tcPr>
          <w:p w14:paraId="7B100716" w14:textId="77777777" w:rsidR="000D6B04" w:rsidRDefault="000D6B04" w:rsidP="00B4095F">
            <w:pPr>
              <w:numPr>
                <w:ilvl w:val="0"/>
                <w:numId w:val="4"/>
              </w:numPr>
              <w:ind w:left="360"/>
            </w:pPr>
          </w:p>
        </w:tc>
        <w:tc>
          <w:tcPr>
            <w:tcW w:w="9054" w:type="dxa"/>
          </w:tcPr>
          <w:p w14:paraId="30ECCFDA" w14:textId="01B97B35" w:rsidR="000D6B04" w:rsidRPr="002F7928" w:rsidRDefault="000D6B04" w:rsidP="004B30C8">
            <w:r w:rsidRPr="000D6B04">
              <w:t xml:space="preserve">Abbey N, Mashruwala V, Weydig HM, Brown LS, Ramon EL, Ibrahim J, Mir N, </w:t>
            </w:r>
            <w:r w:rsidRPr="000D6B04">
              <w:rPr>
                <w:b/>
              </w:rPr>
              <w:t>Wyckoff MH</w:t>
            </w:r>
            <w:r w:rsidRPr="000D6B04">
              <w:t xml:space="preserve">, Kapadia V. </w:t>
            </w:r>
            <w:r w:rsidR="004B30C8">
              <w:t>Electrocardiogram for heart rate evaluation during preterm resuscitation at birth: a randomized trial. Pediatr Res. 2021 Oct 13:1–7. doi: 10.1038/s41390-021-</w:t>
            </w:r>
            <w:r w:rsidR="00863333">
              <w:t xml:space="preserve">01731-z. </w:t>
            </w:r>
          </w:p>
        </w:tc>
      </w:tr>
      <w:tr w:rsidR="006D7F70" w:rsidRPr="000206DA" w14:paraId="57529F65" w14:textId="77777777" w:rsidTr="00E02532">
        <w:tc>
          <w:tcPr>
            <w:tcW w:w="936" w:type="dxa"/>
          </w:tcPr>
          <w:p w14:paraId="1E1B8594" w14:textId="31B2FF96" w:rsidR="006D7F70" w:rsidRDefault="006D7F70" w:rsidP="006D7F70">
            <w:pPr>
              <w:numPr>
                <w:ilvl w:val="0"/>
                <w:numId w:val="4"/>
              </w:numPr>
              <w:ind w:left="360"/>
            </w:pPr>
          </w:p>
        </w:tc>
        <w:tc>
          <w:tcPr>
            <w:tcW w:w="9054" w:type="dxa"/>
          </w:tcPr>
          <w:p w14:paraId="20E048B9" w14:textId="05EB5F48" w:rsidR="006D7F70" w:rsidRPr="000D6B04" w:rsidRDefault="006D7F70" w:rsidP="006D7F70">
            <w:r w:rsidRPr="006D7F70">
              <w:rPr>
                <w:b/>
              </w:rPr>
              <w:t>Wyckoff MH</w:t>
            </w:r>
            <w:r w:rsidRPr="00B25E5F">
              <w:t>, Singletary EM, Soar J, Olasveengen TM, Greif R, Liley HG, et al. 2021 International Consensus on Cardiopulmonary Resuscitation and Emergency Cardiovascular Care Science With Treatment Recommendations. Resuscitation. 2021 Dec;169:229-311. doi: 10.1016/j.resuscitation.2021.10.040.</w:t>
            </w:r>
          </w:p>
        </w:tc>
      </w:tr>
      <w:tr w:rsidR="006D7F70" w:rsidRPr="000206DA" w14:paraId="4F7F8ECA" w14:textId="77777777" w:rsidTr="00E02532">
        <w:tc>
          <w:tcPr>
            <w:tcW w:w="936" w:type="dxa"/>
          </w:tcPr>
          <w:p w14:paraId="0EBF1F61" w14:textId="0427CCE0" w:rsidR="006D7F70" w:rsidRDefault="006D7F70" w:rsidP="006D7F70">
            <w:pPr>
              <w:numPr>
                <w:ilvl w:val="0"/>
                <w:numId w:val="4"/>
              </w:numPr>
              <w:ind w:left="360"/>
            </w:pPr>
          </w:p>
        </w:tc>
        <w:tc>
          <w:tcPr>
            <w:tcW w:w="9054" w:type="dxa"/>
          </w:tcPr>
          <w:p w14:paraId="55238A5A" w14:textId="467699C7" w:rsidR="006D7F70" w:rsidRDefault="006D7F70" w:rsidP="006D7F70">
            <w:r w:rsidRPr="006D7F70">
              <w:rPr>
                <w:b/>
              </w:rPr>
              <w:t>Wyckoff MH</w:t>
            </w:r>
            <w:r w:rsidRPr="00B25E5F">
              <w:t xml:space="preserve">, Singletary EM, Soar J, Olasveengen TM, Greif R, Liley HG, et al. 2021 International Consensus on Cardiopulmonary Resuscitation and Emergency Cardiovascular Care Science With Treatment Recommendations: Summary From the Basic Life Support; Advanced Life Support; Neonatal Life Support; Education, Implementation, and Teams; First Aid Task Forces; and the COVID-19 Working Group. Circulation. </w:t>
            </w:r>
            <w:r w:rsidR="00BE5C43">
              <w:t xml:space="preserve">2022 </w:t>
            </w:r>
            <w:r w:rsidR="00BE5C43" w:rsidRPr="00BE5C43">
              <w:t>Mar;145(9):e645-e721. doi: 10.1161/CIR.0000000000001017.</w:t>
            </w:r>
          </w:p>
        </w:tc>
      </w:tr>
      <w:tr w:rsidR="000D6B04" w:rsidRPr="000206DA" w14:paraId="37BF5AF6" w14:textId="77777777" w:rsidTr="00E02532">
        <w:tc>
          <w:tcPr>
            <w:tcW w:w="936" w:type="dxa"/>
          </w:tcPr>
          <w:p w14:paraId="716C5EBA" w14:textId="77777777" w:rsidR="000D6B04" w:rsidRDefault="000D6B04" w:rsidP="00B4095F">
            <w:pPr>
              <w:numPr>
                <w:ilvl w:val="0"/>
                <w:numId w:val="4"/>
              </w:numPr>
              <w:ind w:left="360"/>
            </w:pPr>
          </w:p>
        </w:tc>
        <w:tc>
          <w:tcPr>
            <w:tcW w:w="9054" w:type="dxa"/>
          </w:tcPr>
          <w:p w14:paraId="657AEC12" w14:textId="52D253C6" w:rsidR="000D6B04" w:rsidRPr="000D6B04" w:rsidRDefault="005A50A4" w:rsidP="000D6B04">
            <w:r w:rsidRPr="005A50A4">
              <w:t xml:space="preserve">Shane AL, Hansen NI, Moallem M, </w:t>
            </w:r>
            <w:r w:rsidRPr="005A50A4">
              <w:rPr>
                <w:b/>
              </w:rPr>
              <w:t>Wyckoff MH</w:t>
            </w:r>
            <w:r w:rsidRPr="005A50A4">
              <w:t xml:space="preserve">, Sánchez PJ, Stoll BJ; Eunice Kennedy Shriver National Institute of Child Health and Human Development Neonatal Research Network. Surgery-Associated Infections among Infants Born Extremely Preterm. </w:t>
            </w:r>
            <w:r w:rsidR="00863333" w:rsidRPr="00863333">
              <w:t>J Pediatr. 2022 Jan;240:58-65.e6. doi: 10.1016/j.jpeds.2021.08.064</w:t>
            </w:r>
            <w:r w:rsidR="00B407C1">
              <w:t>.</w:t>
            </w:r>
          </w:p>
        </w:tc>
      </w:tr>
      <w:tr w:rsidR="00987B3E" w:rsidRPr="000206DA" w14:paraId="66FA7404" w14:textId="77777777" w:rsidTr="00E02532">
        <w:tc>
          <w:tcPr>
            <w:tcW w:w="936" w:type="dxa"/>
          </w:tcPr>
          <w:p w14:paraId="36ECDBD0" w14:textId="77777777" w:rsidR="00987B3E" w:rsidRDefault="00987B3E" w:rsidP="00B4095F">
            <w:pPr>
              <w:numPr>
                <w:ilvl w:val="0"/>
                <w:numId w:val="4"/>
              </w:numPr>
              <w:ind w:left="360"/>
            </w:pPr>
          </w:p>
        </w:tc>
        <w:tc>
          <w:tcPr>
            <w:tcW w:w="9054" w:type="dxa"/>
          </w:tcPr>
          <w:p w14:paraId="37B99E4B" w14:textId="0E7C69DB" w:rsidR="00987B3E" w:rsidRPr="000D6B04" w:rsidRDefault="00987B3E" w:rsidP="00987B3E">
            <w:r w:rsidRPr="00987B3E">
              <w:t xml:space="preserve">Blakely ML, Tyson JE, Lally KP, Hintz SR, Eggleston B, Stevenson DK, Besner GE, Das A, Ohls RK, Truog WE, Nelin LD, Poindexter BB, Pedroza C, Walsh MC, Stoll BJ, Geller R, Kennedy KA, Dimmitt RA, Carlo WA, Cotten CM, Laptook AR, Van Meurs KP, Calkins KL, Sokol GM, Sanchez PJ, </w:t>
            </w:r>
            <w:r w:rsidRPr="00987B3E">
              <w:rPr>
                <w:b/>
              </w:rPr>
              <w:t>Wyckoff MH</w:t>
            </w:r>
            <w:r w:rsidRPr="00987B3E">
              <w:t>, Patel RM, Frantz ID 3rd, Shankaran S, D'Angio CT, Yoder BA, Bell EF, Watterberg KL, Martin CA, Harmon CM, Rice H, Kurkchubasche AG, Sylvester K, Dunn JCY, Markel TA, Diesen DL, Bhatia AM, Flake A, Chwals WJ, Brown R, Bass KD, St Peter SD, Shanti CM, Pegoli W Jr, Skarda D, Shilyansky J, Lemon DG, Mosquera RA, Peralta-Carcelen M, Goldstein RF, Vohr BR, Purdy IB, Hines AC, Maitre NL, Heyne RJ, DeMauro SB, McGowan EC, Yolton K, Kilbride HW, Natarajan G, Yost K, Winter S, Colaizy TT, Laughon MM, Lakshminrusimha S, Higgins RD; Eunice Kennedy Shriver National Institute of Child Health, Human Development Neonatal Research Network. Initial Laparotomy Versus Peritoneal Drainage in Extremely Low Birthweight Infants With Surgical Necrotizing Enterocolitis or Isolated Intestinal Perforation: A Multicenter Randomized Clinical Trial. Ann Surg. 2021 Oct 1;274(4):e370-e380. doi: 10.1097/SLA.</w:t>
            </w:r>
            <w:r w:rsidR="00863333">
              <w:t xml:space="preserve">0000000000005099. </w:t>
            </w:r>
          </w:p>
        </w:tc>
      </w:tr>
      <w:tr w:rsidR="00AE6CDA" w:rsidRPr="000206DA" w14:paraId="272D00C3" w14:textId="77777777" w:rsidTr="00E02532">
        <w:tc>
          <w:tcPr>
            <w:tcW w:w="936" w:type="dxa"/>
          </w:tcPr>
          <w:p w14:paraId="4F15F78F" w14:textId="77777777" w:rsidR="00AE6CDA" w:rsidRDefault="00AE6CDA" w:rsidP="00B4095F">
            <w:pPr>
              <w:numPr>
                <w:ilvl w:val="0"/>
                <w:numId w:val="4"/>
              </w:numPr>
              <w:ind w:left="360"/>
            </w:pPr>
          </w:p>
        </w:tc>
        <w:tc>
          <w:tcPr>
            <w:tcW w:w="9054" w:type="dxa"/>
          </w:tcPr>
          <w:p w14:paraId="18C70C3B" w14:textId="157E40C1" w:rsidR="00AE6CDA" w:rsidRPr="000D6B04" w:rsidRDefault="00C77F71" w:rsidP="00AE6CDA">
            <w:r w:rsidRPr="00C77F71">
              <w:t xml:space="preserve">Brumbaugh JE, Bell EF, Hirsch SC, Crenshaw EG, DeMauro SB, Adams-Chapman IS, Lowe JR, Natarajan G, </w:t>
            </w:r>
            <w:r w:rsidRPr="00C77F71">
              <w:rPr>
                <w:b/>
              </w:rPr>
              <w:t>Wyckoff MH</w:t>
            </w:r>
            <w:r w:rsidRPr="00C77F71">
              <w:t>, Vohr BR, Colaizy TT, Harmon HM, Watterberg KL, Hintz SR; Eunice Kennedy Shriver National Institute of Child Health and Human Development Neonatal Research Network. Relationships between retinopathy of prematurity without ophthalmologic intervention and neurodevelopment and vision at 2 years. Pediatr Res. 2023 Nov;94(5):1720-1730.</w:t>
            </w:r>
          </w:p>
        </w:tc>
      </w:tr>
      <w:tr w:rsidR="00284CB7" w:rsidRPr="000206DA" w14:paraId="7BF1F8DA" w14:textId="77777777" w:rsidTr="00E02532">
        <w:tc>
          <w:tcPr>
            <w:tcW w:w="936" w:type="dxa"/>
          </w:tcPr>
          <w:p w14:paraId="693858A8" w14:textId="77777777" w:rsidR="00284CB7" w:rsidRDefault="00284CB7" w:rsidP="00B4095F">
            <w:pPr>
              <w:numPr>
                <w:ilvl w:val="0"/>
                <w:numId w:val="4"/>
              </w:numPr>
              <w:ind w:left="360"/>
            </w:pPr>
          </w:p>
        </w:tc>
        <w:tc>
          <w:tcPr>
            <w:tcW w:w="9054" w:type="dxa"/>
          </w:tcPr>
          <w:p w14:paraId="31AE0491" w14:textId="22D7C053" w:rsidR="00284CB7" w:rsidRPr="005A50A4" w:rsidRDefault="00284CB7" w:rsidP="00284CB7">
            <w:r w:rsidRPr="00284CB7">
              <w:t xml:space="preserve">Sankaran D, Vali P, Chen P, Lesneski AL, Hardie ME, Alhassen Z, Wedgwood S, </w:t>
            </w:r>
            <w:r w:rsidRPr="00284CB7">
              <w:rPr>
                <w:b/>
              </w:rPr>
              <w:t>Wyckoff MH</w:t>
            </w:r>
            <w:r w:rsidRPr="00284CB7">
              <w:t xml:space="preserve">, Lakshminrusimha S. Randomized trial of oxygen weaning strategies </w:t>
            </w:r>
            <w:r w:rsidRPr="00284CB7">
              <w:lastRenderedPageBreak/>
              <w:t>following chest compressions during neonatal resuscitation. Pediatr Res. 2021 Sep;90(3):540-548. doi: 10.1038/s41390</w:t>
            </w:r>
            <w:r w:rsidR="00D818E7">
              <w:t xml:space="preserve">-021-01551-1. </w:t>
            </w:r>
          </w:p>
        </w:tc>
      </w:tr>
      <w:tr w:rsidR="00F6075D" w:rsidRPr="000206DA" w14:paraId="176BC344" w14:textId="77777777" w:rsidTr="00E02532">
        <w:tc>
          <w:tcPr>
            <w:tcW w:w="936" w:type="dxa"/>
          </w:tcPr>
          <w:p w14:paraId="51294DB6" w14:textId="77777777" w:rsidR="00F6075D" w:rsidRDefault="00F6075D" w:rsidP="00B4095F">
            <w:pPr>
              <w:numPr>
                <w:ilvl w:val="0"/>
                <w:numId w:val="4"/>
              </w:numPr>
              <w:ind w:left="360"/>
            </w:pPr>
          </w:p>
        </w:tc>
        <w:tc>
          <w:tcPr>
            <w:tcW w:w="9054" w:type="dxa"/>
          </w:tcPr>
          <w:p w14:paraId="38971775" w14:textId="0CE5AAD0" w:rsidR="00F6075D" w:rsidRPr="00AE6CDA" w:rsidRDefault="00F06C94" w:rsidP="00F6075D">
            <w:r w:rsidRPr="00F06C94">
              <w:t xml:space="preserve">Weydig HM, Rosenfeld CR, </w:t>
            </w:r>
            <w:r w:rsidRPr="00F06C94">
              <w:rPr>
                <w:b/>
              </w:rPr>
              <w:t>Wyckoff MH</w:t>
            </w:r>
            <w:r w:rsidRPr="00F06C94">
              <w:t>, Jaleel MA, Burchfield PJ, Thomas A, Frost MS, Brion LP. Association of antenatal steroids with surfactant administration in moderate preterm infants born to women with diabetes mellitus and/or hypertension. J Perinatol. 2022 Aug;42(8):993-1000. doi: 10.1038/s41372-021-01273-6.</w:t>
            </w:r>
          </w:p>
        </w:tc>
      </w:tr>
      <w:tr w:rsidR="00913C0A" w:rsidRPr="000206DA" w14:paraId="3A523D44" w14:textId="77777777" w:rsidTr="00E02532">
        <w:tc>
          <w:tcPr>
            <w:tcW w:w="936" w:type="dxa"/>
          </w:tcPr>
          <w:p w14:paraId="51D2C3CB" w14:textId="77777777" w:rsidR="00913C0A" w:rsidRDefault="00913C0A" w:rsidP="00B4095F">
            <w:pPr>
              <w:numPr>
                <w:ilvl w:val="0"/>
                <w:numId w:val="4"/>
              </w:numPr>
              <w:ind w:left="360"/>
            </w:pPr>
          </w:p>
        </w:tc>
        <w:tc>
          <w:tcPr>
            <w:tcW w:w="9054" w:type="dxa"/>
          </w:tcPr>
          <w:p w14:paraId="1DAE146C" w14:textId="4741D56E" w:rsidR="00913C0A" w:rsidRPr="00F6075D" w:rsidRDefault="00BB0BF4" w:rsidP="00913C0A">
            <w:r w:rsidRPr="00BB0BF4">
              <w:t xml:space="preserve">Bell EF, Hintz SR, Hansen NI, Bann CM, </w:t>
            </w:r>
            <w:r w:rsidRPr="00963341">
              <w:rPr>
                <w:b/>
              </w:rPr>
              <w:t>Wyckoff MH</w:t>
            </w:r>
            <w:r w:rsidRPr="00BB0BF4">
              <w:t>, DeMauro SB, Walsh MR, Vohr BR, Stoll BJ, Car</w:t>
            </w:r>
            <w:r>
              <w:t>lo WA, Van Meurs KP, Rysavy MA,</w:t>
            </w:r>
            <w:r w:rsidRPr="00BB0BF4">
              <w:t xml:space="preserve"> Patel RM, Merhar SL, Sánchez PJ, Laptook AR, Hibbs AM, Cotton CM, D’Angio CT, Winter S, Fuller J, Das A, </w:t>
            </w:r>
            <w:r w:rsidR="00913C0A" w:rsidRPr="00913C0A">
              <w:t>for the Eunice Kennedy Shriver National Institute of Child Health and Human Development Neonatal Research Network. Mortality, In-Hospital Morbidity, Care Practices, and Two-Year Outcomes for Extremely Preterm Infants in the United States, 201</w:t>
            </w:r>
            <w:r>
              <w:t xml:space="preserve">3-2018. </w:t>
            </w:r>
            <w:r w:rsidR="005A68BA" w:rsidRPr="005A68BA">
              <w:t>JAMA. 2022;327(3):248-263. doi:10.1001/jama.2021.23580</w:t>
            </w:r>
          </w:p>
        </w:tc>
      </w:tr>
      <w:tr w:rsidR="00372FA2" w:rsidRPr="000206DA" w14:paraId="3B880483" w14:textId="77777777" w:rsidTr="00E02532">
        <w:tc>
          <w:tcPr>
            <w:tcW w:w="936" w:type="dxa"/>
          </w:tcPr>
          <w:p w14:paraId="35482735" w14:textId="77777777" w:rsidR="00372FA2" w:rsidRDefault="00372FA2" w:rsidP="00B4095F">
            <w:pPr>
              <w:numPr>
                <w:ilvl w:val="0"/>
                <w:numId w:val="4"/>
              </w:numPr>
              <w:ind w:left="360"/>
            </w:pPr>
          </w:p>
        </w:tc>
        <w:tc>
          <w:tcPr>
            <w:tcW w:w="9054" w:type="dxa"/>
          </w:tcPr>
          <w:p w14:paraId="2C14F858" w14:textId="33BF6316" w:rsidR="00372FA2" w:rsidRPr="00BB0BF4" w:rsidRDefault="00E461DC" w:rsidP="00372FA2">
            <w:r w:rsidRPr="00E461DC">
              <w:t xml:space="preserve">Guinsburg R, de Almeida MFB, Finan E, Perlman JM, Wyllie J, Liley HG, </w:t>
            </w:r>
            <w:r w:rsidRPr="00E461DC">
              <w:rPr>
                <w:b/>
              </w:rPr>
              <w:t>Wyckoff MH</w:t>
            </w:r>
            <w:r w:rsidRPr="00E461DC">
              <w:t xml:space="preserve">, Isayama T. Tactile Stimulation in Newborn Infants With Inadequate Respiration at Birth: A Systematic Review. </w:t>
            </w:r>
            <w:r w:rsidR="00D11CBE" w:rsidRPr="00D11CBE">
              <w:t>Pediatrics. 2022 Apr 1;149(4):e2021055067. doi: 10.1542/peds.2021-055067.</w:t>
            </w:r>
          </w:p>
        </w:tc>
      </w:tr>
      <w:tr w:rsidR="00C8135E" w:rsidRPr="000206DA" w14:paraId="6DD4BCCC" w14:textId="77777777" w:rsidTr="00E02532">
        <w:tc>
          <w:tcPr>
            <w:tcW w:w="936" w:type="dxa"/>
          </w:tcPr>
          <w:p w14:paraId="41D729DD" w14:textId="77777777" w:rsidR="00C8135E" w:rsidRDefault="00C8135E" w:rsidP="00B4095F">
            <w:pPr>
              <w:numPr>
                <w:ilvl w:val="0"/>
                <w:numId w:val="4"/>
              </w:numPr>
              <w:ind w:left="360"/>
            </w:pPr>
          </w:p>
        </w:tc>
        <w:tc>
          <w:tcPr>
            <w:tcW w:w="9054" w:type="dxa"/>
          </w:tcPr>
          <w:p w14:paraId="766DD015" w14:textId="3979AEB5" w:rsidR="00C8135E" w:rsidRPr="00372FA2" w:rsidRDefault="00BE5C43" w:rsidP="00C8135E">
            <w:r w:rsidRPr="00BE5C43">
              <w:t xml:space="preserve">Puopolo KM, Mukhopadhyay S, Hansen NI, Flannery DD, Greenberg RG, Sanchez PJ, Bell EF, DeMauro SB, </w:t>
            </w:r>
            <w:r w:rsidRPr="00BE5C43">
              <w:rPr>
                <w:b/>
              </w:rPr>
              <w:t>Wyckoff MH</w:t>
            </w:r>
            <w:r w:rsidRPr="00BE5C43">
              <w:t>, Eichenwald EC, Stoll BJ; Eunice Kennedy Shriver National Institute of Child Health and Human Development Neonatal Research Network. Group B Streptococcal Infection in Extremely Preterm Neonates and Neurodevelopmental Outcomes at</w:t>
            </w:r>
            <w:r w:rsidR="00931B05">
              <w:t xml:space="preserve"> 2 Years. </w:t>
            </w:r>
            <w:r w:rsidR="00931B05" w:rsidRPr="00931B05">
              <w:t>Clin Infect Dis. 2022 Oct 12;75(8):1405-1415. doi: 10.1093/cid/ciac222.</w:t>
            </w:r>
          </w:p>
        </w:tc>
      </w:tr>
      <w:tr w:rsidR="007D5D08" w:rsidRPr="000206DA" w14:paraId="44E5A46C" w14:textId="77777777" w:rsidTr="00E02532">
        <w:tc>
          <w:tcPr>
            <w:tcW w:w="936" w:type="dxa"/>
          </w:tcPr>
          <w:p w14:paraId="7AD7172D" w14:textId="77777777" w:rsidR="007D5D08" w:rsidRDefault="007D5D08" w:rsidP="00B4095F">
            <w:pPr>
              <w:numPr>
                <w:ilvl w:val="0"/>
                <w:numId w:val="4"/>
              </w:numPr>
              <w:ind w:left="360"/>
            </w:pPr>
          </w:p>
        </w:tc>
        <w:tc>
          <w:tcPr>
            <w:tcW w:w="9054" w:type="dxa"/>
          </w:tcPr>
          <w:p w14:paraId="28A10911" w14:textId="2304EE2A" w:rsidR="007D5D08" w:rsidRPr="00C8135E" w:rsidRDefault="00557C12" w:rsidP="007D5D08">
            <w:r w:rsidRPr="00557C12">
              <w:t xml:space="preserve">Stocks EF, Jaleel M, Smithhart W, Burchfield PJ, Thomas A, Mangona KLM, Kapadia V, </w:t>
            </w:r>
            <w:r w:rsidRPr="00557C12">
              <w:rPr>
                <w:b/>
              </w:rPr>
              <w:t>Wyckoff M</w:t>
            </w:r>
            <w:r w:rsidRPr="00557C12">
              <w:t xml:space="preserve">, Kakkilaya V, Brenan S, Brown LS, Clark C, Nelson DB, Brion LP. Decreasing delivery room CPAP-associated pneumothorax at ≥35-week gestational age. </w:t>
            </w:r>
            <w:r w:rsidR="00D11CBE" w:rsidRPr="00D11CBE">
              <w:t>J Perinatol. 2022 Jun;42(6):761-768. doi: 10.1038/s41372-022-01334-4.</w:t>
            </w:r>
          </w:p>
        </w:tc>
      </w:tr>
      <w:tr w:rsidR="006B6E31" w:rsidRPr="000206DA" w14:paraId="38EE2407" w14:textId="77777777" w:rsidTr="00E02532">
        <w:tc>
          <w:tcPr>
            <w:tcW w:w="936" w:type="dxa"/>
          </w:tcPr>
          <w:p w14:paraId="33C93349" w14:textId="77777777" w:rsidR="006B6E31" w:rsidRDefault="006B6E31" w:rsidP="00B4095F">
            <w:pPr>
              <w:numPr>
                <w:ilvl w:val="0"/>
                <w:numId w:val="4"/>
              </w:numPr>
              <w:ind w:left="360"/>
            </w:pPr>
          </w:p>
        </w:tc>
        <w:tc>
          <w:tcPr>
            <w:tcW w:w="9054" w:type="dxa"/>
          </w:tcPr>
          <w:p w14:paraId="48C1412D" w14:textId="15019C06" w:rsidR="006B6E31" w:rsidRPr="007D5D08" w:rsidRDefault="00B407C1" w:rsidP="006B6E31">
            <w:r w:rsidRPr="00B407C1">
              <w:t xml:space="preserve">Best K, </w:t>
            </w:r>
            <w:r w:rsidRPr="00B407C1">
              <w:rPr>
                <w:b/>
              </w:rPr>
              <w:t>Wyckoff MH</w:t>
            </w:r>
            <w:r w:rsidRPr="00B407C1">
              <w:t>, Huang R, Sandford E, Ali N. Pulseless electrical activity and asystolic cardiac arrest in infants: identifying factors that influence outcomes. J Perinatol. 2022 May;42(5):574-579. doi: 10.1038/s41372-022-01349-x.</w:t>
            </w:r>
          </w:p>
        </w:tc>
      </w:tr>
      <w:tr w:rsidR="00CB4E59" w:rsidRPr="000206DA" w14:paraId="4D6A5740" w14:textId="77777777" w:rsidTr="00E02532">
        <w:tc>
          <w:tcPr>
            <w:tcW w:w="936" w:type="dxa"/>
          </w:tcPr>
          <w:p w14:paraId="31E4349D" w14:textId="77777777" w:rsidR="00CB4E59" w:rsidRDefault="00CB4E59" w:rsidP="00B4095F">
            <w:pPr>
              <w:numPr>
                <w:ilvl w:val="0"/>
                <w:numId w:val="4"/>
              </w:numPr>
              <w:ind w:left="360"/>
            </w:pPr>
          </w:p>
        </w:tc>
        <w:tc>
          <w:tcPr>
            <w:tcW w:w="9054" w:type="dxa"/>
          </w:tcPr>
          <w:p w14:paraId="1AC33238" w14:textId="7E9B5B5F" w:rsidR="00CB4E59" w:rsidRPr="00CB53A0" w:rsidRDefault="00CB4E59" w:rsidP="00CB4E59">
            <w:r w:rsidRPr="00CB4E59">
              <w:t xml:space="preserve">Watterberg KL, Walsh MC, Li L, Chawla S, D’Angio CT, Goldberg RN, Hintz SR, Laughon MM, Yoder BA, Kennedy KA, McDavid GE, Lacy CB, Das A, Crawford MM, Keszler M, Sokol GM, Poindexter BB, Ambalavanan N, Hibbs AM, Truog WE, Schmidt B, </w:t>
            </w:r>
            <w:r w:rsidRPr="00CB4E59">
              <w:rPr>
                <w:b/>
              </w:rPr>
              <w:t>Wyckoff MH</w:t>
            </w:r>
            <w:r w:rsidRPr="00CB4E59">
              <w:t>, Khan AM, Devaskar U, Chess PR, Reynolds AM, Moallem M, Bell EB, Meyer LR, Patel RM, Van Meurs KP, Cotton CM, McGowan EC, Hines AC, Merhar S, Peralta-Carcelen M, Wilson-Costello DE, Kilbride HW, DeMauro SB, Heyne RJ, Mosquera R,  Natarajan G, Purdy IB, Lowe JR, Yost K, Maitre NL, Harmon HM, Hogden LA, Adams-Chapman I(deceased), Winter S, Malcolm WF, Higgins RD, for the Eunice Kennedy Shriver National Institute of Child Health and Human Development Neonatal Research Network. Hydrocortisone to improve survival without bronchopulmonary dysplasia. N Engl J Med 2022;386:1121-31.</w:t>
            </w:r>
          </w:p>
        </w:tc>
      </w:tr>
      <w:tr w:rsidR="00092DD8" w:rsidRPr="000206DA" w14:paraId="34BC390B" w14:textId="77777777" w:rsidTr="00E02532">
        <w:tc>
          <w:tcPr>
            <w:tcW w:w="936" w:type="dxa"/>
          </w:tcPr>
          <w:p w14:paraId="4D78CB55" w14:textId="77777777" w:rsidR="00092DD8" w:rsidRDefault="00092DD8" w:rsidP="00B4095F">
            <w:pPr>
              <w:numPr>
                <w:ilvl w:val="0"/>
                <w:numId w:val="4"/>
              </w:numPr>
              <w:ind w:left="360"/>
            </w:pPr>
          </w:p>
        </w:tc>
        <w:tc>
          <w:tcPr>
            <w:tcW w:w="9054" w:type="dxa"/>
          </w:tcPr>
          <w:p w14:paraId="2E1D4A68" w14:textId="63F4B753" w:rsidR="00092DD8" w:rsidRPr="00CB4E59" w:rsidRDefault="00F738A0" w:rsidP="00092DD8">
            <w:r w:rsidRPr="00F738A0">
              <w:t xml:space="preserve">Yamada NK, McKinlay CJ, Quek BH, Schmölzer GM, </w:t>
            </w:r>
            <w:r w:rsidRPr="00F738A0">
              <w:rPr>
                <w:b/>
              </w:rPr>
              <w:t>Wyckoff MH</w:t>
            </w:r>
            <w:r w:rsidRPr="00F738A0">
              <w:t xml:space="preserve">, Liley HG, Rabi Y, Weiner GM. Supraglottic Airways Compared With Face Masks for Neonatal Resuscitation: A Systematic Review. </w:t>
            </w:r>
            <w:r w:rsidR="00931B05" w:rsidRPr="00931B05">
              <w:t>Pediatrics. 2022 Sep 1;150(3):e2022056568. doi: 10.1542/peds.2022-056568.</w:t>
            </w:r>
          </w:p>
        </w:tc>
      </w:tr>
      <w:tr w:rsidR="003F3ED7" w:rsidRPr="000206DA" w14:paraId="609ADE6B" w14:textId="77777777" w:rsidTr="00E02532">
        <w:tc>
          <w:tcPr>
            <w:tcW w:w="936" w:type="dxa"/>
          </w:tcPr>
          <w:p w14:paraId="2BCC3CB7" w14:textId="77777777" w:rsidR="003F3ED7" w:rsidRDefault="003F3ED7" w:rsidP="00B4095F">
            <w:pPr>
              <w:numPr>
                <w:ilvl w:val="0"/>
                <w:numId w:val="4"/>
              </w:numPr>
              <w:ind w:left="360"/>
            </w:pPr>
          </w:p>
        </w:tc>
        <w:tc>
          <w:tcPr>
            <w:tcW w:w="9054" w:type="dxa"/>
          </w:tcPr>
          <w:p w14:paraId="554203DB" w14:textId="0B7815C1" w:rsidR="003F3ED7" w:rsidRPr="00092DD8" w:rsidRDefault="00A1688E" w:rsidP="00A7264C">
            <w:r w:rsidRPr="00A1688E">
              <w:t xml:space="preserve">Bouey NJ, Saha S, Wilson-Costello DE, Rysavy MA, Walsh M, </w:t>
            </w:r>
            <w:r w:rsidRPr="00A1688E">
              <w:rPr>
                <w:b/>
              </w:rPr>
              <w:t>Wyckoff MH</w:t>
            </w:r>
            <w:r w:rsidRPr="00A1688E">
              <w:t xml:space="preserve">, Hibbs AM. Delayed-interval delivery in multiple gestation pregnancies: neonatal mortality, morbidity, </w:t>
            </w:r>
            <w:r w:rsidRPr="00A1688E">
              <w:lastRenderedPageBreak/>
              <w:t>and development. J Perinatol. 2022 Dec;42(12):1607-1614. doi: 10.1038/s41372-022-01462-x.</w:t>
            </w:r>
          </w:p>
        </w:tc>
      </w:tr>
      <w:tr w:rsidR="005D126F" w:rsidRPr="000206DA" w14:paraId="1B737A33" w14:textId="77777777" w:rsidTr="00E02532">
        <w:tc>
          <w:tcPr>
            <w:tcW w:w="936" w:type="dxa"/>
          </w:tcPr>
          <w:p w14:paraId="287144FC" w14:textId="77777777" w:rsidR="005D126F" w:rsidRDefault="005D126F" w:rsidP="00B4095F">
            <w:pPr>
              <w:numPr>
                <w:ilvl w:val="0"/>
                <w:numId w:val="4"/>
              </w:numPr>
              <w:ind w:left="360"/>
            </w:pPr>
          </w:p>
        </w:tc>
        <w:tc>
          <w:tcPr>
            <w:tcW w:w="9054" w:type="dxa"/>
          </w:tcPr>
          <w:p w14:paraId="1C704E2B" w14:textId="72C5D442" w:rsidR="005D126F" w:rsidRPr="003F3ED7" w:rsidRDefault="00985BDA" w:rsidP="005D126F">
            <w:r w:rsidRPr="00985BDA">
              <w:t xml:space="preserve">Fawke J, Wyllie J, Udaeta E, Rüdiger M, Ersdal H, Wright MD, </w:t>
            </w:r>
            <w:r w:rsidRPr="00985BDA">
              <w:rPr>
                <w:b/>
              </w:rPr>
              <w:t>Wyckoff MH</w:t>
            </w:r>
            <w:r w:rsidRPr="00985BDA">
              <w:t>, Liley HG, Rabi Y, Weiner GM; International Liaison Committee On Resuscitation Neonatal Life Support Task Force. Suctioning of clear amniotic fluid at birth: A systematic review. Resusc Plus. 2022 Sep 17;12:100298. doi: 10.1016/j.resplu.2022.100298.</w:t>
            </w:r>
          </w:p>
        </w:tc>
      </w:tr>
      <w:tr w:rsidR="00EE5E18" w:rsidRPr="000206DA" w14:paraId="25C4B2C5" w14:textId="77777777" w:rsidTr="00E02532">
        <w:tc>
          <w:tcPr>
            <w:tcW w:w="936" w:type="dxa"/>
          </w:tcPr>
          <w:p w14:paraId="7165E5FD" w14:textId="77777777" w:rsidR="00EE5E18" w:rsidRDefault="00EE5E18" w:rsidP="00B4095F">
            <w:pPr>
              <w:numPr>
                <w:ilvl w:val="0"/>
                <w:numId w:val="4"/>
              </w:numPr>
              <w:ind w:left="360"/>
            </w:pPr>
          </w:p>
        </w:tc>
        <w:tc>
          <w:tcPr>
            <w:tcW w:w="9054" w:type="dxa"/>
          </w:tcPr>
          <w:p w14:paraId="6D350318" w14:textId="1BFA0CDF" w:rsidR="00EE5E18" w:rsidRPr="005D126F" w:rsidRDefault="00EE5E18" w:rsidP="00851DA6">
            <w:r w:rsidRPr="00EE5E18">
              <w:t xml:space="preserve">Ramaswamy VV, de Almeida MF, Dawson JA, Trevisanuto D, Nakwa FL, Kamlin CO, Hosono S, </w:t>
            </w:r>
            <w:r w:rsidRPr="00EE5E18">
              <w:rPr>
                <w:b/>
              </w:rPr>
              <w:t>Wyckoff MH</w:t>
            </w:r>
            <w:r w:rsidRPr="00EE5E18">
              <w:t xml:space="preserve">, Liley HG on behalf of the International Liaison Committee on Resuscitation Neonatal Life Support Task Force. Maintaining normal temperature immediately after birth in late preterm and term infants: A systematic review and meta-analysis. Resuscitation </w:t>
            </w:r>
            <w:r>
              <w:t>2022</w:t>
            </w:r>
            <w:r w:rsidR="00851DA6">
              <w:t>;180:81-98. https://doi.org/10.1016/j.resuscitation.2022.09.014</w:t>
            </w:r>
          </w:p>
        </w:tc>
      </w:tr>
      <w:tr w:rsidR="003804B8" w:rsidRPr="000206DA" w14:paraId="547D05F6" w14:textId="77777777" w:rsidTr="00E02532">
        <w:tc>
          <w:tcPr>
            <w:tcW w:w="936" w:type="dxa"/>
          </w:tcPr>
          <w:p w14:paraId="147D2398" w14:textId="77777777" w:rsidR="003804B8" w:rsidRDefault="003804B8" w:rsidP="00B4095F">
            <w:pPr>
              <w:numPr>
                <w:ilvl w:val="0"/>
                <w:numId w:val="4"/>
              </w:numPr>
              <w:ind w:left="360"/>
            </w:pPr>
          </w:p>
        </w:tc>
        <w:tc>
          <w:tcPr>
            <w:tcW w:w="9054" w:type="dxa"/>
          </w:tcPr>
          <w:p w14:paraId="1FCB475A" w14:textId="5D939511" w:rsidR="003804B8" w:rsidRPr="00EE5E18" w:rsidRDefault="00985BDA" w:rsidP="00EE5E18">
            <w:r w:rsidRPr="00985BDA">
              <w:t xml:space="preserve">Handley SC, Kumbhat N, Eggleston B, Foglia EE, Davis AS, Van Meurs K, Lakshminrusimha S, Walsh M, Watterberg KL, </w:t>
            </w:r>
            <w:r w:rsidRPr="00985BDA">
              <w:rPr>
                <w:b/>
              </w:rPr>
              <w:t>Wyckoff MH</w:t>
            </w:r>
            <w:r w:rsidRPr="00985BDA">
              <w:t xml:space="preserve">, Das A, DeMauro SB. Exposure to umbilical cord management approaches and death or neurodevelopmental impairment at 22-26 months' corrected age after extremely preterm birth. </w:t>
            </w:r>
            <w:r w:rsidR="002A18E7" w:rsidRPr="002A18E7">
              <w:t>Arch Dis Child Fetal Neonatal Ed. 2023 May;108(3):224-231. doi: 10.1136/archdischild-2022-324565.</w:t>
            </w:r>
          </w:p>
        </w:tc>
      </w:tr>
      <w:tr w:rsidR="00985BDA" w:rsidRPr="000206DA" w14:paraId="3F36E033" w14:textId="77777777" w:rsidTr="00E02532">
        <w:tc>
          <w:tcPr>
            <w:tcW w:w="936" w:type="dxa"/>
          </w:tcPr>
          <w:p w14:paraId="2C9B7A89" w14:textId="77777777" w:rsidR="00985BDA" w:rsidRDefault="00985BDA" w:rsidP="00B4095F">
            <w:pPr>
              <w:numPr>
                <w:ilvl w:val="0"/>
                <w:numId w:val="4"/>
              </w:numPr>
              <w:ind w:left="360"/>
            </w:pPr>
          </w:p>
        </w:tc>
        <w:tc>
          <w:tcPr>
            <w:tcW w:w="9054" w:type="dxa"/>
          </w:tcPr>
          <w:p w14:paraId="63B8AFA3" w14:textId="76FAA47E" w:rsidR="00985BDA" w:rsidRDefault="00985BDA" w:rsidP="00985BDA">
            <w:r w:rsidRPr="00985BDA">
              <w:t xml:space="preserve">Chawla S, </w:t>
            </w:r>
            <w:r w:rsidRPr="00985BDA">
              <w:rPr>
                <w:b/>
              </w:rPr>
              <w:t>Wyckoff MH</w:t>
            </w:r>
            <w:r w:rsidRPr="00985BDA">
              <w:t>, Rysavy MA, Patel RM, Chowdhury D, Natarajan G, Laptook AR, Lakshminrusimha S, Bell EF, Shankaran S, Van Meurs KP, Ambalavanan N, Greenberg RG, Younge N, Werner EF, Das A, Carlo WA; Eunice Kennedy Shriver National Institute of Child Health and Human Development Neonatal Research Network. Association of Antenatal Steroid Exposure at 21 to 22 Weeks of Gestation With Neonatal Survival and Survival Without Morbidities. JAMA Netw Open. 2022 Sep 1;5(9):e2233331. doi: 10.1001/jamanetworkopen.2022.33331.</w:t>
            </w:r>
          </w:p>
        </w:tc>
      </w:tr>
      <w:tr w:rsidR="001D4375" w:rsidRPr="000206DA" w14:paraId="6A5E93BB" w14:textId="77777777" w:rsidTr="00E02532">
        <w:tc>
          <w:tcPr>
            <w:tcW w:w="936" w:type="dxa"/>
          </w:tcPr>
          <w:p w14:paraId="404C5B0F" w14:textId="77777777" w:rsidR="001D4375" w:rsidRDefault="001D4375" w:rsidP="00B4095F">
            <w:pPr>
              <w:numPr>
                <w:ilvl w:val="0"/>
                <w:numId w:val="4"/>
              </w:numPr>
              <w:ind w:left="360"/>
            </w:pPr>
          </w:p>
        </w:tc>
        <w:tc>
          <w:tcPr>
            <w:tcW w:w="9054" w:type="dxa"/>
          </w:tcPr>
          <w:p w14:paraId="4C4E13E8" w14:textId="3DA9BB12" w:rsidR="001D4375" w:rsidRPr="00985BDA" w:rsidRDefault="001D4375" w:rsidP="001D4375">
            <w:r w:rsidRPr="001D4375">
              <w:rPr>
                <w:b/>
              </w:rPr>
              <w:t>Wyckoff MH</w:t>
            </w:r>
            <w:r w:rsidRPr="001D4375">
              <w:t xml:space="preserve">, Greif R, Morley PT, Ng KC, Olasveengen TM, Singletary EM, Soar J, Cheng A, Drennan IR, Liley HG. 2022 International Consensus on Cardiopulmonary Resuscitation and Emergency Cardiovascular Care Science With Treatment Recommendations: Summary From the Basic Life Support; Advanced Life Support; Pediatric Life Support; Neonatal Life Support; Education, Implementation, and Teams; and First Aid Task Forces. </w:t>
            </w:r>
            <w:r w:rsidR="00343258" w:rsidRPr="00343258">
              <w:t>Pediatrics. 2023 Feb 1;151(2):e2022060463. doi: 10.1542/peds.2022-060463.</w:t>
            </w:r>
          </w:p>
        </w:tc>
      </w:tr>
      <w:tr w:rsidR="001D4375" w:rsidRPr="000206DA" w14:paraId="59808086" w14:textId="77777777" w:rsidTr="00E02532">
        <w:tc>
          <w:tcPr>
            <w:tcW w:w="936" w:type="dxa"/>
          </w:tcPr>
          <w:p w14:paraId="7D14ED17" w14:textId="77777777" w:rsidR="001D4375" w:rsidRDefault="001D4375" w:rsidP="00B4095F">
            <w:pPr>
              <w:numPr>
                <w:ilvl w:val="0"/>
                <w:numId w:val="4"/>
              </w:numPr>
              <w:ind w:left="360"/>
            </w:pPr>
          </w:p>
        </w:tc>
        <w:tc>
          <w:tcPr>
            <w:tcW w:w="9054" w:type="dxa"/>
          </w:tcPr>
          <w:p w14:paraId="26D87801" w14:textId="114FCAD1" w:rsidR="001D4375" w:rsidRPr="001D4375" w:rsidRDefault="001D4375" w:rsidP="001D4375">
            <w:pPr>
              <w:rPr>
                <w:b/>
              </w:rPr>
            </w:pPr>
            <w:r w:rsidRPr="001D4375">
              <w:rPr>
                <w:b/>
              </w:rPr>
              <w:t xml:space="preserve">Wyckoff MH, </w:t>
            </w:r>
            <w:r w:rsidRPr="001D4375">
              <w:t>Greif R, Morley PT, Ng KC, Olasveengen TM, Singletary EM, Soar J, et al. 2022 International Consensus on Cardiopulmonary Resuscitation and Emergency Cardiovascular Care Science With Treatment Recommendations: Summary From the Basic Life Support; Advanced Life Support; Pediatric Life Support; Neonatal Life Support; Education, Implementation, and Teams; and First Aid Task Forces. Resuscitation. 2022 Oct 29:S0300-9572(22)00684-0. doi: 10.1016/j.resuscitation.2022.10.005.</w:t>
            </w:r>
          </w:p>
        </w:tc>
      </w:tr>
      <w:tr w:rsidR="001D4375" w:rsidRPr="000206DA" w14:paraId="20B7A2CB" w14:textId="77777777" w:rsidTr="00E02532">
        <w:tc>
          <w:tcPr>
            <w:tcW w:w="936" w:type="dxa"/>
          </w:tcPr>
          <w:p w14:paraId="74CC605C" w14:textId="77777777" w:rsidR="001D4375" w:rsidRDefault="001D4375" w:rsidP="00B4095F">
            <w:pPr>
              <w:numPr>
                <w:ilvl w:val="0"/>
                <w:numId w:val="4"/>
              </w:numPr>
              <w:ind w:left="360"/>
            </w:pPr>
          </w:p>
        </w:tc>
        <w:tc>
          <w:tcPr>
            <w:tcW w:w="9054" w:type="dxa"/>
          </w:tcPr>
          <w:p w14:paraId="5F998CB3" w14:textId="35ABF7A4" w:rsidR="001D4375" w:rsidRPr="00652F47" w:rsidRDefault="00652F47" w:rsidP="001D4375">
            <w:pPr>
              <w:rPr>
                <w:bCs/>
              </w:rPr>
            </w:pPr>
            <w:r w:rsidRPr="00652F47">
              <w:rPr>
                <w:b/>
              </w:rPr>
              <w:t>Wyckoff MH</w:t>
            </w:r>
            <w:r w:rsidRPr="00652F47">
              <w:rPr>
                <w:bCs/>
              </w:rPr>
              <w:t>, Greif R, Morley PT, Ng KC, Olasveengen TM, Singletary EM, et a</w:t>
            </w:r>
            <w:r w:rsidR="00DB58ED">
              <w:rPr>
                <w:bCs/>
              </w:rPr>
              <w:t>l</w:t>
            </w:r>
            <w:r w:rsidRPr="00652F47">
              <w:rPr>
                <w:bCs/>
              </w:rPr>
              <w:t>. 2022 International Consensus on Cardiopulmonary Resuscitation and Emergency Cardiovascular Care Science With Treatment Recommendations: Summary From the Basic Life Support; Advanced Life Support; Pediatric Life Support; Neonatal Life Support; Education, Implementation, and Teams; and First Aid Task Forces. Circulation. 2022 Dec 20;146(25):e483-e557. doi: 10.1161/CIR.0000000000001095. Epub 2022 Nov 3. Erratum in: Circulation. 2024 May 21;149(21):e1218.</w:t>
            </w:r>
          </w:p>
        </w:tc>
      </w:tr>
      <w:tr w:rsidR="001164E9" w:rsidRPr="000206DA" w14:paraId="495A65FE" w14:textId="77777777" w:rsidTr="00E02532">
        <w:tc>
          <w:tcPr>
            <w:tcW w:w="936" w:type="dxa"/>
          </w:tcPr>
          <w:p w14:paraId="64852410" w14:textId="77777777" w:rsidR="001164E9" w:rsidRDefault="001164E9" w:rsidP="00B4095F">
            <w:pPr>
              <w:numPr>
                <w:ilvl w:val="0"/>
                <w:numId w:val="4"/>
              </w:numPr>
              <w:ind w:left="360"/>
            </w:pPr>
          </w:p>
        </w:tc>
        <w:tc>
          <w:tcPr>
            <w:tcW w:w="9054" w:type="dxa"/>
          </w:tcPr>
          <w:p w14:paraId="62C56256" w14:textId="4F208C93" w:rsidR="001164E9" w:rsidRPr="003804B8" w:rsidRDefault="00A1688E" w:rsidP="001164E9">
            <w:r w:rsidRPr="00A1688E">
              <w:t xml:space="preserve">Fuerch JH, Thio M, Halamek LP, Liley HG, </w:t>
            </w:r>
            <w:r w:rsidRPr="00A1688E">
              <w:rPr>
                <w:b/>
              </w:rPr>
              <w:t>Wyckoff MH</w:t>
            </w:r>
            <w:r w:rsidRPr="00A1688E">
              <w:t>, Rabi Y. Respiratory function monitoring during neonatal resuscitation: A systematic review. Resusc Plus. 2022 Nov 17;12:100327.</w:t>
            </w:r>
          </w:p>
        </w:tc>
      </w:tr>
      <w:tr w:rsidR="001D4375" w:rsidRPr="000206DA" w14:paraId="56520F8D" w14:textId="77777777" w:rsidTr="00E02532">
        <w:tc>
          <w:tcPr>
            <w:tcW w:w="936" w:type="dxa"/>
          </w:tcPr>
          <w:p w14:paraId="0CDBD920" w14:textId="77777777" w:rsidR="001D4375" w:rsidRDefault="001D4375" w:rsidP="00B4095F">
            <w:pPr>
              <w:numPr>
                <w:ilvl w:val="0"/>
                <w:numId w:val="4"/>
              </w:numPr>
              <w:ind w:left="360"/>
            </w:pPr>
          </w:p>
        </w:tc>
        <w:tc>
          <w:tcPr>
            <w:tcW w:w="9054" w:type="dxa"/>
          </w:tcPr>
          <w:p w14:paraId="69254843" w14:textId="13B57EB3" w:rsidR="001D4375" w:rsidRPr="00BE449C" w:rsidRDefault="00C273DD" w:rsidP="00515F7C">
            <w:r w:rsidRPr="00C273DD">
              <w:t xml:space="preserve">Ramachandran S, Bruckner M, </w:t>
            </w:r>
            <w:r w:rsidRPr="00C273DD">
              <w:rPr>
                <w:b/>
              </w:rPr>
              <w:t>Wyckoff MH</w:t>
            </w:r>
            <w:r w:rsidRPr="00C273DD">
              <w:t>, Schmölzer GM. Chest compressions in newborn infants: a scoping review. Arch Dis Child Fetal Neonatal Ed. 2023 Sep;108(5):442-450. doi: 10.1136/archdischild-2022-324529.</w:t>
            </w:r>
          </w:p>
        </w:tc>
      </w:tr>
      <w:tr w:rsidR="00E02532" w:rsidRPr="000206DA" w14:paraId="2EEB6856" w14:textId="77777777" w:rsidTr="00E02532">
        <w:tc>
          <w:tcPr>
            <w:tcW w:w="936" w:type="dxa"/>
          </w:tcPr>
          <w:p w14:paraId="7E454C0E" w14:textId="77777777" w:rsidR="00E02532" w:rsidRDefault="00E02532" w:rsidP="00B4095F">
            <w:pPr>
              <w:numPr>
                <w:ilvl w:val="0"/>
                <w:numId w:val="4"/>
              </w:numPr>
              <w:ind w:left="360"/>
            </w:pPr>
          </w:p>
        </w:tc>
        <w:tc>
          <w:tcPr>
            <w:tcW w:w="9054" w:type="dxa"/>
          </w:tcPr>
          <w:p w14:paraId="4383B60A" w14:textId="7E79A810" w:rsidR="00E02532" w:rsidRPr="00A1688E" w:rsidRDefault="00E02532" w:rsidP="00E02532">
            <w:r w:rsidRPr="00E02532">
              <w:t xml:space="preserve">Foglia EE, Davis PG, Guinsburg R, Kapadia V, Liley HG, Rüdiger M, Schmölzer GM, Strand ML, </w:t>
            </w:r>
            <w:r w:rsidRPr="00E02532">
              <w:rPr>
                <w:b/>
              </w:rPr>
              <w:t>Wyckoff MH</w:t>
            </w:r>
            <w:r w:rsidRPr="00E02532">
              <w:t>, Wyllie J, Weiner GM for the ILCOR Neonatal Life Support Task Force. Recommended Guideline for Uniform Reporting of Neonatal Resuscitation: The Neonatal</w:t>
            </w:r>
            <w:r>
              <w:t xml:space="preserve"> Utstein Style. Pediatrics.</w:t>
            </w:r>
            <w:r w:rsidRPr="00E02532">
              <w:t>2023;151(2):e2022059631</w:t>
            </w:r>
          </w:p>
        </w:tc>
      </w:tr>
      <w:tr w:rsidR="001C08D6" w:rsidRPr="000206DA" w14:paraId="688B8DF2" w14:textId="77777777" w:rsidTr="00E02532">
        <w:tc>
          <w:tcPr>
            <w:tcW w:w="936" w:type="dxa"/>
          </w:tcPr>
          <w:p w14:paraId="2440BD67" w14:textId="77777777" w:rsidR="001C08D6" w:rsidRDefault="001C08D6" w:rsidP="00B4095F">
            <w:pPr>
              <w:numPr>
                <w:ilvl w:val="0"/>
                <w:numId w:val="4"/>
              </w:numPr>
              <w:ind w:left="360"/>
            </w:pPr>
          </w:p>
        </w:tc>
        <w:tc>
          <w:tcPr>
            <w:tcW w:w="9054" w:type="dxa"/>
          </w:tcPr>
          <w:p w14:paraId="62AED76E" w14:textId="573F308C" w:rsidR="001C08D6" w:rsidRPr="00E02532" w:rsidRDefault="003F6543" w:rsidP="001C08D6">
            <w:r w:rsidRPr="003F6543">
              <w:t>Kole-White MB, Saha S, Werner EF, Chawla S, Keszler M, McGowan EC,</w:t>
            </w:r>
            <w:r w:rsidRPr="003F6543">
              <w:rPr>
                <w:b/>
              </w:rPr>
              <w:t xml:space="preserve"> Wyckoff MH</w:t>
            </w:r>
            <w:r w:rsidRPr="003F6543">
              <w:t xml:space="preserve">, Laptook AR; Generic Database Subcommittee of the Eunice Kennedy Shriver National Institute of Child Health and Human Development Neonatal Research Network. Maternal hypertensive disorders and survival without major morbidities among extremely low gestation newborns. </w:t>
            </w:r>
            <w:r w:rsidR="00B07004" w:rsidRPr="00B07004">
              <w:t>J Perinatol. 2023 Apr;43(4):430-436. doi: 10.1038/s41372-023-01631-6.</w:t>
            </w:r>
          </w:p>
        </w:tc>
      </w:tr>
      <w:tr w:rsidR="009045E3" w:rsidRPr="000206DA" w14:paraId="160D5D0D" w14:textId="77777777" w:rsidTr="00E02532">
        <w:tc>
          <w:tcPr>
            <w:tcW w:w="936" w:type="dxa"/>
          </w:tcPr>
          <w:p w14:paraId="69571C0E" w14:textId="77777777" w:rsidR="009045E3" w:rsidRDefault="009045E3" w:rsidP="00B4095F">
            <w:pPr>
              <w:numPr>
                <w:ilvl w:val="0"/>
                <w:numId w:val="4"/>
              </w:numPr>
              <w:ind w:left="360"/>
            </w:pPr>
          </w:p>
        </w:tc>
        <w:tc>
          <w:tcPr>
            <w:tcW w:w="9054" w:type="dxa"/>
          </w:tcPr>
          <w:p w14:paraId="4DDC4344" w14:textId="4A344278" w:rsidR="009045E3" w:rsidRPr="001C08D6" w:rsidRDefault="009045E3" w:rsidP="009045E3">
            <w:r w:rsidRPr="009045E3">
              <w:rPr>
                <w:b/>
              </w:rPr>
              <w:t>Wyckoff MH</w:t>
            </w:r>
            <w:r w:rsidRPr="009045E3">
              <w:t>, Greif R, Morley PT, Ng KC, Olasveengen TM, Singletary EM, et al. 2022 International Consensus on Cardiopulmonary Resuscitation and Emergency Cardiovascular Care Science With Treatment Recommendations: Summary From the Basic Life Support; Advanced Life Support; Pediatric Life Support; Neonatal Life Support; Education, Implementation, and Teams; and First Aid Task Forces. Pediatrics. 2023 Feb 1;151(2):e2022060463. doi: 10.1542/peds.2022-060463. PMID: 36325925.</w:t>
            </w:r>
          </w:p>
        </w:tc>
      </w:tr>
      <w:tr w:rsidR="009045E3" w:rsidRPr="000206DA" w14:paraId="02F3A991" w14:textId="77777777" w:rsidTr="00E02532">
        <w:tc>
          <w:tcPr>
            <w:tcW w:w="936" w:type="dxa"/>
          </w:tcPr>
          <w:p w14:paraId="05DBE25F" w14:textId="77777777" w:rsidR="009045E3" w:rsidRDefault="009045E3" w:rsidP="00B4095F">
            <w:pPr>
              <w:numPr>
                <w:ilvl w:val="0"/>
                <w:numId w:val="4"/>
              </w:numPr>
              <w:ind w:left="360"/>
            </w:pPr>
          </w:p>
        </w:tc>
        <w:tc>
          <w:tcPr>
            <w:tcW w:w="9054" w:type="dxa"/>
          </w:tcPr>
          <w:p w14:paraId="5F881753" w14:textId="190DCEA8" w:rsidR="009045E3" w:rsidRPr="009045E3" w:rsidRDefault="00661708" w:rsidP="009045E3">
            <w:r w:rsidRPr="00661708">
              <w:t xml:space="preserve">Sanchez-Rosado M, Lair CS, Edwards A, Jacob T, Heyne R, Brown LS, Clark C, Nelson DB, </w:t>
            </w:r>
            <w:r w:rsidRPr="00661708">
              <w:rPr>
                <w:b/>
              </w:rPr>
              <w:t>Wyckoff MH</w:t>
            </w:r>
            <w:r w:rsidRPr="00661708">
              <w:t xml:space="preserve">, Kiefaber I, Verma D, Reis J, Burchfield PJ, Sepulveda P, Brion LP. Growth after implementing a donor breast milk program in neonates &lt;33 weeks gestational age or birthweight &lt;1500 grams: Retrospective cohort study. </w:t>
            </w:r>
            <w:r w:rsidR="002A18E7" w:rsidRPr="002A18E7">
              <w:t>J Perinatol. 2023 May;43(5):608-615. doi: 10.1038/s41372-023-01627-2.</w:t>
            </w:r>
          </w:p>
        </w:tc>
      </w:tr>
      <w:tr w:rsidR="00A35BE0" w:rsidRPr="000206DA" w14:paraId="072264DD" w14:textId="77777777" w:rsidTr="00E02532">
        <w:tc>
          <w:tcPr>
            <w:tcW w:w="936" w:type="dxa"/>
          </w:tcPr>
          <w:p w14:paraId="52D48022" w14:textId="77777777" w:rsidR="00A35BE0" w:rsidRDefault="00A35BE0" w:rsidP="00B4095F">
            <w:pPr>
              <w:numPr>
                <w:ilvl w:val="0"/>
                <w:numId w:val="4"/>
              </w:numPr>
              <w:ind w:left="360"/>
            </w:pPr>
          </w:p>
        </w:tc>
        <w:tc>
          <w:tcPr>
            <w:tcW w:w="9054" w:type="dxa"/>
          </w:tcPr>
          <w:p w14:paraId="3D447AA8" w14:textId="0A743D7D" w:rsidR="00A35BE0" w:rsidRPr="009045E3" w:rsidRDefault="00A35BE0" w:rsidP="00A35BE0">
            <w:r w:rsidRPr="00A35BE0">
              <w:t>Nishiyama C, Kiguc</w:t>
            </w:r>
            <w:r>
              <w:t>hi T, Okubo M, Alihodžić H, Al-Araji R, Baldi E, Beganton F,  Booth S</w:t>
            </w:r>
            <w:r w:rsidR="00A251CC">
              <w:t xml:space="preserve">, Bray J, Burkart R, </w:t>
            </w:r>
            <w:r w:rsidRPr="00A35BE0">
              <w:t>Christensen</w:t>
            </w:r>
            <w:r w:rsidR="00A251CC">
              <w:t xml:space="preserve"> E, Finn J,</w:t>
            </w:r>
            <w:r w:rsidRPr="00A35BE0">
              <w:t xml:space="preserve"> Gras</w:t>
            </w:r>
            <w:r w:rsidR="00A251CC">
              <w:t xml:space="preserve">ner JT, Jouven X, Kern KB, Maconochie I, </w:t>
            </w:r>
            <w:r w:rsidRPr="00A35BE0">
              <w:t>Masters</w:t>
            </w:r>
            <w:r w:rsidR="00A251CC">
              <w:t xml:space="preserve">on S, McNally B, Nolan JP, Ong MEH, Perkins GD, </w:t>
            </w:r>
            <w:r w:rsidRPr="00A35BE0">
              <w:t xml:space="preserve"> P</w:t>
            </w:r>
            <w:r w:rsidR="00A251CC">
              <w:t xml:space="preserve">ark JH, Ristau P, </w:t>
            </w:r>
            <w:r w:rsidRPr="00A35BE0">
              <w:t>Savastano</w:t>
            </w:r>
            <w:r w:rsidR="00A251CC">
              <w:t xml:space="preserve"> S, Shahidah N, </w:t>
            </w:r>
            <w:r w:rsidRPr="00A35BE0">
              <w:t>Shi</w:t>
            </w:r>
            <w:r w:rsidR="00A251CC">
              <w:t xml:space="preserve">n SD, Soar J, Tjelmeland I, Quinn MO, </w:t>
            </w:r>
            <w:r w:rsidR="00A251CC" w:rsidRPr="00E8191E">
              <w:rPr>
                <w:b/>
              </w:rPr>
              <w:t>Wyckoff M</w:t>
            </w:r>
            <w:r w:rsidR="00E8191E" w:rsidRPr="00E8191E">
              <w:rPr>
                <w:b/>
              </w:rPr>
              <w:t>H</w:t>
            </w:r>
            <w:r w:rsidR="00A251CC">
              <w:t>, Iwami T</w:t>
            </w:r>
            <w:r w:rsidRPr="00A35BE0">
              <w:t xml:space="preserve">: on behalf of the ILCOR Research and Registries Working Group. Three years trend of out-of-hospital cardiac arrest across the world: second report from the International Liaison Committee on Resuscitation (ILCOR). </w:t>
            </w:r>
            <w:r w:rsidR="002A18E7" w:rsidRPr="002A18E7">
              <w:t>Resuscitation. 2023 May;186:109757. doi: 10.1016/j.resuscitation.2023.109757.</w:t>
            </w:r>
          </w:p>
        </w:tc>
      </w:tr>
      <w:tr w:rsidR="00661708" w:rsidRPr="000206DA" w14:paraId="495C20F2" w14:textId="77777777" w:rsidTr="00E02532">
        <w:tc>
          <w:tcPr>
            <w:tcW w:w="936" w:type="dxa"/>
          </w:tcPr>
          <w:p w14:paraId="33BE25AB" w14:textId="77777777" w:rsidR="00661708" w:rsidRDefault="00661708" w:rsidP="00B4095F">
            <w:pPr>
              <w:numPr>
                <w:ilvl w:val="0"/>
                <w:numId w:val="4"/>
              </w:numPr>
              <w:ind w:left="360"/>
            </w:pPr>
          </w:p>
        </w:tc>
        <w:tc>
          <w:tcPr>
            <w:tcW w:w="9054" w:type="dxa"/>
          </w:tcPr>
          <w:p w14:paraId="20B7E1BF" w14:textId="7AFB2320" w:rsidR="00661708" w:rsidRPr="00A35BE0" w:rsidRDefault="005452BD" w:rsidP="00661708">
            <w:r w:rsidRPr="005452BD">
              <w:t xml:space="preserve">Ambia AM, Duryea EL, </w:t>
            </w:r>
            <w:r w:rsidRPr="005452BD">
              <w:rPr>
                <w:b/>
                <w:bCs/>
              </w:rPr>
              <w:t>Wyckoff MH</w:t>
            </w:r>
            <w:r w:rsidRPr="005452BD">
              <w:t>, Tao W, McIntire DD, Seasely AR, Moussa M, Leveno KJ. A Randomized Trial of the Effects of Ambient Operating Room Temperature on Neonatal Morbidity. Am J Perinatol. 2024 May;41(S 01):e1553-e1559. doi: 10.1055/a-2053-7242.</w:t>
            </w:r>
          </w:p>
        </w:tc>
      </w:tr>
      <w:tr w:rsidR="00922AD0" w:rsidRPr="000206DA" w14:paraId="5338D6CE" w14:textId="77777777" w:rsidTr="00E02532">
        <w:tc>
          <w:tcPr>
            <w:tcW w:w="936" w:type="dxa"/>
          </w:tcPr>
          <w:p w14:paraId="6B1DC36B" w14:textId="77777777" w:rsidR="00922AD0" w:rsidRDefault="00922AD0" w:rsidP="00B4095F">
            <w:pPr>
              <w:numPr>
                <w:ilvl w:val="0"/>
                <w:numId w:val="4"/>
              </w:numPr>
              <w:ind w:left="360"/>
            </w:pPr>
          </w:p>
        </w:tc>
        <w:tc>
          <w:tcPr>
            <w:tcW w:w="9054" w:type="dxa"/>
          </w:tcPr>
          <w:p w14:paraId="6FDED907" w14:textId="3561145D" w:rsidR="00922AD0" w:rsidRPr="00661708" w:rsidRDefault="00A0009F" w:rsidP="00922AD0">
            <w:r w:rsidRPr="00A0009F">
              <w:t xml:space="preserve">Laptook AR, Weydig H, Brion LP, </w:t>
            </w:r>
            <w:r w:rsidRPr="00A0009F">
              <w:rPr>
                <w:b/>
              </w:rPr>
              <w:t>Wyckoff MH</w:t>
            </w:r>
            <w:r w:rsidRPr="00A0009F">
              <w:t>, Arnautovic TI, Younge N, Oh W, Chowdhury D, Keszler M, Das A; National Institute of Child Health and Human Development Neonatal Research Network. Antenatal Steroids, Prophylactic Indomethacin, and the Risk of Spontaneous Intestinal Perforation. J Pediatr. 2023 Aug;259:113457. doi: 10.1016/j.jpeds.2023.113457.</w:t>
            </w:r>
          </w:p>
        </w:tc>
      </w:tr>
      <w:tr w:rsidR="00A23615" w:rsidRPr="000206DA" w14:paraId="6FE061F1" w14:textId="77777777" w:rsidTr="00E02532">
        <w:tc>
          <w:tcPr>
            <w:tcW w:w="936" w:type="dxa"/>
          </w:tcPr>
          <w:p w14:paraId="1B9FE39D" w14:textId="77777777" w:rsidR="00A23615" w:rsidRDefault="00A23615" w:rsidP="00B4095F">
            <w:pPr>
              <w:numPr>
                <w:ilvl w:val="0"/>
                <w:numId w:val="4"/>
              </w:numPr>
              <w:ind w:left="360"/>
            </w:pPr>
          </w:p>
        </w:tc>
        <w:tc>
          <w:tcPr>
            <w:tcW w:w="9054" w:type="dxa"/>
          </w:tcPr>
          <w:p w14:paraId="5FEBB089" w14:textId="425D9545" w:rsidR="00A23615" w:rsidRPr="00922AD0" w:rsidRDefault="00A23615" w:rsidP="006107E6">
            <w:r w:rsidRPr="00A23615">
              <w:t xml:space="preserve">Green CE, Tyson JE, Heyne RJ, Hintz SR, Vohr BR, Bann CM, Das A, Bell EF, Debsareea SB, Stephens E, Gantz MG, Petrie Huitema CM, Johnson KJ, Watterberg KL, Mosquera R, Peralta-Carcelen M, Wilson-Costello DE, Colaizy TT, Maitre NL,  Merhar SL, Adams-Chapman I, Fuller J, Hartley-McAndrew ME, Malcolm WF, Winter S, Duncan AF, Warner DD, Myer GJ, Kicklighter SD, </w:t>
            </w:r>
            <w:r w:rsidRPr="009852E2">
              <w:rPr>
                <w:b/>
              </w:rPr>
              <w:t>Wyckoff MH</w:t>
            </w:r>
            <w:r w:rsidRPr="00A23615">
              <w:t xml:space="preserve">, DeMauro SB, Hibbs AM, Stoll BJ, Carlo WA, Van Meurs KP, Rysavy MA, Patel RM, Sánchez PJ, Laptook AR, Cotton CM, </w:t>
            </w:r>
            <w:r w:rsidRPr="00A23615">
              <w:lastRenderedPageBreak/>
              <w:t xml:space="preserve">D’Angio CT, Walsh MC, for the Eunice Kennedy Shriver National Institute of Child Health and Human Development Neonatal Research Network. Impairment Thresholds for the Bayley Scales of Infant Development-III Based on Term Reference Infants: Findings </w:t>
            </w:r>
            <w:r>
              <w:t xml:space="preserve">and Lessons Learned. </w:t>
            </w:r>
            <w:r w:rsidR="008607BD" w:rsidRPr="008607BD">
              <w:t>J Perinatol. 2023 Nov;43(11):1398-1405. doi: 10.1038/s41372-023-01729-x.</w:t>
            </w:r>
          </w:p>
        </w:tc>
      </w:tr>
      <w:tr w:rsidR="00CF59FB" w:rsidRPr="000206DA" w14:paraId="3E9427B8" w14:textId="77777777" w:rsidTr="00E02532">
        <w:tc>
          <w:tcPr>
            <w:tcW w:w="936" w:type="dxa"/>
          </w:tcPr>
          <w:p w14:paraId="6486DF5A" w14:textId="77777777" w:rsidR="00CF59FB" w:rsidRDefault="00CF59FB" w:rsidP="00B4095F">
            <w:pPr>
              <w:numPr>
                <w:ilvl w:val="0"/>
                <w:numId w:val="4"/>
              </w:numPr>
              <w:ind w:left="360"/>
            </w:pPr>
          </w:p>
        </w:tc>
        <w:tc>
          <w:tcPr>
            <w:tcW w:w="9054" w:type="dxa"/>
          </w:tcPr>
          <w:p w14:paraId="25335D6F" w14:textId="1EC1E4C4" w:rsidR="00CF59FB" w:rsidRPr="00A23615" w:rsidRDefault="00CF59FB" w:rsidP="00CF59FB">
            <w:r w:rsidRPr="00CF59FB">
              <w:t xml:space="preserve">Ramaswamy VV, de Almeida MF, Dawson JA, Trevisanuto D, Nakwa FL, Kamlin CO, Hosono S, </w:t>
            </w:r>
            <w:r w:rsidRPr="009852E2">
              <w:rPr>
                <w:b/>
              </w:rPr>
              <w:t>Wyckoff MH</w:t>
            </w:r>
            <w:r w:rsidRPr="00CF59FB">
              <w:t>, Liley HG on behalf of the International Liaison Committee on Resuscitation Neonatal Life Support Task Force. Maintaining normothermia immediately after birth in preterm infants &lt;34 weeks’ gestation: A systematic review and meta-analysis</w:t>
            </w:r>
            <w:r>
              <w:t xml:space="preserve">. Resuscitation </w:t>
            </w:r>
            <w:r w:rsidR="00702629" w:rsidRPr="00702629">
              <w:t>2023 Oct;191:109934. doi: 10.1016/j.resuscitation.2023.109934.</w:t>
            </w:r>
          </w:p>
        </w:tc>
      </w:tr>
      <w:tr w:rsidR="00C06DBB" w:rsidRPr="000206DA" w14:paraId="7AB246C5" w14:textId="77777777" w:rsidTr="00E02532">
        <w:tc>
          <w:tcPr>
            <w:tcW w:w="936" w:type="dxa"/>
          </w:tcPr>
          <w:p w14:paraId="4ADD692F" w14:textId="77777777" w:rsidR="00C06DBB" w:rsidRDefault="00C06DBB" w:rsidP="00B4095F">
            <w:pPr>
              <w:numPr>
                <w:ilvl w:val="0"/>
                <w:numId w:val="4"/>
              </w:numPr>
              <w:ind w:left="360"/>
            </w:pPr>
          </w:p>
        </w:tc>
        <w:tc>
          <w:tcPr>
            <w:tcW w:w="9054" w:type="dxa"/>
          </w:tcPr>
          <w:p w14:paraId="2B190A70" w14:textId="02D70032" w:rsidR="00C06DBB" w:rsidRPr="00A23615" w:rsidRDefault="001515C3" w:rsidP="00C06DBB">
            <w:r w:rsidRPr="001515C3">
              <w:t xml:space="preserve">Monnelly V, Josephsen JB, Isayama T, de Almeida MFB, Guinsburg R, Schmölzer GM, Rabi Y, </w:t>
            </w:r>
            <w:r w:rsidRPr="001515C3">
              <w:rPr>
                <w:b/>
                <w:bCs/>
              </w:rPr>
              <w:t>Wyckoff MH</w:t>
            </w:r>
            <w:r w:rsidRPr="001515C3">
              <w:t>, Weiner G, Liley HG, Solevåg AL. Exhaled CO2 monitoring to guide non-invasive ventilation at birth: a systematic review. Arch Dis Child Fetal Neonatal Ed. 2023 Dec 15;109(1):74-80. doi: 10.1136/archdischild-2023-325698. PMID: 37558397.</w:t>
            </w:r>
          </w:p>
        </w:tc>
      </w:tr>
      <w:tr w:rsidR="00DF6F1F" w:rsidRPr="000206DA" w14:paraId="166868C6" w14:textId="77777777" w:rsidTr="00E02532">
        <w:tc>
          <w:tcPr>
            <w:tcW w:w="936" w:type="dxa"/>
          </w:tcPr>
          <w:p w14:paraId="4F4C562B" w14:textId="77777777" w:rsidR="00DF6F1F" w:rsidRDefault="00DF6F1F" w:rsidP="00B4095F">
            <w:pPr>
              <w:numPr>
                <w:ilvl w:val="0"/>
                <w:numId w:val="4"/>
              </w:numPr>
              <w:ind w:left="360"/>
            </w:pPr>
          </w:p>
        </w:tc>
        <w:tc>
          <w:tcPr>
            <w:tcW w:w="9054" w:type="dxa"/>
          </w:tcPr>
          <w:p w14:paraId="3E928796" w14:textId="4CB9A6B1" w:rsidR="00DF6F1F" w:rsidRPr="00453995" w:rsidRDefault="00237A67" w:rsidP="006B7E24">
            <w:r w:rsidRPr="00237A67">
              <w:t xml:space="preserve">Sánchez-Rosado M, Reis JD, Jaleel MA, Clipp K, Mangona KLM, Brown LS, Nelson DB, </w:t>
            </w:r>
            <w:r w:rsidRPr="00237A67">
              <w:rPr>
                <w:b/>
                <w:bCs/>
              </w:rPr>
              <w:t>Wyckoff MH</w:t>
            </w:r>
            <w:r w:rsidRPr="00237A67">
              <w:t>, Verma D, Kiefaber I, Lair CS, Nayak SP, Burchfield PJ, Thomas A, Brion LP. Impact of Size for Gestational Age on Multivariate Analysis of Factors Associated with Necrotizing Enterocolitis in Preterm Infants: Retrospective Cohort Study. Am J Perinatol. 2024 Aug;41(11):1544-1553. doi: 10.1055/a-2183-5155.</w:t>
            </w:r>
          </w:p>
        </w:tc>
      </w:tr>
      <w:tr w:rsidR="000A78FB" w:rsidRPr="000206DA" w14:paraId="0F56E3E7" w14:textId="77777777" w:rsidTr="00E02532">
        <w:tc>
          <w:tcPr>
            <w:tcW w:w="936" w:type="dxa"/>
          </w:tcPr>
          <w:p w14:paraId="40E1C210" w14:textId="77777777" w:rsidR="000A78FB" w:rsidRDefault="000A78FB" w:rsidP="00B4095F">
            <w:pPr>
              <w:numPr>
                <w:ilvl w:val="0"/>
                <w:numId w:val="4"/>
              </w:numPr>
              <w:ind w:left="360"/>
            </w:pPr>
          </w:p>
        </w:tc>
        <w:tc>
          <w:tcPr>
            <w:tcW w:w="9054" w:type="dxa"/>
          </w:tcPr>
          <w:p w14:paraId="2FDEBF1F" w14:textId="7BCDA3B9" w:rsidR="000A78FB" w:rsidRPr="00DF6F1F" w:rsidRDefault="00110F2E" w:rsidP="000A78FB">
            <w:r w:rsidRPr="00110F2E">
              <w:t xml:space="preserve">Chock VY, Kirpalani H, Bell EF, Tan S, Hintz SR, Ball MB, Smith E, Das A, Loggins YC, Sood BG, Chalak LF, </w:t>
            </w:r>
            <w:r w:rsidRPr="00110F2E">
              <w:rPr>
                <w:b/>
              </w:rPr>
              <w:t>Wyckoff MH</w:t>
            </w:r>
            <w:r w:rsidRPr="00110F2E">
              <w:t>, Kicklighter SD, Kennedy KA, Patel RM, Carlo WA, Johnson KJ, Watterberg KL, Sánchez PJ, Laptook AR, Seabrook RB, Cotten CM, Mancini T, Sokol GM, Ohls RK, Hibbs AM, Poindexter BB, Reynolds AM, DeMauro SB, Chawla S, Baserga M, Walsh MC, Higgins RD, Van Meurs KP; Eunice Kennedy Shriver National Institute of Child Health and Human Development Neonatal Research Network. Tissue Oxygenation Changes After Transfusion and Outcomes in Preterm Infants: A Secondary Near-Infrared Spectroscopy Study of the Transfusion of Prematures Randomized Clinical Trial (TOP NIRS). JAMA Netw Open. 2023 Sep 5;6(9):e2334889. doi: 10.1001/jamanetworkopen.2023.34889. PMID: 37733345; PMCID: PMC10514737.</w:t>
            </w:r>
          </w:p>
        </w:tc>
      </w:tr>
      <w:tr w:rsidR="005C789D" w:rsidRPr="000206DA" w14:paraId="6EAF9A84" w14:textId="77777777" w:rsidTr="00E02532">
        <w:tc>
          <w:tcPr>
            <w:tcW w:w="936" w:type="dxa"/>
          </w:tcPr>
          <w:p w14:paraId="47993A85" w14:textId="77777777" w:rsidR="005C789D" w:rsidRDefault="005C789D" w:rsidP="00B4095F">
            <w:pPr>
              <w:numPr>
                <w:ilvl w:val="0"/>
                <w:numId w:val="4"/>
              </w:numPr>
              <w:ind w:left="360"/>
            </w:pPr>
          </w:p>
        </w:tc>
        <w:tc>
          <w:tcPr>
            <w:tcW w:w="9054" w:type="dxa"/>
          </w:tcPr>
          <w:p w14:paraId="5C66CC11" w14:textId="73D62951" w:rsidR="005C789D" w:rsidRPr="000A78FB" w:rsidRDefault="0089138D" w:rsidP="005C789D">
            <w:r w:rsidRPr="0089138D">
              <w:t xml:space="preserve">Chan CS, Chiu M, Ariyapadi S, Brown LS, Burchfield P, Simcik V, Garcia K, Mazioniene K, Jaleel MA, </w:t>
            </w:r>
            <w:r w:rsidRPr="0089138D">
              <w:rPr>
                <w:b/>
                <w:bCs/>
              </w:rPr>
              <w:t>Wyckoff MH</w:t>
            </w:r>
            <w:r w:rsidRPr="0089138D">
              <w:t>, Kapadia VS, Kakkilaya V. Evaluation of a respiratory care protocol including less invasive surfactant administration in preterm infants. Pediatr Res. 2024 May;95(6):1603-1610. doi: 10.1038/s41390-023-02963-x.</w:t>
            </w:r>
          </w:p>
        </w:tc>
      </w:tr>
      <w:tr w:rsidR="00176134" w:rsidRPr="000206DA" w14:paraId="40751E13" w14:textId="77777777" w:rsidTr="00E02532">
        <w:tc>
          <w:tcPr>
            <w:tcW w:w="936" w:type="dxa"/>
          </w:tcPr>
          <w:p w14:paraId="3325E5F2" w14:textId="77777777" w:rsidR="00176134" w:rsidRDefault="00176134" w:rsidP="00B4095F">
            <w:pPr>
              <w:numPr>
                <w:ilvl w:val="0"/>
                <w:numId w:val="4"/>
              </w:numPr>
              <w:ind w:left="360"/>
            </w:pPr>
          </w:p>
        </w:tc>
        <w:tc>
          <w:tcPr>
            <w:tcW w:w="9054" w:type="dxa"/>
          </w:tcPr>
          <w:p w14:paraId="4FF33640" w14:textId="41FCF57A" w:rsidR="00176134" w:rsidRPr="005C789D" w:rsidRDefault="00176134" w:rsidP="00176134">
            <w:r w:rsidRPr="00176134">
              <w:t xml:space="preserve">Berg KM, Bray JE, Ng KC, Liley HG, Greif R, Carlson JN, Morley PT, Drennan IR, Smyth M, Scholefield BR, Weiner GM, Cheng A, Djärv T, Abelairas-Gómez C, Acworth J, Andersen LW, Atkins DL, Berry DC, Bhanji F, Bierens J, Bittencourt Couto T, Borra V, Böttiger BW, Bradley RN, Breckwoldt J, Cassan P, Chang WT, Charlton NP, Chung SP, Considine J, Costa-Nobre DT, Couper K, Dainty KN, Dassanayake V, Davis PG, Dawson JA, de Almeida MF, De Caen AR, Deakin CD, Dicker B, Douma MJ, Eastwood K, El-Naggar W, Fabres JG, Fawke J, Fijacko N, Finn JC, Flores GE, Foglia EE, Folke F, Gilfoyle E, Goolsby CA, Granfeldt A, Guerguerian AM, Guinsburg R, Hatanaka T, Hirsch KG, Holmberg MJ, Hosono S, Hsieh MJ, Hsu CH, Ikeyama T, Isayama T, Johnson NJ, Kapadia VS, Kawakami MD, Kim HS, Kleinman ME, Kloeck DA, Kudenchuk P, Kule A, Kurosawa H, Lagina AT, Lauridsen KG, Lavonas EJ, Lee HC, Lin Y, Lockey AS, Macneil F, Maconochie IK, Madar RJ, Malta Hansen C, Masterson S, Matsuyama T, McKinlay CJD, Meyran D, Monnelly V, Nadkarni V, Nakwa FL, Nation KJ, Nehme Z, Nemeth M, Neumar RW, Nicholson T, Nikolaou N, Nishiyama C, Norii T, Nuthall GA, Ohshimo S, </w:t>
            </w:r>
            <w:r w:rsidRPr="00176134">
              <w:lastRenderedPageBreak/>
              <w:t xml:space="preserve">Olasveengen TM, Ong YG, Orkin AM, Parr MJ, Patocka C, Perkins GD, Perlman JM, Rabi Y, Raitt J, Ramachandran S, Ramaswamy VV, Raymond TT, Reis AG, Reynolds JC, Ristagno G, Rodriguez-Nunez A, Roehr CC, Rüdiger M, Sakamoto T, Sandroni C, Sawyer TL, Schexnayder SM, Schmölzer GM, Schnaubelt S, Semeraro F, Singletary EM, Skrifvars MB, Smith CM, Soar J, Stassen W, Sugiura T, Tijssen JA, Topjian AA, Trevisanuto D, Vaillancourt C, </w:t>
            </w:r>
            <w:r w:rsidRPr="00176134">
              <w:rPr>
                <w:b/>
              </w:rPr>
              <w:t>Wyckoff MH</w:t>
            </w:r>
            <w:r w:rsidRPr="00176134">
              <w:t>, Wyllie JP, Yang CW, Yeung J, Zelop CM, Zideman DA, Nolan JP; Collaborators. 2023 International Consensus on Cardiopulmonary Resuscitation and Emergency Cardiovascular Care Science With Treatment Recommendations: Summary From the Basic Life Support; Advanced Life Support; Pediatric Life Support; Neonatal Life Support; Education, Implementation, and Teams; and First Aid Task Forces. Circulation. 2023 Nov 9. doi: 10.1161/CIR.0000000000001179. Epub ahead of print.</w:t>
            </w:r>
          </w:p>
        </w:tc>
      </w:tr>
      <w:tr w:rsidR="00E9667F" w:rsidRPr="000206DA" w14:paraId="26C6D68F" w14:textId="77777777" w:rsidTr="00E02532">
        <w:tc>
          <w:tcPr>
            <w:tcW w:w="936" w:type="dxa"/>
          </w:tcPr>
          <w:p w14:paraId="41D48C91" w14:textId="77777777" w:rsidR="00E9667F" w:rsidRDefault="00E9667F" w:rsidP="00B4095F">
            <w:pPr>
              <w:numPr>
                <w:ilvl w:val="0"/>
                <w:numId w:val="4"/>
              </w:numPr>
              <w:ind w:left="360"/>
            </w:pPr>
          </w:p>
        </w:tc>
        <w:tc>
          <w:tcPr>
            <w:tcW w:w="9054" w:type="dxa"/>
          </w:tcPr>
          <w:p w14:paraId="12216906" w14:textId="6DEDA65F" w:rsidR="00E9667F" w:rsidRPr="00176134" w:rsidRDefault="003E4302" w:rsidP="00E9667F">
            <w:r w:rsidRPr="003E4302">
              <w:t xml:space="preserve">Berg KM, Bray JE, Ng KC, Liley HG, Greif R, Carlson JN, Morley PT, Drennan IR, Smyth M, Scholefield BR, Weiner GM, Cheng A, Djärv T, Abelairas-Gómez C, Acworth J, Andersen LW, Atkins DL, Berry DC, Bhanji F, Bierens J, Bittencourt Couto T, Borra V, Böttiger BW, Bradley RN, Breckwoldt J, Cassan P, Chang WT, Charlton NP, Chung SP, Considine J, Costa-Nobre DT, Couper K, Dainty KN, Dassanayake V, Davis PG, Dawson JA, Fernanda de Almeida M, De Caen AR, Deakin CD, Dicker B, Douma MJ, Eastwood K, El-Naggar W, Fabres JG, Fawke J, Fijacko N, Finn JC, Flores GE, Foglia EE, Folke F, Gilfoyle E, Goolsby CA, Granfeldt A, Guerguerian AM, Guinsburg R, Hatanaka T, Hirsch KG, Holmberg MJ, Hosono S, Hsieh MJ, Hsu CH, Ikeyama T, Isayama T, Johnson NJ, Kapadia VS, Daripa Kawakami M, Kim HS, Kleinman ME, Kloeck DA, Kudenchuk P, Kule A, Kurosawa H, Lagina AT, Lauridsen KG, Lavonas EJ, Lee HC, Lin Y, Lockey AS, Macneil F, Maconochie IK, John Madar R, Malta Hansen C, Masterson S, Matsuyama T, McKinlay CJD, Meyran D, Monnelly V, Nadkarni V, Nakwa FL, Nation KJ, Nehme Z, Nemeth M, Neumar RW, Nicholson T, Nikolaou N, Nishiyama C, Norii T, Nuthall GA, Ohshimo S, Olasveengen TM, Gene Ong YK, Orkin AM, Parr MJ, Patocka C, Perkins GD, Perlman JM, Rabi Y, Raitt J, Ramachandran S, Ramaswamy VV, Raymond TT, Reis AG, Reynolds JC, Ristagno G, Rodriguez-Nunez A, Roehr CC, Rüdiger M, Sakamoto T, Sandroni C, Sawyer TL, Schexnayder SM, Schmölzer GM, Schnaubelt S, Semeraro F, Singletary EM, Skrifvars MB, Smith CM, Soar J, Stassen W, Sugiura T, Tijssen JA, Topjian AA, Trevisanuto D, Vaillancourt C, </w:t>
            </w:r>
            <w:r w:rsidRPr="003E4302">
              <w:rPr>
                <w:b/>
                <w:bCs/>
              </w:rPr>
              <w:t>Wyckoff MH</w:t>
            </w:r>
            <w:r w:rsidRPr="003E4302">
              <w:t>, Wyllie JP, Yang CW, Yeung J, Zelop CM, Zideman DA, Nolan JP; ; and Collaborators. 2023 International Consensus on Cardiopulmonary Resuscitation and Emergency Cardiovascular Care Science With Treatment Recommendations: Summary From the Basic Life Support; Advanced Life Support; Pediatric Life Support; Neonatal Life Support; Education, Implementation, and Teams; and First Aid Task Forces. Resuscitation. 2024 Feb;195:109992. doi: 10.1016/j.resuscitation.2023.109992.</w:t>
            </w:r>
          </w:p>
        </w:tc>
      </w:tr>
      <w:tr w:rsidR="00C3224B" w:rsidRPr="000206DA" w14:paraId="4C16CCB5" w14:textId="77777777" w:rsidTr="00E02532">
        <w:tc>
          <w:tcPr>
            <w:tcW w:w="936" w:type="dxa"/>
          </w:tcPr>
          <w:p w14:paraId="55AE375A" w14:textId="77777777" w:rsidR="00C3224B" w:rsidRDefault="00C3224B" w:rsidP="00B4095F">
            <w:pPr>
              <w:numPr>
                <w:ilvl w:val="0"/>
                <w:numId w:val="4"/>
              </w:numPr>
              <w:ind w:left="360"/>
            </w:pPr>
          </w:p>
        </w:tc>
        <w:tc>
          <w:tcPr>
            <w:tcW w:w="9054" w:type="dxa"/>
          </w:tcPr>
          <w:p w14:paraId="178E6073" w14:textId="22CF4222" w:rsidR="00C3224B" w:rsidRPr="00176134" w:rsidRDefault="00B54B84" w:rsidP="00C3224B">
            <w:r w:rsidRPr="00B54B84">
              <w:t xml:space="preserve">Mir IN, Sánchez-Rosado M, Reis J, Uddin N, Brown LS, Mangona KL, Nelson D, </w:t>
            </w:r>
            <w:r w:rsidRPr="00B54B84">
              <w:rPr>
                <w:b/>
                <w:bCs/>
              </w:rPr>
              <w:t>Wyckoff M</w:t>
            </w:r>
            <w:r w:rsidRPr="00B54B84">
              <w:t>, Nayak SP, Brion L. Impact of fetal inflammatory response on the severity of necrotizing enterocolitis in preterm infants. Pediatr Res. 2024 Apr;95(5):1308-1315. doi: 10.1038/s41390-023-02942-2.</w:t>
            </w:r>
          </w:p>
        </w:tc>
      </w:tr>
      <w:tr w:rsidR="00116927" w:rsidRPr="000206DA" w14:paraId="22818112" w14:textId="77777777" w:rsidTr="00E02532">
        <w:tc>
          <w:tcPr>
            <w:tcW w:w="936" w:type="dxa"/>
          </w:tcPr>
          <w:p w14:paraId="78E45E32" w14:textId="77777777" w:rsidR="00116927" w:rsidRDefault="00116927" w:rsidP="00B4095F">
            <w:pPr>
              <w:numPr>
                <w:ilvl w:val="0"/>
                <w:numId w:val="4"/>
              </w:numPr>
              <w:ind w:left="360"/>
            </w:pPr>
          </w:p>
        </w:tc>
        <w:tc>
          <w:tcPr>
            <w:tcW w:w="9054" w:type="dxa"/>
          </w:tcPr>
          <w:p w14:paraId="6BFEA15E" w14:textId="22B8B580" w:rsidR="00116927" w:rsidRPr="00C3224B" w:rsidRDefault="00662DEE" w:rsidP="00702629">
            <w:r w:rsidRPr="00662DEE">
              <w:t xml:space="preserve">Yamada NK, Szyld E, Strand ML, Finan E, Illuzzi JL, Kamath-Rayne BD, Kapadia VS, Niermeyer S, Schmölzer GM, Williams A, Weiner GM, </w:t>
            </w:r>
            <w:r w:rsidRPr="00515732">
              <w:rPr>
                <w:b/>
                <w:bCs/>
              </w:rPr>
              <w:t>Wyckoff MH</w:t>
            </w:r>
            <w:r w:rsidRPr="00662DEE">
              <w:t xml:space="preserve">, Lee HC; American Heart Association and American Academy of Pediatrics. 2023 American Heart Association and American Academy of Pediatrics Focused Update on Neonatal Resuscitation: An Update to the American Heart Association Guidelines for Cardiopulmonary Resuscitation </w:t>
            </w:r>
            <w:r w:rsidRPr="00662DEE">
              <w:lastRenderedPageBreak/>
              <w:t>and Emergency Cardiovascular Care. Pediatrics. 2024 Jan 1;153(2):e2023065030. doi: 10.1542/peds.2023-065030.</w:t>
            </w:r>
          </w:p>
        </w:tc>
      </w:tr>
      <w:tr w:rsidR="00C77F71" w:rsidRPr="000206DA" w14:paraId="6EB47E54" w14:textId="77777777" w:rsidTr="00E02532">
        <w:tc>
          <w:tcPr>
            <w:tcW w:w="936" w:type="dxa"/>
          </w:tcPr>
          <w:p w14:paraId="3DFE4215" w14:textId="77777777" w:rsidR="00C77F71" w:rsidRDefault="00C77F71" w:rsidP="00B4095F">
            <w:pPr>
              <w:numPr>
                <w:ilvl w:val="0"/>
                <w:numId w:val="4"/>
              </w:numPr>
              <w:ind w:left="360"/>
            </w:pPr>
          </w:p>
        </w:tc>
        <w:tc>
          <w:tcPr>
            <w:tcW w:w="9054" w:type="dxa"/>
          </w:tcPr>
          <w:p w14:paraId="5E39E935" w14:textId="02F981E0" w:rsidR="00C77F71" w:rsidRPr="00116927" w:rsidRDefault="00C77F71" w:rsidP="00C77F71">
            <w:r w:rsidRPr="00C77F71">
              <w:t xml:space="preserve">Brumbaugh JE, Bell EF, Hirsch SC, Crenshaw EG, DeMauro SB, Adams-Chapman IS, Lowe JR, Natarajan G, </w:t>
            </w:r>
            <w:r w:rsidRPr="00C77F71">
              <w:rPr>
                <w:b/>
              </w:rPr>
              <w:t>Wyckoff MH</w:t>
            </w:r>
            <w:r w:rsidRPr="00C77F71">
              <w:t>, Vohr BR, Colaizy TT, Harmon HM, Watterberg KL, Hintz SR; Eunice Kennedy Shriver National Institute of Child Health and Human Development Neonatal Research Network. Relationships between retinopathy of prematurity without ophthalmologic intervention and neurodevelopment and vision at 2 years. Pediatr Res. 2023 Nov;94(5):1720-1730.</w:t>
            </w:r>
          </w:p>
        </w:tc>
      </w:tr>
      <w:tr w:rsidR="009E1E1F" w:rsidRPr="000206DA" w14:paraId="7189A51E" w14:textId="77777777" w:rsidTr="00E02532">
        <w:tc>
          <w:tcPr>
            <w:tcW w:w="936" w:type="dxa"/>
          </w:tcPr>
          <w:p w14:paraId="2ACA6F4E" w14:textId="77777777" w:rsidR="009E1E1F" w:rsidRDefault="009E1E1F" w:rsidP="00B4095F">
            <w:pPr>
              <w:numPr>
                <w:ilvl w:val="0"/>
                <w:numId w:val="4"/>
              </w:numPr>
              <w:ind w:left="360"/>
            </w:pPr>
          </w:p>
        </w:tc>
        <w:tc>
          <w:tcPr>
            <w:tcW w:w="9054" w:type="dxa"/>
          </w:tcPr>
          <w:p w14:paraId="331CC3A0" w14:textId="4FB6B1C2" w:rsidR="009E1E1F" w:rsidRPr="00C77F71" w:rsidRDefault="00014E3C" w:rsidP="009E1E1F">
            <w:r w:rsidRPr="00014E3C">
              <w:t xml:space="preserve">Chiu M, Mir I, Adhikari E, Heyne R, Ornelas N, Tolentino-Plata K, Thomas A, Burchfield P, Simcik V, Ramon E, Brown LS, Nelson DB, </w:t>
            </w:r>
            <w:r w:rsidRPr="00014E3C">
              <w:rPr>
                <w:b/>
                <w:bCs/>
              </w:rPr>
              <w:t>Wyckoff MH</w:t>
            </w:r>
            <w:r w:rsidRPr="00014E3C">
              <w:t>, Kakkilaya V. Risk Factors for Admission Hyperthermia and Associated Outcomes in Infants Born Preterm. J Pediatr. 2024 Feb;265:113842. doi: 10.1016/j.jpeds.2023.113842.</w:t>
            </w:r>
          </w:p>
        </w:tc>
      </w:tr>
      <w:tr w:rsidR="009E1E1F" w:rsidRPr="000206DA" w14:paraId="4125D074" w14:textId="77777777" w:rsidTr="00E02532">
        <w:tc>
          <w:tcPr>
            <w:tcW w:w="936" w:type="dxa"/>
          </w:tcPr>
          <w:p w14:paraId="4F849740" w14:textId="77777777" w:rsidR="009E1E1F" w:rsidRDefault="009E1E1F" w:rsidP="00B4095F">
            <w:pPr>
              <w:numPr>
                <w:ilvl w:val="0"/>
                <w:numId w:val="4"/>
              </w:numPr>
              <w:ind w:left="360"/>
            </w:pPr>
          </w:p>
        </w:tc>
        <w:tc>
          <w:tcPr>
            <w:tcW w:w="9054" w:type="dxa"/>
          </w:tcPr>
          <w:p w14:paraId="2CAB4293" w14:textId="7D13A821" w:rsidR="009E1E1F" w:rsidRDefault="00AC1E82" w:rsidP="009E1E1F">
            <w:r w:rsidRPr="00AC1E82">
              <w:t xml:space="preserve">Shukla VV, Carper BA, Ambalavanan N, Rysavy MA, Bell EF, Das A, Patel RM, D'Angio CT, Watterberg KL, Cotten CM, Merhar SL, </w:t>
            </w:r>
            <w:r w:rsidRPr="00AC1E82">
              <w:rPr>
                <w:b/>
                <w:bCs/>
              </w:rPr>
              <w:t>Wyckoff MH</w:t>
            </w:r>
            <w:r w:rsidRPr="00AC1E82">
              <w:t>, Sánchez PJ, Kumbhat N, Carlo WA; Eunice Kennedy Shriver National Institute of Child Health and Human Development Neonatal Research Network. Social distancing and extremely preterm births in the initial COVID-19 pandemic period. J Perinatol. 2024 Jul;44(7):1050-1057. doi: 10.1038/s41372-024-01898-3</w:t>
            </w:r>
          </w:p>
        </w:tc>
      </w:tr>
      <w:tr w:rsidR="00A22170" w:rsidRPr="000206DA" w14:paraId="6F511C12" w14:textId="77777777" w:rsidTr="00E02532">
        <w:tc>
          <w:tcPr>
            <w:tcW w:w="936" w:type="dxa"/>
          </w:tcPr>
          <w:p w14:paraId="2DAD77C3" w14:textId="77777777" w:rsidR="00A22170" w:rsidRDefault="00A22170" w:rsidP="00B4095F">
            <w:pPr>
              <w:numPr>
                <w:ilvl w:val="0"/>
                <w:numId w:val="4"/>
              </w:numPr>
              <w:ind w:left="360"/>
            </w:pPr>
          </w:p>
        </w:tc>
        <w:tc>
          <w:tcPr>
            <w:tcW w:w="9054" w:type="dxa"/>
          </w:tcPr>
          <w:p w14:paraId="72D84EBA" w14:textId="44923301" w:rsidR="00A22170" w:rsidRPr="009E1E1F" w:rsidRDefault="004A206D" w:rsidP="00A22170">
            <w:r w:rsidRPr="004A206D">
              <w:t xml:space="preserve">Nayak SP, Sánchez-Rosado M, Reis JD, Brown LS, Mangona KL, Sharma P, Nelson DB, </w:t>
            </w:r>
            <w:r w:rsidRPr="004A206D">
              <w:rPr>
                <w:b/>
              </w:rPr>
              <w:t>Wyckoff MH</w:t>
            </w:r>
            <w:r w:rsidRPr="004A206D">
              <w:t>, Pandya S, Mir IN, Brion LP. Development of a Prediction Model for Surgery or Early Mortality at the Time of Initial Assessment for Necrotizing Enterocolitis. Am J Perinatol. 2024 Feb 20. doi: 10.1055/a-2253-8656. Epub ahead of print.</w:t>
            </w:r>
          </w:p>
        </w:tc>
      </w:tr>
      <w:tr w:rsidR="00A8385A" w:rsidRPr="000206DA" w14:paraId="6D75E1F7" w14:textId="77777777" w:rsidTr="00E02532">
        <w:tc>
          <w:tcPr>
            <w:tcW w:w="936" w:type="dxa"/>
          </w:tcPr>
          <w:p w14:paraId="6BA39B75" w14:textId="77777777" w:rsidR="00A8385A" w:rsidRDefault="00A8385A" w:rsidP="00B4095F">
            <w:pPr>
              <w:numPr>
                <w:ilvl w:val="0"/>
                <w:numId w:val="4"/>
              </w:numPr>
              <w:ind w:left="360"/>
            </w:pPr>
          </w:p>
        </w:tc>
        <w:tc>
          <w:tcPr>
            <w:tcW w:w="9054" w:type="dxa"/>
          </w:tcPr>
          <w:p w14:paraId="7E8FCB44" w14:textId="4A098202" w:rsidR="00A8385A" w:rsidRPr="00A22170" w:rsidRDefault="00083B53" w:rsidP="00A8385A">
            <w:r w:rsidRPr="00083B53">
              <w:t xml:space="preserve">Colaizy TT, Poindexter BB, McDonald SA, Bell EF, Carlo WA, Carlson SJ, DeMauro SB, Kennedy KA, Nelin LD, Sánchez PJ, Vohr BR, Johnson KJ, Herron DE, Das A, Crawford MM, Walsh MC, Higgins RD, Stoll BJ; Eunice Kennedy Shriver National Institute of Child Health and Human Development Neonatal Research Network; MILK Trial Investigators; Ambalavanan N, </w:t>
            </w:r>
            <w:r w:rsidRPr="00083B53">
              <w:rPr>
                <w:b/>
                <w:bCs/>
              </w:rPr>
              <w:t>Wyckoff MH</w:t>
            </w:r>
            <w:r w:rsidRPr="00083B53">
              <w:t xml:space="preserve">, D'Angio CT, Bugg GW, Ohls RK, Reynolds AM, Sokol GM, Laptook AR, Olsen SL, White JR, Jadcherla SR, Bajaj M, Parimi PS, Schmidt B, Laughon MM, Barks J, Fisher KA, Hibbs AM, Peralta-Carcelen M, Cook N, Heyne RJ, Cavanaugh B, Adams-Chapman I, Fuller J, Hartley-McAndrew ME, Harmon HM, Duncan AF, Hines AC, Kilbride HW, Richards LA, Maitre NL, Natarajan G, Trembath AN, Carlson MD, Malcolm WF, Wilson-Costello DE; MILK Trial Investigators; Eunice Kennedy Shriver National Institute of Child Health and Human Development Neonatal Research Network. Neurodevelopmental Outcomes of Extremely Preterm Infants Fed Donor Milk or Preterm Infant Formula: A Randomized Clinical Trial. </w:t>
            </w:r>
            <w:r w:rsidR="00DF4C3E" w:rsidRPr="00DF4C3E">
              <w:t>JAMA. 2024 Feb 20;331(7):582-591. doi: 10.1001/jama.2023.27693. PMID: 38497706; PMCID: PMC10828950.</w:t>
            </w:r>
          </w:p>
        </w:tc>
      </w:tr>
      <w:tr w:rsidR="00245B99" w:rsidRPr="000206DA" w14:paraId="34868F67" w14:textId="77777777" w:rsidTr="00E02532">
        <w:tc>
          <w:tcPr>
            <w:tcW w:w="936" w:type="dxa"/>
          </w:tcPr>
          <w:p w14:paraId="6CAE1FAB" w14:textId="77777777" w:rsidR="00245B99" w:rsidRDefault="00245B99" w:rsidP="00B4095F">
            <w:pPr>
              <w:numPr>
                <w:ilvl w:val="0"/>
                <w:numId w:val="4"/>
              </w:numPr>
              <w:ind w:left="360"/>
            </w:pPr>
          </w:p>
        </w:tc>
        <w:tc>
          <w:tcPr>
            <w:tcW w:w="9054" w:type="dxa"/>
          </w:tcPr>
          <w:p w14:paraId="6F01D649" w14:textId="2B698196" w:rsidR="00245B99" w:rsidRPr="00A8385A" w:rsidRDefault="00796B49" w:rsidP="00245B99">
            <w:r w:rsidRPr="00796B49">
              <w:t xml:space="preserve">Chawla S, Laptook AR, Smith EA, Tan S, Natarajan G, </w:t>
            </w:r>
            <w:r w:rsidRPr="00796B49">
              <w:rPr>
                <w:b/>
                <w:bCs/>
              </w:rPr>
              <w:t>Wyckoff MH</w:t>
            </w:r>
            <w:r w:rsidRPr="00796B49">
              <w:t>, Greenberg RG, Ambalavanan N, Bell EF, Van Meurs KP, Hintz SR, Vohr BR, Werner EF, Das A, Shankaran S; NICHD Neonatal Research Network. Association of maternal pre-pregnancy or first trimester body mass index with neurodevelopmental impairment or death in extremely low gestational age neonates. J Perinatol. 2024 Jun;44(6):802-810. doi: 10.1038/s41372-024-01905-7.</w:t>
            </w:r>
          </w:p>
        </w:tc>
      </w:tr>
      <w:tr w:rsidR="00E94AB5" w:rsidRPr="000206DA" w14:paraId="4B9FC7B4" w14:textId="77777777" w:rsidTr="00E02532">
        <w:tc>
          <w:tcPr>
            <w:tcW w:w="936" w:type="dxa"/>
          </w:tcPr>
          <w:p w14:paraId="1D355E2D" w14:textId="77777777" w:rsidR="00E94AB5" w:rsidRDefault="00E94AB5" w:rsidP="00B4095F">
            <w:pPr>
              <w:numPr>
                <w:ilvl w:val="0"/>
                <w:numId w:val="4"/>
              </w:numPr>
              <w:ind w:left="360"/>
            </w:pPr>
          </w:p>
        </w:tc>
        <w:tc>
          <w:tcPr>
            <w:tcW w:w="9054" w:type="dxa"/>
          </w:tcPr>
          <w:p w14:paraId="236A99EC" w14:textId="7043233A" w:rsidR="00E94AB5" w:rsidRPr="00245B99" w:rsidRDefault="00E94AB5" w:rsidP="00E94AB5">
            <w:r w:rsidRPr="00E94AB5">
              <w:t xml:space="preserve">Yamada NK, Szyld E, Strand ML, Finan E, Illuzzi JL, Kamath-Rayne BD, Kapadia VS, Niermeyer S, Schmölzer GM, Williams A, Weiner GM, </w:t>
            </w:r>
            <w:r w:rsidRPr="00E94AB5">
              <w:rPr>
                <w:b/>
              </w:rPr>
              <w:t>Wyckoff MH</w:t>
            </w:r>
            <w:r w:rsidRPr="00E94AB5">
              <w:t xml:space="preserve">, Lee HC; American Heart Association and American Academy of Pediatrics. 2023 American Heart Association and American Academy of Pediatrics Focused Update on Neonatal Resuscitation: An </w:t>
            </w:r>
            <w:r w:rsidRPr="00E94AB5">
              <w:lastRenderedPageBreak/>
              <w:t>Update to the American Heart Association Guidelines for Cardiopulmonary Resuscitation and Emergency Cardiovascular Care. Pediatrics. 2024 Jan 1;153(2):e2023065030. doi: 10.1542/peds.2023-065030. PMID: 37970665.</w:t>
            </w:r>
          </w:p>
        </w:tc>
      </w:tr>
      <w:tr w:rsidR="009C1741" w:rsidRPr="000206DA" w14:paraId="0FE33A73" w14:textId="77777777" w:rsidTr="00E02532">
        <w:tc>
          <w:tcPr>
            <w:tcW w:w="936" w:type="dxa"/>
          </w:tcPr>
          <w:p w14:paraId="435485BC" w14:textId="77777777" w:rsidR="009C1741" w:rsidRDefault="009C1741" w:rsidP="00B4095F">
            <w:pPr>
              <w:numPr>
                <w:ilvl w:val="0"/>
                <w:numId w:val="4"/>
              </w:numPr>
              <w:ind w:left="360"/>
            </w:pPr>
          </w:p>
        </w:tc>
        <w:tc>
          <w:tcPr>
            <w:tcW w:w="9054" w:type="dxa"/>
          </w:tcPr>
          <w:p w14:paraId="1C9B60F4" w14:textId="7FAD292C" w:rsidR="009C1741" w:rsidRPr="00E94AB5" w:rsidRDefault="00645AC0" w:rsidP="009C1741">
            <w:r w:rsidRPr="00645AC0">
              <w:t xml:space="preserve">Halling C, Conroy S, Raymond T, Foglia EE, Haggerty M, Brown LL, </w:t>
            </w:r>
            <w:r w:rsidRPr="00645AC0">
              <w:rPr>
                <w:b/>
                <w:bCs/>
              </w:rPr>
              <w:t>Wyckoff MH</w:t>
            </w:r>
            <w:r w:rsidRPr="00645AC0">
              <w:t>; American Heart Association’s Get With The Guidelines–Resuscitation Investigators. Use of Initial Endotracheal Versus Intravenous Epinephrine During Neonatal Cardiopulmonary Resuscitation in the Delivery Room: Review of a National Database. J Pediatr. 2024 Aug;271:114058. doi: 10.1016/j.jpeds.2024.114058.</w:t>
            </w:r>
          </w:p>
        </w:tc>
      </w:tr>
      <w:tr w:rsidR="000F2053" w:rsidRPr="000206DA" w14:paraId="2861600C" w14:textId="77777777" w:rsidTr="00E02532">
        <w:tc>
          <w:tcPr>
            <w:tcW w:w="936" w:type="dxa"/>
          </w:tcPr>
          <w:p w14:paraId="5430B336" w14:textId="77777777" w:rsidR="000F2053" w:rsidRDefault="000F2053" w:rsidP="000F2053">
            <w:pPr>
              <w:numPr>
                <w:ilvl w:val="0"/>
                <w:numId w:val="4"/>
              </w:numPr>
              <w:ind w:left="360"/>
            </w:pPr>
          </w:p>
        </w:tc>
        <w:tc>
          <w:tcPr>
            <w:tcW w:w="9054" w:type="dxa"/>
          </w:tcPr>
          <w:p w14:paraId="6B57F510" w14:textId="7B7FCC5D" w:rsidR="000F2053" w:rsidRPr="009C1741" w:rsidRDefault="00F94CF6" w:rsidP="000F2053">
            <w:r w:rsidRPr="00F94CF6">
              <w:t xml:space="preserve">Kapadia VS, Kawakami MD, Strand ML, Gately C, Spencer A, Schmölzer GM, Rabi Y, Wylie J, Weiner G, Liley HG, </w:t>
            </w:r>
            <w:r w:rsidRPr="00F94CF6">
              <w:rPr>
                <w:b/>
                <w:bCs/>
              </w:rPr>
              <w:t>Wyckoff MH</w:t>
            </w:r>
            <w:r w:rsidRPr="00F94CF6">
              <w:t>; International Liaison Committee on Resuscitation Neonatal Life Support Task Force. Newborn heart rate monitoring methods at birth and clinical outcomes: A systematic review. Resusc Plus. 2024 Jun 12;19:100665. doi: 10.1016/j.resplu.2024.100665.</w:t>
            </w:r>
          </w:p>
        </w:tc>
      </w:tr>
      <w:tr w:rsidR="000F2053" w:rsidRPr="000206DA" w14:paraId="1002A426" w14:textId="77777777" w:rsidTr="00E02532">
        <w:tc>
          <w:tcPr>
            <w:tcW w:w="936" w:type="dxa"/>
          </w:tcPr>
          <w:p w14:paraId="7AAF0F99" w14:textId="77777777" w:rsidR="000F2053" w:rsidRDefault="000F2053" w:rsidP="000F2053">
            <w:pPr>
              <w:numPr>
                <w:ilvl w:val="0"/>
                <w:numId w:val="4"/>
              </w:numPr>
              <w:ind w:left="360"/>
            </w:pPr>
          </w:p>
        </w:tc>
        <w:tc>
          <w:tcPr>
            <w:tcW w:w="9054" w:type="dxa"/>
          </w:tcPr>
          <w:p w14:paraId="28F6680E" w14:textId="78A32400" w:rsidR="000F2053" w:rsidRPr="009C1741" w:rsidRDefault="00A51CB6" w:rsidP="000F2053">
            <w:r w:rsidRPr="00A51CB6">
              <w:t xml:space="preserve">Kapadia VS, Kawakami MD, Strand ML, Hurst CP, Spencer A, Schmölzer GM, Rabi Y, Wyllie J, Weiner G, Liley HG, </w:t>
            </w:r>
            <w:r w:rsidRPr="00A51CB6">
              <w:rPr>
                <w:b/>
                <w:bCs/>
              </w:rPr>
              <w:t>Wyckoff MH</w:t>
            </w:r>
            <w:r w:rsidRPr="00A51CB6">
              <w:t>; International Liaison Committee on Resuscitation Neonatal Life Support Task Force. Fast and accurate newborn heart rate monitoring at birth: A systematic review. Resusc Plus. 2024 Jun 5;19:100668. doi: 10.1016/j.resplu.2024.100668.</w:t>
            </w:r>
          </w:p>
        </w:tc>
      </w:tr>
      <w:tr w:rsidR="0065294D" w:rsidRPr="000206DA" w14:paraId="18CD6F98" w14:textId="77777777" w:rsidTr="00E02532">
        <w:tc>
          <w:tcPr>
            <w:tcW w:w="936" w:type="dxa"/>
          </w:tcPr>
          <w:p w14:paraId="3C644073" w14:textId="77777777" w:rsidR="0065294D" w:rsidRDefault="0065294D" w:rsidP="000F2053">
            <w:pPr>
              <w:numPr>
                <w:ilvl w:val="0"/>
                <w:numId w:val="4"/>
              </w:numPr>
              <w:ind w:left="360"/>
            </w:pPr>
          </w:p>
        </w:tc>
        <w:tc>
          <w:tcPr>
            <w:tcW w:w="9054" w:type="dxa"/>
          </w:tcPr>
          <w:p w14:paraId="6D094C9F" w14:textId="440C7B8C" w:rsidR="0065294D" w:rsidRPr="00A51CB6" w:rsidRDefault="00EB2344" w:rsidP="000F2053">
            <w:r w:rsidRPr="00EB2344">
              <w:t xml:space="preserve">Travers CP, Chowdhury D, Das A, Ambalavanan N, Peralta-Carcelen M, Newman N, Cosby S, </w:t>
            </w:r>
            <w:r w:rsidRPr="00EB2344">
              <w:rPr>
                <w:b/>
                <w:bCs/>
              </w:rPr>
              <w:t>Wyckoff M</w:t>
            </w:r>
            <w:r w:rsidRPr="00EB2344">
              <w:t>, Tita A, Carlo WA; Eunice Kennedy Shriver National Institute of Child Health and Human Development Neonatal Research Network. Mode of delivery and outcomes among inborn extremely preterm singletons: A cohort study. Acta Obstet Gynecol Scand. 2024 Dec 1. doi: 10.1111/aogs.15028. Epub ahead of print. PMID: 39618158.</w:t>
            </w:r>
          </w:p>
        </w:tc>
      </w:tr>
      <w:tr w:rsidR="009F7DF9" w:rsidRPr="000206DA" w14:paraId="5DC552A5" w14:textId="77777777" w:rsidTr="00E02532">
        <w:tc>
          <w:tcPr>
            <w:tcW w:w="936" w:type="dxa"/>
          </w:tcPr>
          <w:p w14:paraId="66AE47EA" w14:textId="77777777" w:rsidR="009F7DF9" w:rsidRDefault="009F7DF9" w:rsidP="000F2053">
            <w:pPr>
              <w:numPr>
                <w:ilvl w:val="0"/>
                <w:numId w:val="4"/>
              </w:numPr>
              <w:ind w:left="360"/>
            </w:pPr>
          </w:p>
        </w:tc>
        <w:tc>
          <w:tcPr>
            <w:tcW w:w="9054" w:type="dxa"/>
          </w:tcPr>
          <w:p w14:paraId="4709CB34" w14:textId="4037BDC7" w:rsidR="009F7DF9" w:rsidRPr="0065294D" w:rsidRDefault="009F7DF9" w:rsidP="000F2053">
            <w:r w:rsidRPr="009F7DF9">
              <w:t xml:space="preserve">Greif R, Bray JE, Djärv T, Drennan IR, Liley HG, Ng KC, Cheng A, Douma MJ, Scholefield BR, Smyth M, Weiner G, Abelairas-Gómez C, Acworth J, Anderson N, Atkins DL, Berry DC, Bhanji F, Böttiger BW, Bradley RN, Breckwoldt J, Carlson JN, Cassan P, Chang WT, Charlton NP, Phil Chung S, Considine J, Cortegiani A, Costa-Nobre DT, Couper K, Couto TB, Dainty KN, Dassanayake V, Davis PG, Dawson JA, de Caen AR, Deakin CD, Debaty G, Del Castillo J, Dewan M, Dicker B, Djakow J, Donoghue AJ, Eastwood K, El-Naggar W, Escalante-Kanashiro R, Fabres J, Farquharson B, Fawke J, de Almeida MF, Fernando SM, Finan E, Finn J, Flores GE, Foglia EE, Folke F, Goolsby CA, Granfeldt A, Guerguerian AM, Guinsburg R, Hansen CM, Hatanaka T, Hirsch KG, Holmberg MJ, Hooper S, Hoover AV, Hsieh MJ, Ikeyama T, Isayama T, Johnson NJ, Josephsen J, Katheria A, Kawakami MD, Kleinman M, Kloeck D, Ko YC, Kudenchuk P, Kule A, Kurosawa H, Laermans J, Lagina A, Lauridsen KG, Lavonas EJ, Lee HC, Han Lim S, Lin Y, Lockey AS, Lopez-Herce J, Lukas G, Macneil F, Maconochie IK, Madar J, Martinez-Mejas A, Masterson S, Matsuyama T, Mausling R, McKinlay CJD, Meyran D, Montgomery W, Morley PT, Morrison LJ, Moskowitz AL, Myburgh M, Nabecker S, Nadkarni V, Nakwa F, Nation KJ, Nehme Z, Nicholson T, Nikolaou N, Nishiyama C, Norii T, Nuthall G, Ohshimo S, Olasveengen T, Olaussen A, Ong G, Orkin A, Parr MJ, Perkins GD, Pocock H, Rabi Y, Raffay V, Raitt J, Raymond T, Ristagno G, Rodriguez-Nunez A, Rossano J, Rüdiger M, Sandroni C, Sawyer TL, Schexnayder SM, Schmölzer G, Schnaubelt S, Seidler AL, Semeraro F, Singletary EM, Skrifvars MB, Smith CM, Soar J, Solevåg AL, Soll R, Stassen W, Sugiura T, Thilakasiri K, Tijssen J, Tiwari LK, Topjian A, Trevisanuto D, Vaillancourt C, Welsford M, </w:t>
            </w:r>
            <w:r w:rsidRPr="00366221">
              <w:rPr>
                <w:b/>
                <w:bCs/>
              </w:rPr>
              <w:t>Wyckoff MH</w:t>
            </w:r>
            <w:r w:rsidRPr="009F7DF9">
              <w:t xml:space="preserve">, Yang CW, Yeung J, Zelop CM, Zideman DA, Nolan JP, Berg KM. 2024 International Consensus on Cardiopulmonary </w:t>
            </w:r>
            <w:r w:rsidRPr="009F7DF9">
              <w:lastRenderedPageBreak/>
              <w:t>Resuscitation and Emergency Cardiovascular Care Science With Treatment Recommendations: Summary From the Basic Life Support; Advanced Life Support; Pediatric Life Support; Neonatal Life Support; Education, Implementation, and Teams; and First Aid Task Forces. Circulation. 2024 Nov 14. doi: 10.1161/CIR.0000000000001288. Epub ahead of print. PMID: 39540293.</w:t>
            </w:r>
          </w:p>
        </w:tc>
      </w:tr>
      <w:tr w:rsidR="00E47706" w:rsidRPr="000206DA" w14:paraId="0ECAAB43" w14:textId="77777777" w:rsidTr="00E02532">
        <w:tc>
          <w:tcPr>
            <w:tcW w:w="936" w:type="dxa"/>
          </w:tcPr>
          <w:p w14:paraId="59112B01" w14:textId="77777777" w:rsidR="00E47706" w:rsidRDefault="00E47706" w:rsidP="000F2053">
            <w:pPr>
              <w:numPr>
                <w:ilvl w:val="0"/>
                <w:numId w:val="4"/>
              </w:numPr>
              <w:ind w:left="360"/>
            </w:pPr>
          </w:p>
        </w:tc>
        <w:tc>
          <w:tcPr>
            <w:tcW w:w="9054" w:type="dxa"/>
          </w:tcPr>
          <w:p w14:paraId="02ABAAF8" w14:textId="2863C056" w:rsidR="00E47706" w:rsidRPr="009F7DF9" w:rsidRDefault="00E47706" w:rsidP="000F2053">
            <w:r w:rsidRPr="00E47706">
              <w:t xml:space="preserve">Greif R, Bray JE, Djärv T, Drennan IR, Liley HG, Ng KC, Cheng A, Douma MJ, Scholefield BR, Smyth M, Weiner G, Abelairas-Gómez C, Acworth J, Anderson N, Atkins DL, Berry DC, Bhanji F, Böttiger BW, Bradley RN, Breckwoldt J, Carlson JN, Cassan P, Chang WT, Charlton NP, Phil Chung S, Considine J, Cortegiani A, Costa-Nobre DT, Couper K, Bittencourt Couto T, Dainty KN, Dassanayake V, Davis PG, Dawson JA, de Caen AR, Deakin CD, Debaty G, Del Castillo J, Dewan M, Dicker B, Djakow J, Donoghue AJ, Eastwood K, El-Naggar W, Escalante-Kanashiro R, Fabres J, Farquharson B, Fawke J, Fernanda de Almeida M, Fernando SM, Finan E, Finn J, Flores GE, Foglia EE, Folke F, Goolsby CA, Granfeldt A, Guerguerian AM, Guinsburg R, Malta Hansen C, Hatanaka T, Hirsch KG, Holmberg MJ, Hooper S, Hoover AV, Hsieh MJ, Ikeyama T, Isayama T, Johnson NJ, Josephsen J, Katheria A, Kawakami MD, Kleinman M, Kloeck D, Ko YC, Kudenchuk P, Kule A, Kurosawa H, Laermans J, Lagina A, Lauridsen KG, Lavonas EJ, Lee HC, Han Lim S, Lin Y, Lockey AS, Lopez-Herce J, Lukas G, Macneil F, Maconochie IK, Madar J, Martinez-Mejas A, Masterson S, Matsuyama T, Mausling R, McKinlay CJD, Meyran D, Montgomery W, Morley PT, Morrison LJ, Moskowitz AL, Myburgh M, Nabecker S, Nadkarni V, Nakwa F, Nation KJ, Nehme Z, Nicholson T, Nikolaou N, Nishiyama C, Norii T, Nuthall G, Ohshimo S, Olasveengen T, Olaussen A, Ong G, Orkin A, Parr MJ, Perkins GD, Pocock H, Rabi Y, Raffay V, Raitt J, Raymond T, Ristagno G, Rodriguez-Nunez A, Rossano J, Rüdiger M, Sandroni C, Sawyer TL, Schexnayder SM, Schmölzer G, Schnaubelt S, Lene Seidler A, Semeraro F, Singletary EM, Skrifvars MB, Smith CM, Soar J, Lee Solevåg A, Soll R, Stassen W, Sugiura T, Thilakasiri K, Tijssen J, Kumar Tiwari L, Topjian A, Trevisanuto D, Vaillancourt C, Welsford M, </w:t>
            </w:r>
            <w:r w:rsidRPr="00E47706">
              <w:rPr>
                <w:b/>
                <w:bCs/>
              </w:rPr>
              <w:t>Wyckoff MH</w:t>
            </w:r>
            <w:r w:rsidRPr="00E47706">
              <w:t>, Yang CW, Yeung J, Zelop CM, Zideman DA, Nolan JP, Berg KM. 2024 International Consensus on Cardiopulmonary Resuscitation and Emergency Cardiovascular Care Science With Treatment Recommendations: Summary From the Basic Life Support; Advanced Life Support; Pediatric Life Support; Neonatal Life Support; Education, Implementation, and Teams; and First Aid Task Forces. Resuscitation. 2024 Nov 14:110414. doi: 10.1016/j.resuscitation.2024.110414. Epub ahead of print. PMID: 39549953.</w:t>
            </w:r>
          </w:p>
        </w:tc>
      </w:tr>
      <w:tr w:rsidR="00EB5819" w:rsidRPr="000206DA" w14:paraId="122F6457" w14:textId="77777777" w:rsidTr="00E02532">
        <w:tc>
          <w:tcPr>
            <w:tcW w:w="936" w:type="dxa"/>
          </w:tcPr>
          <w:p w14:paraId="26531576" w14:textId="77777777" w:rsidR="00EB5819" w:rsidRDefault="00EB5819" w:rsidP="000F2053">
            <w:pPr>
              <w:numPr>
                <w:ilvl w:val="0"/>
                <w:numId w:val="4"/>
              </w:numPr>
              <w:ind w:left="360"/>
            </w:pPr>
          </w:p>
        </w:tc>
        <w:tc>
          <w:tcPr>
            <w:tcW w:w="9054" w:type="dxa"/>
          </w:tcPr>
          <w:p w14:paraId="5C6B0F1B" w14:textId="4EDE2B93" w:rsidR="00EB5819" w:rsidRPr="00E47706" w:rsidRDefault="00A4402D" w:rsidP="000F2053">
            <w:r>
              <w:t xml:space="preserve">Dorner RA, Li L, DeMauro SB, Schmidt B, Zangeneh SZ, Vaucher Y, </w:t>
            </w:r>
            <w:r w:rsidRPr="00B73750">
              <w:rPr>
                <w:b/>
                <w:bCs/>
              </w:rPr>
              <w:t>Wyckoff MH</w:t>
            </w:r>
            <w:r>
              <w:t>, Hintz S, Carlo WA, Gustafson KE, Das A, Katheria A; Eunice Kennedy Shriver National Institute of Child Health and Human Development Neonatal Research Network. Association of a Count of Inpatient Morbidities with 2-Year Outcomes among Infants Born Extremely Preterm. J Pediatr. 2025 Mar;278:114428. doi: 10.1016/j.jpeds.2024.114428. Epub 2024 Dec 4. PMID: 39643110; PMCID: PMC11867846.</w:t>
            </w:r>
          </w:p>
        </w:tc>
      </w:tr>
      <w:tr w:rsidR="009E3966" w:rsidRPr="000206DA" w14:paraId="18B0C593" w14:textId="77777777" w:rsidTr="00E02532">
        <w:tc>
          <w:tcPr>
            <w:tcW w:w="936" w:type="dxa"/>
          </w:tcPr>
          <w:p w14:paraId="1D9828AC" w14:textId="77777777" w:rsidR="009E3966" w:rsidRDefault="009E3966" w:rsidP="000F2053">
            <w:pPr>
              <w:numPr>
                <w:ilvl w:val="0"/>
                <w:numId w:val="4"/>
              </w:numPr>
              <w:ind w:left="360"/>
            </w:pPr>
          </w:p>
        </w:tc>
        <w:tc>
          <w:tcPr>
            <w:tcW w:w="9054" w:type="dxa"/>
          </w:tcPr>
          <w:p w14:paraId="715D05B4" w14:textId="0B90BA1F" w:rsidR="009E3966" w:rsidRPr="00557817" w:rsidRDefault="00741657" w:rsidP="000F2053">
            <w:r w:rsidRPr="00741657">
              <w:t xml:space="preserve">Chawla S, </w:t>
            </w:r>
            <w:r w:rsidRPr="00741657">
              <w:rPr>
                <w:b/>
                <w:bCs/>
              </w:rPr>
              <w:t>Wyckoff MH</w:t>
            </w:r>
            <w:r w:rsidRPr="00741657">
              <w:t>, Lakshminrusimha S, Rysavy MA, Patel RM, Chowdhury D, Das A, Greenberg RG, Natarajan G, Shankaran S, Bell EF, Ambalavanan N, Younge NE, Laptook AR, Pavlek LR, Backes CH, Van Meurs KP, Werner EF, Carlo WA; National Institute of Child Health and Human Development (NICHD) Neonatal Research Network (NRN). Short Duration of Antenatal Corticosteroid Exposure and Outcomes in Extremely Preterm Infants. JAMA Netw Open. 2025 Feb 3;8(2):e2461312. doi: 10.1001/jamanetworkopen.2024.61312. PMID: 39982720; PMCID: PMC11846007.</w:t>
            </w:r>
          </w:p>
        </w:tc>
      </w:tr>
      <w:tr w:rsidR="00110B47" w:rsidRPr="000206DA" w14:paraId="2FF06B93" w14:textId="77777777" w:rsidTr="00E02532">
        <w:tc>
          <w:tcPr>
            <w:tcW w:w="936" w:type="dxa"/>
          </w:tcPr>
          <w:p w14:paraId="3BC3F6BC" w14:textId="77777777" w:rsidR="00110B47" w:rsidRDefault="00110B47" w:rsidP="000F2053">
            <w:pPr>
              <w:numPr>
                <w:ilvl w:val="0"/>
                <w:numId w:val="4"/>
              </w:numPr>
              <w:ind w:left="360"/>
            </w:pPr>
          </w:p>
        </w:tc>
        <w:tc>
          <w:tcPr>
            <w:tcW w:w="9054" w:type="dxa"/>
          </w:tcPr>
          <w:p w14:paraId="67DD4D6E" w14:textId="28D53B00" w:rsidR="00110B47" w:rsidRPr="009E3966" w:rsidRDefault="006E634B" w:rsidP="000F2053">
            <w:r w:rsidRPr="006E634B">
              <w:t xml:space="preserve">Younge NE, Saha S, Brumbaugh JE, Klein JM, Bell EF, Colaizy TT, Hughes BL, Malcolm WF, Goldberg RN, </w:t>
            </w:r>
            <w:r w:rsidRPr="006E634B">
              <w:rPr>
                <w:b/>
                <w:bCs/>
              </w:rPr>
              <w:t>Wyckoff MH</w:t>
            </w:r>
            <w:r w:rsidRPr="006E634B">
              <w:t>, Van Meurs KP, Das A, Cotten CM; Eunice Kennedy Shriver National Institute of Child Health and Human Development Neonatal Research Network. Outcomes of extremely preterm infants exposed to prolonged prelabor rupture of membranes before 24 weeks of gestation. Am J Obstet Gynecol. 2025 Jan 10:S0002-9378(25)00016-X. doi: 10.1016/j.ajog.2025.01.010. Epub ahead of print. PMID: 39800181.</w:t>
            </w:r>
          </w:p>
        </w:tc>
      </w:tr>
      <w:tr w:rsidR="00457F66" w:rsidRPr="000206DA" w14:paraId="029CA420" w14:textId="77777777" w:rsidTr="00E02532">
        <w:tc>
          <w:tcPr>
            <w:tcW w:w="936" w:type="dxa"/>
          </w:tcPr>
          <w:p w14:paraId="15AD809F" w14:textId="77777777" w:rsidR="00457F66" w:rsidRDefault="00457F66" w:rsidP="000F2053">
            <w:pPr>
              <w:numPr>
                <w:ilvl w:val="0"/>
                <w:numId w:val="4"/>
              </w:numPr>
              <w:ind w:left="360"/>
            </w:pPr>
          </w:p>
        </w:tc>
        <w:tc>
          <w:tcPr>
            <w:tcW w:w="9054" w:type="dxa"/>
          </w:tcPr>
          <w:p w14:paraId="3C2C17DF" w14:textId="23A46E35" w:rsidR="00457F66" w:rsidRPr="00110B47" w:rsidRDefault="005969C1" w:rsidP="000F2053">
            <w:r w:rsidRPr="005969C1">
              <w:t xml:space="preserve">Seidu TA, Brion LP, Heyne R, Brown LS, Jacob T, Edwards A, Lair CS, </w:t>
            </w:r>
            <w:r w:rsidRPr="005969C1">
              <w:rPr>
                <w:b/>
                <w:bCs/>
              </w:rPr>
              <w:t>Wyckoff MH</w:t>
            </w:r>
            <w:r w:rsidRPr="005969C1">
              <w:t>, Nelson DB, Angelis D. Improved linear growth after routine zinc supplementation in preterm very low birth weight infants. Pediatr Res. 2025 Mar 11. doi: 10.1038/s41390-025-03935-z. Epub ahead of print. PMID: 40069483.</w:t>
            </w:r>
          </w:p>
        </w:tc>
      </w:tr>
      <w:tr w:rsidR="00367D02" w:rsidRPr="000206DA" w14:paraId="4AE1162B" w14:textId="77777777" w:rsidTr="00E02532">
        <w:tc>
          <w:tcPr>
            <w:tcW w:w="936" w:type="dxa"/>
          </w:tcPr>
          <w:p w14:paraId="7B38D150" w14:textId="77777777" w:rsidR="00367D02" w:rsidRDefault="00367D02" w:rsidP="000F2053">
            <w:pPr>
              <w:numPr>
                <w:ilvl w:val="0"/>
                <w:numId w:val="4"/>
              </w:numPr>
              <w:ind w:left="360"/>
            </w:pPr>
          </w:p>
        </w:tc>
        <w:tc>
          <w:tcPr>
            <w:tcW w:w="9054" w:type="dxa"/>
          </w:tcPr>
          <w:p w14:paraId="4DC2F295" w14:textId="76DC68E1" w:rsidR="00367D02" w:rsidRPr="00457F66" w:rsidRDefault="00A73847" w:rsidP="000F2053">
            <w:r w:rsidRPr="00A73847">
              <w:t xml:space="preserve">Monnelly V, Nakwa F, Josephsen JB, Schmölzer GM, Solevåg AL, Rabi Y, </w:t>
            </w:r>
            <w:r w:rsidRPr="00A73847">
              <w:rPr>
                <w:b/>
                <w:bCs/>
              </w:rPr>
              <w:t>Wyckoff MH</w:t>
            </w:r>
            <w:r w:rsidRPr="00A73847">
              <w:t>, Weiner GM, Liley HG; International Liaison Committee on Resuscitation Neonatal Life Support Task Force. Near-infrared spectroscopy during respiratory support at birth: a systematic review. Arch Dis Child Fetal Neonatal Ed. 2025 Apr 29:fetalneonatal-2025-328577. doi: 10.1136/archdischild-2025-328577. Epub ahead of print. PMID: 40306761.</w:t>
            </w:r>
          </w:p>
        </w:tc>
      </w:tr>
      <w:tr w:rsidR="00B872F6" w:rsidRPr="000206DA" w14:paraId="14623912" w14:textId="77777777" w:rsidTr="00E02532">
        <w:tc>
          <w:tcPr>
            <w:tcW w:w="936" w:type="dxa"/>
          </w:tcPr>
          <w:p w14:paraId="4765D6D7" w14:textId="77777777" w:rsidR="00B872F6" w:rsidRDefault="00B872F6" w:rsidP="000F2053">
            <w:pPr>
              <w:numPr>
                <w:ilvl w:val="0"/>
                <w:numId w:val="4"/>
              </w:numPr>
              <w:ind w:left="360"/>
            </w:pPr>
          </w:p>
        </w:tc>
        <w:tc>
          <w:tcPr>
            <w:tcW w:w="9054" w:type="dxa"/>
          </w:tcPr>
          <w:p w14:paraId="28EFD8F0" w14:textId="687C3317" w:rsidR="00B872F6" w:rsidRPr="00367D02" w:rsidRDefault="003F0A21" w:rsidP="000F2053">
            <w:r w:rsidRPr="003F0A21">
              <w:t xml:space="preserve">Fawke J, Costa-Nobre DT, Antoine J, Guinsburg R, de Almeida MF, Schmölzer GM, </w:t>
            </w:r>
            <w:r w:rsidRPr="003F0A21">
              <w:rPr>
                <w:b/>
                <w:bCs/>
              </w:rPr>
              <w:t>Wyckoff MH</w:t>
            </w:r>
            <w:r w:rsidRPr="003F0A21">
              <w:t>, Weiner GM, Liley HG; International Liaison Committee on Resuscitation Neonatal Life Support Task Force. Video vs. traditional laryngoscopy for tracheal intubation at birth or in the neonatal unit: A systematic review and meta-analysis. Resusc Plus. 2025 Apr 29;23:100965. doi: 10.1016/j.resplu.2025.100965. PMID: 40475031; PMCID: PMC12140068.</w:t>
            </w:r>
          </w:p>
        </w:tc>
      </w:tr>
    </w:tbl>
    <w:p w14:paraId="01AE7156" w14:textId="77777777" w:rsidR="00E43744" w:rsidRDefault="00E43744" w:rsidP="00B4095F">
      <w:pPr>
        <w:ind w:left="120"/>
        <w:rPr>
          <w:u w:val="single"/>
        </w:rPr>
      </w:pPr>
    </w:p>
    <w:p w14:paraId="01AE7157" w14:textId="77777777" w:rsidR="0026666B" w:rsidRDefault="0026666B" w:rsidP="00B3647A">
      <w:pPr>
        <w:tabs>
          <w:tab w:val="num" w:pos="1800"/>
        </w:tabs>
        <w:rPr>
          <w:u w:val="single"/>
        </w:rPr>
      </w:pPr>
    </w:p>
    <w:p w14:paraId="01AE7158" w14:textId="77777777" w:rsidR="00AD06BD" w:rsidRPr="00227D58" w:rsidRDefault="00AD06BD" w:rsidP="00B3647A">
      <w:pPr>
        <w:tabs>
          <w:tab w:val="num" w:pos="1800"/>
        </w:tabs>
        <w:rPr>
          <w:u w:val="single"/>
        </w:rPr>
      </w:pPr>
      <w:r w:rsidRPr="00227D58">
        <w:rPr>
          <w:u w:val="single"/>
        </w:rPr>
        <w:t xml:space="preserve">Reviews, </w:t>
      </w:r>
      <w:r w:rsidR="006A19F2" w:rsidRPr="00227D58">
        <w:rPr>
          <w:u w:val="single"/>
        </w:rPr>
        <w:t>C</w:t>
      </w:r>
      <w:r w:rsidRPr="00227D58">
        <w:rPr>
          <w:u w:val="single"/>
        </w:rPr>
        <w:t xml:space="preserve">hapters, </w:t>
      </w:r>
      <w:r w:rsidR="006A19F2" w:rsidRPr="00227D58">
        <w:rPr>
          <w:u w:val="single"/>
        </w:rPr>
        <w:t>M</w:t>
      </w:r>
      <w:r w:rsidRPr="00227D58">
        <w:rPr>
          <w:u w:val="single"/>
        </w:rPr>
        <w:t xml:space="preserve">onographs and </w:t>
      </w:r>
      <w:r w:rsidR="006A19F2" w:rsidRPr="00227D58">
        <w:rPr>
          <w:u w:val="single"/>
        </w:rPr>
        <w:t>E</w:t>
      </w:r>
      <w:r w:rsidRPr="00227D58">
        <w:rPr>
          <w:u w:val="single"/>
        </w:rPr>
        <w:t>ditorials</w:t>
      </w:r>
    </w:p>
    <w:p w14:paraId="01AE7159" w14:textId="688CB0AA" w:rsidR="00E43744" w:rsidRPr="00227D58" w:rsidRDefault="00E43744" w:rsidP="00B4095F">
      <w:pPr>
        <w:tabs>
          <w:tab w:val="num" w:pos="1800"/>
        </w:tabs>
        <w:ind w:left="480"/>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14"/>
        <w:gridCol w:w="9276"/>
      </w:tblGrid>
      <w:tr w:rsidR="00E43744" w:rsidRPr="00227D58" w14:paraId="01AE715C" w14:textId="77777777">
        <w:tc>
          <w:tcPr>
            <w:tcW w:w="720" w:type="dxa"/>
          </w:tcPr>
          <w:p w14:paraId="01AE715A" w14:textId="77777777" w:rsidR="00E43744" w:rsidRPr="00227D58" w:rsidRDefault="00E43744" w:rsidP="00B4095F">
            <w:pPr>
              <w:numPr>
                <w:ilvl w:val="0"/>
                <w:numId w:val="5"/>
              </w:numPr>
              <w:ind w:left="360"/>
            </w:pPr>
          </w:p>
        </w:tc>
        <w:tc>
          <w:tcPr>
            <w:tcW w:w="9492" w:type="dxa"/>
          </w:tcPr>
          <w:p w14:paraId="01AE715B" w14:textId="77777777" w:rsidR="00E43744" w:rsidRPr="008F10A9" w:rsidRDefault="00AE3350" w:rsidP="008F10A9">
            <w:pPr>
              <w:tabs>
                <w:tab w:val="left" w:pos="1080"/>
              </w:tabs>
            </w:pPr>
            <w:r w:rsidRPr="00227D58">
              <w:rPr>
                <w:b/>
              </w:rPr>
              <w:t>Wyckoff MH</w:t>
            </w:r>
            <w:r w:rsidRPr="00227D58">
              <w:t>, Perlman JM, Niermeyer S.  Medications during resuscitation-what is the evidence.  Semin Neonatol 2001</w:t>
            </w:r>
            <w:r w:rsidR="000C458A" w:rsidRPr="00227D58">
              <w:t>; 6:251</w:t>
            </w:r>
            <w:r w:rsidR="008F10A9">
              <w:t>-9.</w:t>
            </w:r>
          </w:p>
        </w:tc>
      </w:tr>
      <w:tr w:rsidR="00E43744" w:rsidRPr="00227D58" w14:paraId="01AE715F" w14:textId="77777777">
        <w:tc>
          <w:tcPr>
            <w:tcW w:w="720" w:type="dxa"/>
          </w:tcPr>
          <w:p w14:paraId="01AE715D" w14:textId="77777777" w:rsidR="00E43744" w:rsidRPr="00227D58" w:rsidRDefault="00E43744" w:rsidP="00B4095F">
            <w:pPr>
              <w:numPr>
                <w:ilvl w:val="0"/>
                <w:numId w:val="5"/>
              </w:numPr>
              <w:ind w:left="360"/>
            </w:pPr>
          </w:p>
        </w:tc>
        <w:tc>
          <w:tcPr>
            <w:tcW w:w="9492" w:type="dxa"/>
          </w:tcPr>
          <w:p w14:paraId="01AE715E" w14:textId="77777777" w:rsidR="00E43744" w:rsidRPr="008F10A9" w:rsidRDefault="00AE3350" w:rsidP="008F10A9">
            <w:pPr>
              <w:tabs>
                <w:tab w:val="left" w:pos="1080"/>
              </w:tabs>
            </w:pPr>
            <w:r w:rsidRPr="00227D58">
              <w:t xml:space="preserve">Guinsburg R, </w:t>
            </w:r>
            <w:r w:rsidRPr="00227D58">
              <w:rPr>
                <w:b/>
              </w:rPr>
              <w:t>Wyckoff MH</w:t>
            </w:r>
            <w:r w:rsidRPr="00227D58">
              <w:t xml:space="preserve">.  Naloxone during newborn resuscitation: acknowledging the unknown.  Clin </w:t>
            </w:r>
            <w:r w:rsidR="000C458A" w:rsidRPr="00227D58">
              <w:t>Perinatol 2006; 33:121</w:t>
            </w:r>
            <w:r w:rsidR="008F10A9">
              <w:t>-32.</w:t>
            </w:r>
          </w:p>
        </w:tc>
      </w:tr>
      <w:tr w:rsidR="00E43744" w:rsidRPr="00227D58" w14:paraId="01AE7162" w14:textId="77777777">
        <w:tc>
          <w:tcPr>
            <w:tcW w:w="720" w:type="dxa"/>
          </w:tcPr>
          <w:p w14:paraId="01AE7160" w14:textId="77777777" w:rsidR="00E43744" w:rsidRPr="00227D58" w:rsidRDefault="00E43744" w:rsidP="00B4095F">
            <w:pPr>
              <w:numPr>
                <w:ilvl w:val="0"/>
                <w:numId w:val="5"/>
              </w:numPr>
              <w:ind w:left="360"/>
            </w:pPr>
          </w:p>
        </w:tc>
        <w:tc>
          <w:tcPr>
            <w:tcW w:w="9492" w:type="dxa"/>
          </w:tcPr>
          <w:p w14:paraId="01AE7161" w14:textId="77777777" w:rsidR="00E43744" w:rsidRPr="008F10A9" w:rsidRDefault="00AE3350" w:rsidP="008F10A9">
            <w:pPr>
              <w:widowControl w:val="0"/>
              <w:autoSpaceDE w:val="0"/>
              <w:autoSpaceDN w:val="0"/>
              <w:adjustRightInd w:val="0"/>
            </w:pPr>
            <w:r w:rsidRPr="00227D58">
              <w:rPr>
                <w:b/>
              </w:rPr>
              <w:t>Wyckoff MH</w:t>
            </w:r>
            <w:r w:rsidRPr="00227D58">
              <w:t xml:space="preserve">, Wylie J.  Endotracheal delivery of medications during neonatal resuscitation.  Clin </w:t>
            </w:r>
            <w:r w:rsidR="000C458A" w:rsidRPr="00227D58">
              <w:t>Perinatol 2006; 33:153</w:t>
            </w:r>
            <w:r w:rsidR="008F10A9">
              <w:t>-60.</w:t>
            </w:r>
          </w:p>
        </w:tc>
      </w:tr>
      <w:tr w:rsidR="00AE3350" w:rsidRPr="00227D58" w14:paraId="01AE7165" w14:textId="77777777">
        <w:tc>
          <w:tcPr>
            <w:tcW w:w="720" w:type="dxa"/>
          </w:tcPr>
          <w:p w14:paraId="01AE7163" w14:textId="77777777" w:rsidR="00AE3350" w:rsidRPr="00227D58" w:rsidRDefault="00AE3350" w:rsidP="00B4095F">
            <w:pPr>
              <w:numPr>
                <w:ilvl w:val="0"/>
                <w:numId w:val="5"/>
              </w:numPr>
              <w:ind w:left="360"/>
            </w:pPr>
          </w:p>
        </w:tc>
        <w:tc>
          <w:tcPr>
            <w:tcW w:w="9492" w:type="dxa"/>
          </w:tcPr>
          <w:p w14:paraId="01AE7164" w14:textId="77777777" w:rsidR="00AE3350" w:rsidRPr="008F10A9" w:rsidRDefault="00AE3350" w:rsidP="00AE3350">
            <w:pPr>
              <w:widowControl w:val="0"/>
              <w:autoSpaceDE w:val="0"/>
              <w:autoSpaceDN w:val="0"/>
              <w:adjustRightInd w:val="0"/>
            </w:pPr>
            <w:r w:rsidRPr="00227D58">
              <w:rPr>
                <w:b/>
              </w:rPr>
              <w:t>Wyckoff MH</w:t>
            </w:r>
            <w:r w:rsidR="000C458A" w:rsidRPr="00227D58">
              <w:t>, Perlman</w:t>
            </w:r>
            <w:r w:rsidRPr="00227D58">
              <w:t xml:space="preserve"> JM.  Is there a role for high-dose epinephrine or sodium bicarbonate infusion in the delivery room?  Clin </w:t>
            </w:r>
            <w:r w:rsidR="000C458A" w:rsidRPr="00227D58">
              <w:t>Perinatol 2006; 33:141</w:t>
            </w:r>
            <w:r w:rsidR="008F10A9">
              <w:t xml:space="preserve">-51. </w:t>
            </w:r>
          </w:p>
        </w:tc>
      </w:tr>
      <w:tr w:rsidR="00AE3350" w:rsidRPr="00227D58" w14:paraId="01AE7168" w14:textId="77777777">
        <w:tc>
          <w:tcPr>
            <w:tcW w:w="720" w:type="dxa"/>
          </w:tcPr>
          <w:p w14:paraId="01AE7166" w14:textId="77777777" w:rsidR="00AE3350" w:rsidRPr="00227D58" w:rsidRDefault="00AE3350" w:rsidP="00B4095F">
            <w:pPr>
              <w:numPr>
                <w:ilvl w:val="0"/>
                <w:numId w:val="5"/>
              </w:numPr>
              <w:ind w:left="360"/>
            </w:pPr>
          </w:p>
        </w:tc>
        <w:tc>
          <w:tcPr>
            <w:tcW w:w="9492" w:type="dxa"/>
          </w:tcPr>
          <w:p w14:paraId="01AE7167" w14:textId="77777777" w:rsidR="00AE3350" w:rsidRPr="008F10A9" w:rsidRDefault="00AE3350" w:rsidP="00AE3350">
            <w:pPr>
              <w:widowControl w:val="0"/>
              <w:autoSpaceDE w:val="0"/>
              <w:autoSpaceDN w:val="0"/>
              <w:adjustRightInd w:val="0"/>
            </w:pPr>
            <w:r w:rsidRPr="00227D58">
              <w:rPr>
                <w:b/>
              </w:rPr>
              <w:t xml:space="preserve">Wyckoff MH, </w:t>
            </w:r>
            <w:r w:rsidRPr="00227D58">
              <w:t>Berg RA. Optimizing chest compressions during delivery room resuscitation. Seminars in Fetal and Neona</w:t>
            </w:r>
            <w:r w:rsidR="008F10A9">
              <w:t>tal Medicine 2008; 13: 410-415.</w:t>
            </w:r>
          </w:p>
        </w:tc>
      </w:tr>
      <w:tr w:rsidR="00AE3350" w:rsidRPr="00227D58" w14:paraId="01AE716B" w14:textId="77777777">
        <w:tc>
          <w:tcPr>
            <w:tcW w:w="720" w:type="dxa"/>
          </w:tcPr>
          <w:p w14:paraId="01AE7169" w14:textId="77777777" w:rsidR="00AE3350" w:rsidRPr="00227D58" w:rsidRDefault="00AE3350" w:rsidP="00B4095F">
            <w:pPr>
              <w:numPr>
                <w:ilvl w:val="0"/>
                <w:numId w:val="5"/>
              </w:numPr>
              <w:ind w:left="360"/>
            </w:pPr>
          </w:p>
        </w:tc>
        <w:tc>
          <w:tcPr>
            <w:tcW w:w="9492" w:type="dxa"/>
          </w:tcPr>
          <w:p w14:paraId="01AE716A" w14:textId="77777777" w:rsidR="00AE3350" w:rsidRPr="00B520BF" w:rsidRDefault="00AE3350" w:rsidP="00AE3350">
            <w:pPr>
              <w:widowControl w:val="0"/>
              <w:autoSpaceDE w:val="0"/>
              <w:autoSpaceDN w:val="0"/>
              <w:adjustRightInd w:val="0"/>
            </w:pPr>
            <w:r w:rsidRPr="00227D58">
              <w:rPr>
                <w:b/>
              </w:rPr>
              <w:t xml:space="preserve">Wyckoff MH. </w:t>
            </w:r>
            <w:r w:rsidRPr="00227D58">
              <w:t xml:space="preserve">Critical hemodynamics of neonatal cardiopulmonary resuscitation. </w:t>
            </w:r>
            <w:r w:rsidR="000C458A" w:rsidRPr="00227D58">
              <w:t>NeoReviews 2010</w:t>
            </w:r>
            <w:r w:rsidRPr="00227D58">
              <w:t>; 11:e123-e129.</w:t>
            </w:r>
          </w:p>
        </w:tc>
      </w:tr>
      <w:tr w:rsidR="00EC6134" w:rsidRPr="00227D58" w14:paraId="01AE716E" w14:textId="77777777">
        <w:tc>
          <w:tcPr>
            <w:tcW w:w="720" w:type="dxa"/>
          </w:tcPr>
          <w:p w14:paraId="01AE716C" w14:textId="77777777" w:rsidR="00EC6134" w:rsidRPr="00227D58" w:rsidRDefault="00EC6134" w:rsidP="00B4095F">
            <w:pPr>
              <w:numPr>
                <w:ilvl w:val="0"/>
                <w:numId w:val="5"/>
              </w:numPr>
              <w:ind w:left="360"/>
            </w:pPr>
          </w:p>
        </w:tc>
        <w:tc>
          <w:tcPr>
            <w:tcW w:w="9492" w:type="dxa"/>
          </w:tcPr>
          <w:p w14:paraId="01AE716D" w14:textId="77777777" w:rsidR="00EC6134" w:rsidRPr="00227D58" w:rsidRDefault="00EC6134" w:rsidP="00EC6134">
            <w:pPr>
              <w:spacing w:before="100" w:beforeAutospacing="1" w:after="100" w:afterAutospacing="1"/>
              <w:rPr>
                <w:b/>
              </w:rPr>
            </w:pPr>
            <w:r w:rsidRPr="00EC6134">
              <w:t>Kapadia V</w:t>
            </w:r>
            <w:r>
              <w:rPr>
                <w:b/>
              </w:rPr>
              <w:t xml:space="preserve">, Wyckoff MH. </w:t>
            </w:r>
            <w:r w:rsidRPr="00EC6134">
              <w:t>Chest Compressions for Bradycardia or Asystole in Neonates</w:t>
            </w:r>
            <w:r w:rsidR="00F12639">
              <w:t>. Clin Perinatol 2012; 39: 833-842</w:t>
            </w:r>
            <w:r>
              <w:t>.</w:t>
            </w:r>
          </w:p>
        </w:tc>
      </w:tr>
      <w:tr w:rsidR="00DF5AF7" w:rsidRPr="00227D58" w14:paraId="01AE7171" w14:textId="77777777">
        <w:tc>
          <w:tcPr>
            <w:tcW w:w="720" w:type="dxa"/>
          </w:tcPr>
          <w:p w14:paraId="01AE716F" w14:textId="77777777" w:rsidR="00DF5AF7" w:rsidRPr="00227D58" w:rsidRDefault="00DF5AF7" w:rsidP="00B4095F">
            <w:pPr>
              <w:numPr>
                <w:ilvl w:val="0"/>
                <w:numId w:val="5"/>
              </w:numPr>
              <w:ind w:left="360"/>
            </w:pPr>
          </w:p>
        </w:tc>
        <w:tc>
          <w:tcPr>
            <w:tcW w:w="9492" w:type="dxa"/>
          </w:tcPr>
          <w:p w14:paraId="01AE7170" w14:textId="77777777" w:rsidR="00BC3A25" w:rsidRPr="00DF5AF7" w:rsidRDefault="00DF5AF7" w:rsidP="00DF5AF7">
            <w:pPr>
              <w:tabs>
                <w:tab w:val="left" w:pos="360"/>
              </w:tabs>
              <w:autoSpaceDE w:val="0"/>
              <w:autoSpaceDN w:val="0"/>
            </w:pPr>
            <w:r w:rsidRPr="00DF5AF7">
              <w:rPr>
                <w:b/>
              </w:rPr>
              <w:t xml:space="preserve">Kapadia V, Wyckoff MH. </w:t>
            </w:r>
            <w:r w:rsidRPr="00DF5AF7">
              <w:t>Drugs during Delivery Room Resuscitation – What, When and Why? Seminars in Fetal</w:t>
            </w:r>
            <w:r w:rsidR="0005357D">
              <w:t xml:space="preserve"> and Neonatal Medicine 2013; 18:357-361</w:t>
            </w:r>
            <w:r w:rsidRPr="00DF5AF7">
              <w:t>.</w:t>
            </w:r>
          </w:p>
        </w:tc>
      </w:tr>
      <w:tr w:rsidR="00BC3A25" w:rsidRPr="00227D58" w14:paraId="01AE7174" w14:textId="77777777">
        <w:tc>
          <w:tcPr>
            <w:tcW w:w="720" w:type="dxa"/>
          </w:tcPr>
          <w:p w14:paraId="01AE7172" w14:textId="77777777" w:rsidR="00BC3A25" w:rsidRPr="00227D58" w:rsidRDefault="00BC3A25" w:rsidP="00B4095F">
            <w:pPr>
              <w:numPr>
                <w:ilvl w:val="0"/>
                <w:numId w:val="5"/>
              </w:numPr>
              <w:ind w:left="360"/>
            </w:pPr>
          </w:p>
        </w:tc>
        <w:tc>
          <w:tcPr>
            <w:tcW w:w="9492" w:type="dxa"/>
          </w:tcPr>
          <w:p w14:paraId="01AE7173" w14:textId="77777777" w:rsidR="00BC3A25" w:rsidRPr="00BC3A25" w:rsidRDefault="00BC3A25" w:rsidP="00DF5AF7">
            <w:pPr>
              <w:tabs>
                <w:tab w:val="left" w:pos="360"/>
              </w:tabs>
              <w:autoSpaceDE w:val="0"/>
              <w:autoSpaceDN w:val="0"/>
              <w:rPr>
                <w:b/>
              </w:rPr>
            </w:pPr>
            <w:r>
              <w:rPr>
                <w:b/>
              </w:rPr>
              <w:t xml:space="preserve">Wyckoff MH. </w:t>
            </w:r>
            <w:r>
              <w:t>Neonatal resuscitation guidelines versus the real</w:t>
            </w:r>
            <w:r w:rsidR="00770BD8">
              <w:t>ity of the</w:t>
            </w:r>
            <w:r w:rsidR="00EF7DF4">
              <w:t xml:space="preserve"> delivery room. J Pediatr 2013;</w:t>
            </w:r>
            <w:r w:rsidR="00770BD8">
              <w:t>163:1542-1543.</w:t>
            </w:r>
            <w:r w:rsidR="00EF7DF4">
              <w:t xml:space="preserve"> </w:t>
            </w:r>
            <w:r w:rsidR="00EF7DF4" w:rsidRPr="00EF7DF4">
              <w:rPr>
                <w:i/>
              </w:rPr>
              <w:t>(editorial)</w:t>
            </w:r>
          </w:p>
        </w:tc>
      </w:tr>
      <w:tr w:rsidR="002C2D05" w:rsidRPr="00227D58" w14:paraId="01AE7177" w14:textId="77777777">
        <w:tc>
          <w:tcPr>
            <w:tcW w:w="720" w:type="dxa"/>
          </w:tcPr>
          <w:p w14:paraId="01AE7175" w14:textId="77777777" w:rsidR="002C2D05" w:rsidRPr="00227D58" w:rsidRDefault="002C2D05" w:rsidP="00B4095F">
            <w:pPr>
              <w:numPr>
                <w:ilvl w:val="0"/>
                <w:numId w:val="5"/>
              </w:numPr>
              <w:ind w:left="360"/>
            </w:pPr>
          </w:p>
        </w:tc>
        <w:tc>
          <w:tcPr>
            <w:tcW w:w="9492" w:type="dxa"/>
          </w:tcPr>
          <w:p w14:paraId="01AE7176" w14:textId="77777777" w:rsidR="002C2D05" w:rsidRPr="002C2D05" w:rsidRDefault="002C2D05" w:rsidP="00DF5AF7">
            <w:pPr>
              <w:tabs>
                <w:tab w:val="left" w:pos="360"/>
              </w:tabs>
              <w:autoSpaceDE w:val="0"/>
              <w:autoSpaceDN w:val="0"/>
            </w:pPr>
            <w:r>
              <w:rPr>
                <w:b/>
              </w:rPr>
              <w:t>W</w:t>
            </w:r>
            <w:r w:rsidR="0032238B">
              <w:rPr>
                <w:b/>
              </w:rPr>
              <w:t>yckoff MH</w:t>
            </w:r>
            <w:r>
              <w:rPr>
                <w:b/>
              </w:rPr>
              <w:t xml:space="preserve">. </w:t>
            </w:r>
            <w:r w:rsidR="00DA1476">
              <w:t>Improving neonatal c</w:t>
            </w:r>
            <w:r>
              <w:t>ardiopulmonary</w:t>
            </w:r>
            <w:r w:rsidR="00DA1476">
              <w:t xml:space="preserve"> r</w:t>
            </w:r>
            <w:r w:rsidR="00D012C9">
              <w:t>esuscitation</w:t>
            </w:r>
            <w:r w:rsidR="00DA1476">
              <w:t xml:space="preserve"> h</w:t>
            </w:r>
            <w:r>
              <w:t>emodynamics: Are sustained inflations during compressions the answer? Circulation</w:t>
            </w:r>
            <w:r w:rsidR="00DC4AB4">
              <w:t xml:space="preserve"> 2013; 128:2468-2469.</w:t>
            </w:r>
            <w:r w:rsidR="00EF7DF4">
              <w:t xml:space="preserve"> </w:t>
            </w:r>
            <w:r w:rsidR="00EF7DF4" w:rsidRPr="00EF7DF4">
              <w:rPr>
                <w:i/>
              </w:rPr>
              <w:t>(editorial)</w:t>
            </w:r>
          </w:p>
        </w:tc>
      </w:tr>
      <w:tr w:rsidR="00EF7DF4" w:rsidRPr="00227D58" w14:paraId="01AE717A" w14:textId="77777777">
        <w:tc>
          <w:tcPr>
            <w:tcW w:w="720" w:type="dxa"/>
          </w:tcPr>
          <w:p w14:paraId="01AE7178" w14:textId="77777777" w:rsidR="00EF7DF4" w:rsidRPr="00227D58" w:rsidRDefault="00EF7DF4" w:rsidP="00B4095F">
            <w:pPr>
              <w:numPr>
                <w:ilvl w:val="0"/>
                <w:numId w:val="5"/>
              </w:numPr>
              <w:ind w:left="360"/>
            </w:pPr>
          </w:p>
        </w:tc>
        <w:tc>
          <w:tcPr>
            <w:tcW w:w="9492" w:type="dxa"/>
          </w:tcPr>
          <w:p w14:paraId="01AE7179" w14:textId="77777777" w:rsidR="00EF7DF4" w:rsidRDefault="00EF7DF4" w:rsidP="00DF5AF7">
            <w:pPr>
              <w:tabs>
                <w:tab w:val="left" w:pos="360"/>
              </w:tabs>
              <w:autoSpaceDE w:val="0"/>
              <w:autoSpaceDN w:val="0"/>
              <w:rPr>
                <w:b/>
              </w:rPr>
            </w:pPr>
            <w:r w:rsidRPr="00020D9A">
              <w:rPr>
                <w:b/>
              </w:rPr>
              <w:t>Wyckoff MH.</w:t>
            </w:r>
            <w:r>
              <w:t xml:space="preserve">  Delivery room and initial management of the periviable neonate. Semin Perinatology 2014; 38:12-16.</w:t>
            </w:r>
          </w:p>
        </w:tc>
      </w:tr>
      <w:tr w:rsidR="00A51679" w:rsidRPr="00227D58" w14:paraId="01AE717D" w14:textId="77777777" w:rsidTr="00CF0C95">
        <w:trPr>
          <w:trHeight w:val="589"/>
        </w:trPr>
        <w:tc>
          <w:tcPr>
            <w:tcW w:w="720" w:type="dxa"/>
          </w:tcPr>
          <w:p w14:paraId="01AE717B" w14:textId="77777777" w:rsidR="00A51679" w:rsidRPr="00227D58" w:rsidRDefault="00A51679" w:rsidP="00B4095F">
            <w:pPr>
              <w:numPr>
                <w:ilvl w:val="0"/>
                <w:numId w:val="5"/>
              </w:numPr>
              <w:ind w:left="360"/>
            </w:pPr>
          </w:p>
        </w:tc>
        <w:tc>
          <w:tcPr>
            <w:tcW w:w="9492" w:type="dxa"/>
          </w:tcPr>
          <w:p w14:paraId="01AE717C" w14:textId="77777777" w:rsidR="00A51679" w:rsidRPr="00A51679" w:rsidRDefault="00A51679" w:rsidP="00963DD8">
            <w:pPr>
              <w:autoSpaceDE w:val="0"/>
              <w:autoSpaceDN w:val="0"/>
              <w:adjustRightInd w:val="0"/>
              <w:rPr>
                <w:bCs/>
              </w:rPr>
            </w:pPr>
            <w:r w:rsidRPr="00ED7729">
              <w:rPr>
                <w:bCs/>
              </w:rPr>
              <w:t>Chawla</w:t>
            </w:r>
            <w:r>
              <w:rPr>
                <w:bCs/>
                <w:vertAlign w:val="superscript"/>
              </w:rPr>
              <w:t xml:space="preserve"> </w:t>
            </w:r>
            <w:r>
              <w:rPr>
                <w:bCs/>
              </w:rPr>
              <w:t xml:space="preserve">S, </w:t>
            </w:r>
            <w:r w:rsidRPr="00ED7729">
              <w:rPr>
                <w:bCs/>
              </w:rPr>
              <w:t>Foglia</w:t>
            </w:r>
            <w:r>
              <w:rPr>
                <w:bCs/>
                <w:vertAlign w:val="superscript"/>
              </w:rPr>
              <w:t xml:space="preserve"> </w:t>
            </w:r>
            <w:r>
              <w:rPr>
                <w:bCs/>
              </w:rPr>
              <w:t xml:space="preserve">E, </w:t>
            </w:r>
            <w:r w:rsidRPr="00ED7729">
              <w:rPr>
                <w:bCs/>
              </w:rPr>
              <w:t>Kapadia</w:t>
            </w:r>
            <w:r>
              <w:rPr>
                <w:bCs/>
                <w:vertAlign w:val="superscript"/>
              </w:rPr>
              <w:t xml:space="preserve"> </w:t>
            </w:r>
            <w:r w:rsidR="009B0632">
              <w:rPr>
                <w:bCs/>
              </w:rPr>
              <w:t>V</w:t>
            </w:r>
            <w:r>
              <w:rPr>
                <w:bCs/>
              </w:rPr>
              <w:t xml:space="preserve">, </w:t>
            </w:r>
            <w:r w:rsidRPr="00A51679">
              <w:rPr>
                <w:b/>
                <w:bCs/>
              </w:rPr>
              <w:t>Wyckoff</w:t>
            </w:r>
            <w:r w:rsidRPr="00A51679">
              <w:rPr>
                <w:b/>
                <w:bCs/>
                <w:vertAlign w:val="superscript"/>
              </w:rPr>
              <w:t xml:space="preserve"> </w:t>
            </w:r>
            <w:r w:rsidRPr="00A51679">
              <w:rPr>
                <w:b/>
              </w:rPr>
              <w:t>MH.</w:t>
            </w:r>
            <w:r>
              <w:rPr>
                <w:b/>
              </w:rPr>
              <w:t xml:space="preserve"> </w:t>
            </w:r>
            <w:r w:rsidR="00D9088B">
              <w:rPr>
                <w:bCs/>
              </w:rPr>
              <w:t>Perinatal management: What’s been learned through the n</w:t>
            </w:r>
            <w:r w:rsidRPr="00A51679">
              <w:rPr>
                <w:bCs/>
              </w:rPr>
              <w:t>etwork?</w:t>
            </w:r>
            <w:r>
              <w:rPr>
                <w:bCs/>
              </w:rPr>
              <w:t xml:space="preserve"> Seminars</w:t>
            </w:r>
            <w:r w:rsidR="008B1CAB">
              <w:rPr>
                <w:bCs/>
              </w:rPr>
              <w:t xml:space="preserve"> in Perinatology 2016; 40:391-397.</w:t>
            </w:r>
          </w:p>
        </w:tc>
      </w:tr>
      <w:tr w:rsidR="00E11C31" w:rsidRPr="00227D58" w14:paraId="01AE7180" w14:textId="77777777" w:rsidTr="00A51679">
        <w:trPr>
          <w:trHeight w:val="634"/>
        </w:trPr>
        <w:tc>
          <w:tcPr>
            <w:tcW w:w="720" w:type="dxa"/>
          </w:tcPr>
          <w:p w14:paraId="01AE717E" w14:textId="77777777" w:rsidR="00E11C31" w:rsidRPr="00227D58" w:rsidRDefault="00E11C31" w:rsidP="00B4095F">
            <w:pPr>
              <w:numPr>
                <w:ilvl w:val="0"/>
                <w:numId w:val="5"/>
              </w:numPr>
              <w:ind w:left="360"/>
            </w:pPr>
          </w:p>
        </w:tc>
        <w:tc>
          <w:tcPr>
            <w:tcW w:w="9492" w:type="dxa"/>
          </w:tcPr>
          <w:p w14:paraId="01AE717F" w14:textId="77777777" w:rsidR="00E11C31" w:rsidRPr="00ED7729" w:rsidRDefault="00E11C31" w:rsidP="00963DD8">
            <w:pPr>
              <w:autoSpaceDE w:val="0"/>
              <w:autoSpaceDN w:val="0"/>
              <w:adjustRightInd w:val="0"/>
              <w:rPr>
                <w:bCs/>
              </w:rPr>
            </w:pPr>
            <w:r>
              <w:rPr>
                <w:bCs/>
              </w:rPr>
              <w:t xml:space="preserve">Kapadia V, </w:t>
            </w:r>
            <w:r w:rsidRPr="00E11C31">
              <w:rPr>
                <w:b/>
                <w:bCs/>
              </w:rPr>
              <w:t>Wyckoff MH.</w:t>
            </w:r>
            <w:r>
              <w:rPr>
                <w:bCs/>
              </w:rPr>
              <w:t xml:space="preserve"> </w:t>
            </w:r>
            <w:r w:rsidR="00D9088B">
              <w:rPr>
                <w:bCs/>
              </w:rPr>
              <w:t>Epinep</w:t>
            </w:r>
            <w:r w:rsidR="0019706F">
              <w:rPr>
                <w:bCs/>
              </w:rPr>
              <w:t>hrine use during newborn resuscitation.</w:t>
            </w:r>
            <w:r>
              <w:rPr>
                <w:bCs/>
              </w:rPr>
              <w:t xml:space="preserve"> </w:t>
            </w:r>
            <w:r w:rsidR="0019706F">
              <w:rPr>
                <w:iCs/>
                <w:color w:val="211D1E"/>
              </w:rPr>
              <w:t>Front</w:t>
            </w:r>
            <w:r w:rsidR="0098277D">
              <w:rPr>
                <w:iCs/>
                <w:color w:val="211D1E"/>
              </w:rPr>
              <w:t xml:space="preserve"> Pediatr </w:t>
            </w:r>
            <w:r w:rsidR="0019706F">
              <w:rPr>
                <w:iCs/>
                <w:color w:val="211D1E"/>
              </w:rPr>
              <w:t>2017;</w:t>
            </w:r>
            <w:r w:rsidR="0098277D">
              <w:rPr>
                <w:iCs/>
                <w:color w:val="211D1E"/>
              </w:rPr>
              <w:t xml:space="preserve"> </w:t>
            </w:r>
            <w:r w:rsidR="0019706F" w:rsidRPr="0019706F">
              <w:rPr>
                <w:iCs/>
                <w:color w:val="211D1E"/>
              </w:rPr>
              <w:t>5:97</w:t>
            </w:r>
            <w:r w:rsidRPr="0019706F">
              <w:rPr>
                <w:bCs/>
              </w:rPr>
              <w:t>.</w:t>
            </w:r>
          </w:p>
        </w:tc>
      </w:tr>
      <w:tr w:rsidR="00611B4C" w:rsidRPr="00227D58" w14:paraId="01AE7183" w14:textId="77777777" w:rsidTr="00A51679">
        <w:trPr>
          <w:trHeight w:val="634"/>
        </w:trPr>
        <w:tc>
          <w:tcPr>
            <w:tcW w:w="720" w:type="dxa"/>
          </w:tcPr>
          <w:p w14:paraId="01AE7181" w14:textId="77777777" w:rsidR="00611B4C" w:rsidRPr="00227D58" w:rsidRDefault="00611B4C" w:rsidP="00B4095F">
            <w:pPr>
              <w:numPr>
                <w:ilvl w:val="0"/>
                <w:numId w:val="5"/>
              </w:numPr>
              <w:ind w:left="360"/>
            </w:pPr>
          </w:p>
        </w:tc>
        <w:tc>
          <w:tcPr>
            <w:tcW w:w="9492" w:type="dxa"/>
          </w:tcPr>
          <w:p w14:paraId="01AE7182" w14:textId="77777777" w:rsidR="00611B4C" w:rsidRDefault="00611B4C" w:rsidP="00963DD8">
            <w:pPr>
              <w:autoSpaceDE w:val="0"/>
              <w:autoSpaceDN w:val="0"/>
              <w:adjustRightInd w:val="0"/>
              <w:rPr>
                <w:bCs/>
              </w:rPr>
            </w:pPr>
            <w:r w:rsidRPr="00611B4C">
              <w:rPr>
                <w:bCs/>
              </w:rPr>
              <w:t xml:space="preserve">Perkins GD, Neumar R, Monsieurs KG, Lim SH, Castren M, Nolan JP, Nadkarni V, Montgomery B, Steen P, Cummins R, Chamberlain D, Aickin R, de Caen A, Wang TL, Stanton D, Escalante R, Callaway CW, Soar J, Olasveengen T, Maconochie I, </w:t>
            </w:r>
            <w:r w:rsidRPr="00021E82">
              <w:rPr>
                <w:b/>
                <w:bCs/>
              </w:rPr>
              <w:t>Wyckoff M</w:t>
            </w:r>
            <w:r w:rsidRPr="00611B4C">
              <w:rPr>
                <w:bCs/>
              </w:rPr>
              <w:t>, Greif R, Singletary EM, O'Connor R, Iwami T</w:t>
            </w:r>
            <w:r w:rsidR="00021E82">
              <w:rPr>
                <w:bCs/>
              </w:rPr>
              <w:t xml:space="preserve">, Morrison L, Morley P, Lang E, </w:t>
            </w:r>
            <w:r w:rsidRPr="00611B4C">
              <w:rPr>
                <w:bCs/>
              </w:rPr>
              <w:t>Bossaert L. The International Liaison Committee for Resuscitation-Review of the last 25 years and vision for the future. Resuscitation. 2017;121:104-116.</w:t>
            </w:r>
          </w:p>
        </w:tc>
      </w:tr>
      <w:tr w:rsidR="005248CA" w:rsidRPr="00227D58" w14:paraId="01AE7186" w14:textId="77777777" w:rsidTr="00A51679">
        <w:trPr>
          <w:trHeight w:val="634"/>
        </w:trPr>
        <w:tc>
          <w:tcPr>
            <w:tcW w:w="720" w:type="dxa"/>
          </w:tcPr>
          <w:p w14:paraId="01AE7184" w14:textId="77777777" w:rsidR="005248CA" w:rsidRPr="00227D58" w:rsidRDefault="005248CA" w:rsidP="00B4095F">
            <w:pPr>
              <w:numPr>
                <w:ilvl w:val="0"/>
                <w:numId w:val="5"/>
              </w:numPr>
              <w:ind w:left="360"/>
            </w:pPr>
          </w:p>
        </w:tc>
        <w:tc>
          <w:tcPr>
            <w:tcW w:w="9492" w:type="dxa"/>
          </w:tcPr>
          <w:p w14:paraId="01AE7185" w14:textId="77777777" w:rsidR="005248CA" w:rsidRPr="0058469B" w:rsidRDefault="0058469B" w:rsidP="00963DD8">
            <w:pPr>
              <w:autoSpaceDE w:val="0"/>
              <w:autoSpaceDN w:val="0"/>
              <w:adjustRightInd w:val="0"/>
              <w:rPr>
                <w:bCs/>
              </w:rPr>
            </w:pPr>
            <w:r w:rsidRPr="0058469B">
              <w:t xml:space="preserve">Kapadia VS, </w:t>
            </w:r>
            <w:r w:rsidRPr="0058469B">
              <w:rPr>
                <w:b/>
              </w:rPr>
              <w:t>Wyckoff MH</w:t>
            </w:r>
            <w:r w:rsidRPr="0058469B">
              <w:t>. Oxygen therapy in the delivery room: What is the rig</w:t>
            </w:r>
            <w:r w:rsidR="0098277D">
              <w:t xml:space="preserve">ht dose? </w:t>
            </w:r>
            <w:r w:rsidRPr="0098277D">
              <w:t xml:space="preserve"> </w:t>
            </w:r>
            <w:r w:rsidR="0098277D">
              <w:t>Clin Perinatol 2018; 45:</w:t>
            </w:r>
            <w:r w:rsidR="0098277D" w:rsidRPr="0098277D">
              <w:t>293–306</w:t>
            </w:r>
          </w:p>
        </w:tc>
      </w:tr>
      <w:tr w:rsidR="00E9359C" w:rsidRPr="00227D58" w14:paraId="01AE7189" w14:textId="77777777" w:rsidTr="00963DD8">
        <w:trPr>
          <w:trHeight w:val="661"/>
        </w:trPr>
        <w:tc>
          <w:tcPr>
            <w:tcW w:w="720" w:type="dxa"/>
          </w:tcPr>
          <w:p w14:paraId="01AE7187" w14:textId="77777777" w:rsidR="00E9359C" w:rsidRPr="00227D58" w:rsidRDefault="00E9359C" w:rsidP="00B4095F">
            <w:pPr>
              <w:numPr>
                <w:ilvl w:val="0"/>
                <w:numId w:val="5"/>
              </w:numPr>
              <w:ind w:left="360"/>
            </w:pPr>
          </w:p>
        </w:tc>
        <w:tc>
          <w:tcPr>
            <w:tcW w:w="9492" w:type="dxa"/>
          </w:tcPr>
          <w:p w14:paraId="01AE7188" w14:textId="77777777" w:rsidR="00E9359C" w:rsidRPr="00C83F64" w:rsidRDefault="00C83F64" w:rsidP="00963DD8">
            <w:pPr>
              <w:autoSpaceDE w:val="0"/>
              <w:autoSpaceDN w:val="0"/>
              <w:adjustRightInd w:val="0"/>
            </w:pPr>
            <w:r w:rsidRPr="00C83F64">
              <w:rPr>
                <w:b/>
                <w:color w:val="000000" w:themeColor="text1"/>
              </w:rPr>
              <w:t>Wyckoff MH</w:t>
            </w:r>
            <w:r w:rsidRPr="00C83F64">
              <w:rPr>
                <w:color w:val="000000" w:themeColor="text1"/>
              </w:rPr>
              <w:t xml:space="preserve">, Wyllie J. Editorial: The science to improve neonatal delivery room resuscitation. </w:t>
            </w:r>
            <w:r w:rsidRPr="00C83F64">
              <w:rPr>
                <w:iCs/>
                <w:color w:val="000000" w:themeColor="text1"/>
              </w:rPr>
              <w:t>Semin Fetal Neonatal Med.</w:t>
            </w:r>
            <w:r w:rsidRPr="00C83F64">
              <w:rPr>
                <w:i/>
                <w:iCs/>
                <w:color w:val="000000" w:themeColor="text1"/>
              </w:rPr>
              <w:t xml:space="preserve"> </w:t>
            </w:r>
            <w:r w:rsidRPr="00C83F64">
              <w:rPr>
                <w:color w:val="000000" w:themeColor="text1"/>
              </w:rPr>
              <w:t>2018;23(5):299</w:t>
            </w:r>
            <w:r>
              <w:rPr>
                <w:color w:val="000000" w:themeColor="text1"/>
              </w:rPr>
              <w:t>.</w:t>
            </w:r>
          </w:p>
        </w:tc>
      </w:tr>
      <w:tr w:rsidR="00E9359C" w:rsidRPr="00227D58" w14:paraId="01AE718C" w14:textId="77777777" w:rsidTr="00A51679">
        <w:trPr>
          <w:trHeight w:val="634"/>
        </w:trPr>
        <w:tc>
          <w:tcPr>
            <w:tcW w:w="720" w:type="dxa"/>
          </w:tcPr>
          <w:p w14:paraId="01AE718A" w14:textId="77777777" w:rsidR="00E9359C" w:rsidRPr="00227D58" w:rsidRDefault="00E9359C" w:rsidP="00B4095F">
            <w:pPr>
              <w:numPr>
                <w:ilvl w:val="0"/>
                <w:numId w:val="5"/>
              </w:numPr>
              <w:ind w:left="360"/>
            </w:pPr>
          </w:p>
        </w:tc>
        <w:tc>
          <w:tcPr>
            <w:tcW w:w="9492" w:type="dxa"/>
          </w:tcPr>
          <w:p w14:paraId="01AE718B" w14:textId="77777777" w:rsidR="00E9359C" w:rsidRPr="00100F92" w:rsidRDefault="00100F92" w:rsidP="00963DD8">
            <w:pPr>
              <w:autoSpaceDE w:val="0"/>
              <w:autoSpaceDN w:val="0"/>
              <w:adjustRightInd w:val="0"/>
            </w:pPr>
            <w:r w:rsidRPr="00100F92">
              <w:rPr>
                <w:color w:val="000000" w:themeColor="text1"/>
              </w:rPr>
              <w:t xml:space="preserve">Hooper SB, Te Pas AB, Polglase GR, </w:t>
            </w:r>
            <w:r w:rsidRPr="00100F92">
              <w:rPr>
                <w:b/>
                <w:color w:val="000000" w:themeColor="text1"/>
              </w:rPr>
              <w:t>Wyckoff M</w:t>
            </w:r>
            <w:r w:rsidRPr="00100F92">
              <w:rPr>
                <w:color w:val="000000" w:themeColor="text1"/>
              </w:rPr>
              <w:t xml:space="preserve">. Animal models in neonatal resuscitation research: What can they teach us? </w:t>
            </w:r>
            <w:r w:rsidRPr="00100F92">
              <w:rPr>
                <w:iCs/>
                <w:color w:val="000000" w:themeColor="text1"/>
              </w:rPr>
              <w:t xml:space="preserve">Semin Fetal Neonatal Med. </w:t>
            </w:r>
            <w:r w:rsidRPr="00100F92">
              <w:rPr>
                <w:color w:val="000000" w:themeColor="text1"/>
              </w:rPr>
              <w:t>2018;23(5):300-305.</w:t>
            </w:r>
          </w:p>
        </w:tc>
      </w:tr>
      <w:tr w:rsidR="00C83BE9" w:rsidRPr="00227D58" w14:paraId="01AE718F" w14:textId="77777777" w:rsidTr="00A51679">
        <w:trPr>
          <w:trHeight w:val="634"/>
        </w:trPr>
        <w:tc>
          <w:tcPr>
            <w:tcW w:w="720" w:type="dxa"/>
          </w:tcPr>
          <w:p w14:paraId="01AE718D" w14:textId="77777777" w:rsidR="00C83BE9" w:rsidRPr="00A3628C" w:rsidRDefault="009D052F" w:rsidP="00BB0826">
            <w:r>
              <w:t>18</w:t>
            </w:r>
            <w:r w:rsidR="00C83BE9" w:rsidRPr="00A3628C">
              <w:t>.</w:t>
            </w:r>
          </w:p>
        </w:tc>
        <w:tc>
          <w:tcPr>
            <w:tcW w:w="9492" w:type="dxa"/>
          </w:tcPr>
          <w:p w14:paraId="01AE718E" w14:textId="77777777" w:rsidR="00C83BE9" w:rsidRDefault="00C83BE9" w:rsidP="00963DD8">
            <w:r w:rsidRPr="00A3628C">
              <w:t xml:space="preserve">Ramachandran S, </w:t>
            </w:r>
            <w:r w:rsidRPr="00C83BE9">
              <w:rPr>
                <w:b/>
              </w:rPr>
              <w:t>Wyckoff MH</w:t>
            </w:r>
            <w:r w:rsidRPr="00A3628C">
              <w:t>. Chest Compressions And Dru</w:t>
            </w:r>
            <w:r>
              <w:t xml:space="preserve">gs In The Delivery Room. Semin Fetal Neonatal Med. </w:t>
            </w:r>
            <w:r w:rsidRPr="00C83BE9">
              <w:t>2019;24(6):101032.</w:t>
            </w:r>
          </w:p>
        </w:tc>
      </w:tr>
      <w:tr w:rsidR="001478C3" w:rsidRPr="00227D58" w14:paraId="4FAD8525" w14:textId="77777777" w:rsidTr="00A51679">
        <w:trPr>
          <w:trHeight w:val="634"/>
        </w:trPr>
        <w:tc>
          <w:tcPr>
            <w:tcW w:w="720" w:type="dxa"/>
          </w:tcPr>
          <w:p w14:paraId="4E5FC190" w14:textId="65246F23" w:rsidR="001478C3" w:rsidRDefault="006B0CDB" w:rsidP="00BB0826">
            <w:r>
              <w:t>19.</w:t>
            </w:r>
          </w:p>
        </w:tc>
        <w:tc>
          <w:tcPr>
            <w:tcW w:w="9492" w:type="dxa"/>
          </w:tcPr>
          <w:p w14:paraId="4A919FD5" w14:textId="4DEBCDAD" w:rsidR="001478C3" w:rsidRPr="00A3628C" w:rsidRDefault="004552A6" w:rsidP="006B0CDB">
            <w:r w:rsidRPr="004552A6">
              <w:t xml:space="preserve">Bell EF, Stoll BJ, Hansen NI, </w:t>
            </w:r>
            <w:r w:rsidRPr="004552A6">
              <w:rPr>
                <w:b/>
              </w:rPr>
              <w:t>Wyckoff MH</w:t>
            </w:r>
            <w:r w:rsidRPr="004552A6">
              <w:t>, Walsh MC, Sánchez PJ, Rysavy MA, Gabrio JH, Archer SW, Das A, Higgins RD. Contributions of the NICHD neonatal research network's generic database to documenting and advancing the outcomes of extremely preterm infants. Semin Perinatol. 2022 Nov;46(7):151635.</w:t>
            </w:r>
          </w:p>
        </w:tc>
      </w:tr>
      <w:tr w:rsidR="001478C3" w:rsidRPr="00227D58" w14:paraId="6EA6AE26" w14:textId="77777777" w:rsidTr="00A51679">
        <w:trPr>
          <w:trHeight w:val="634"/>
        </w:trPr>
        <w:tc>
          <w:tcPr>
            <w:tcW w:w="720" w:type="dxa"/>
          </w:tcPr>
          <w:p w14:paraId="4C8AD173" w14:textId="7E4004D0" w:rsidR="001478C3" w:rsidRDefault="006B0CDB" w:rsidP="00BB0826">
            <w:r>
              <w:t>20.</w:t>
            </w:r>
          </w:p>
        </w:tc>
        <w:tc>
          <w:tcPr>
            <w:tcW w:w="9492" w:type="dxa"/>
          </w:tcPr>
          <w:p w14:paraId="0491F668" w14:textId="7D80EFB4" w:rsidR="001478C3" w:rsidRDefault="004552A6" w:rsidP="00C83BE9">
            <w:r w:rsidRPr="004552A6">
              <w:t xml:space="preserve">Ramachandran S, Foglia EE, DeMauro SB, Chawla S, Brion LP, </w:t>
            </w:r>
            <w:r w:rsidRPr="004552A6">
              <w:rPr>
                <w:b/>
              </w:rPr>
              <w:t>Wyckoff MH</w:t>
            </w:r>
            <w:r w:rsidRPr="004552A6">
              <w:t>. Perinatal management: Lessons learned from the neonatal research network. Semin Perin</w:t>
            </w:r>
            <w:r>
              <w:t xml:space="preserve">atol. 2022 Nov;46(7):151636. </w:t>
            </w:r>
          </w:p>
        </w:tc>
      </w:tr>
    </w:tbl>
    <w:p w14:paraId="01AE7190" w14:textId="77777777" w:rsidR="00551CC2" w:rsidRPr="00227D58" w:rsidRDefault="00AD06BD" w:rsidP="00B4095F">
      <w:pPr>
        <w:tabs>
          <w:tab w:val="num" w:pos="1800"/>
        </w:tabs>
        <w:ind w:left="480"/>
      </w:pPr>
      <w:r w:rsidRPr="00227D58">
        <w:t xml:space="preserve"> </w:t>
      </w:r>
    </w:p>
    <w:p w14:paraId="01AE7191" w14:textId="77777777" w:rsidR="00B520BF" w:rsidRPr="002E0E97" w:rsidRDefault="00541E29" w:rsidP="00541E29">
      <w:pPr>
        <w:tabs>
          <w:tab w:val="num" w:pos="1800"/>
        </w:tabs>
        <w:rPr>
          <w:u w:val="single"/>
        </w:rPr>
      </w:pPr>
      <w:r>
        <w:t xml:space="preserve">  </w:t>
      </w:r>
      <w:r w:rsidR="00B520BF" w:rsidRPr="002E0E97">
        <w:rPr>
          <w:u w:val="single"/>
        </w:rPr>
        <w:t>Books/Textbooks</w:t>
      </w:r>
    </w:p>
    <w:p w14:paraId="01AE7192" w14:textId="77777777" w:rsidR="00B520BF" w:rsidRPr="002E0E97" w:rsidRDefault="00B520BF" w:rsidP="00B520BF">
      <w:pPr>
        <w:tabs>
          <w:tab w:val="num" w:pos="1800"/>
        </w:tabs>
        <w:ind w:left="120"/>
        <w:rPr>
          <w:u w:val="single"/>
        </w:rPr>
      </w:pPr>
    </w:p>
    <w:tbl>
      <w:tblPr>
        <w:tblStyle w:val="TableGrid"/>
        <w:tblW w:w="10212" w:type="dxa"/>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20"/>
        <w:gridCol w:w="9492"/>
      </w:tblGrid>
      <w:tr w:rsidR="00C5055D" w:rsidRPr="002E0E97" w14:paraId="01AE7195" w14:textId="77777777" w:rsidTr="00C5055D">
        <w:tc>
          <w:tcPr>
            <w:tcW w:w="720" w:type="dxa"/>
          </w:tcPr>
          <w:p w14:paraId="01AE7193" w14:textId="77777777" w:rsidR="00C5055D" w:rsidRPr="00E43744" w:rsidRDefault="00C5055D" w:rsidP="0011518E">
            <w:pPr>
              <w:numPr>
                <w:ilvl w:val="0"/>
                <w:numId w:val="6"/>
              </w:numPr>
              <w:ind w:left="360"/>
            </w:pPr>
          </w:p>
        </w:tc>
        <w:tc>
          <w:tcPr>
            <w:tcW w:w="9492" w:type="dxa"/>
          </w:tcPr>
          <w:p w14:paraId="01AE7194" w14:textId="77777777" w:rsidR="00C5055D" w:rsidRPr="00E32E01" w:rsidRDefault="00C5055D" w:rsidP="00E32E01">
            <w:pPr>
              <w:tabs>
                <w:tab w:val="left" w:pos="1080"/>
              </w:tabs>
            </w:pPr>
            <w:r w:rsidRPr="00227D58">
              <w:rPr>
                <w:b/>
              </w:rPr>
              <w:t>Wyckoff MH.</w:t>
            </w:r>
            <w:r w:rsidRPr="00227D58">
              <w:t xml:space="preserve"> Delivery Room Resuscitation. In: Rudolph CD, Rudolph AM, Lister GE, First LR, Gershon AA, eds. </w:t>
            </w:r>
            <w:r w:rsidRPr="00227D58">
              <w:rPr>
                <w:i/>
              </w:rPr>
              <w:t xml:space="preserve">Rudolph’s Pediatrics. </w:t>
            </w:r>
            <w:r w:rsidRPr="00227D58">
              <w:t>22</w:t>
            </w:r>
            <w:r w:rsidRPr="00227D58">
              <w:rPr>
                <w:vertAlign w:val="superscript"/>
              </w:rPr>
              <w:t>nd</w:t>
            </w:r>
            <w:r w:rsidRPr="00227D58">
              <w:t xml:space="preserve"> ed. New York, NY. McGraw Hill; 2011:164-170.</w:t>
            </w:r>
          </w:p>
        </w:tc>
      </w:tr>
      <w:tr w:rsidR="00C5055D" w:rsidRPr="002E0E97" w14:paraId="01AE7198" w14:textId="77777777" w:rsidTr="00C5055D">
        <w:tc>
          <w:tcPr>
            <w:tcW w:w="720" w:type="dxa"/>
          </w:tcPr>
          <w:p w14:paraId="01AE7196" w14:textId="77777777" w:rsidR="00C5055D" w:rsidRPr="00E43744" w:rsidRDefault="00C5055D" w:rsidP="0011518E">
            <w:pPr>
              <w:numPr>
                <w:ilvl w:val="0"/>
                <w:numId w:val="6"/>
              </w:numPr>
              <w:ind w:left="360"/>
            </w:pPr>
          </w:p>
        </w:tc>
        <w:tc>
          <w:tcPr>
            <w:tcW w:w="9492" w:type="dxa"/>
          </w:tcPr>
          <w:p w14:paraId="01AE7197" w14:textId="77777777" w:rsidR="00C5055D" w:rsidRPr="001879CD" w:rsidRDefault="00C5055D" w:rsidP="001879CD">
            <w:pPr>
              <w:tabs>
                <w:tab w:val="left" w:pos="1080"/>
              </w:tabs>
            </w:pPr>
            <w:r w:rsidRPr="00227D58">
              <w:rPr>
                <w:b/>
              </w:rPr>
              <w:t>Wyckoff MH.</w:t>
            </w:r>
            <w:r w:rsidRPr="00227D58">
              <w:t xml:space="preserve"> Medications. In:  Kattwinkel J, ed. </w:t>
            </w:r>
            <w:r w:rsidRPr="00227D58">
              <w:rPr>
                <w:i/>
              </w:rPr>
              <w:t>Neonatal Resuscitation Textbook.</w:t>
            </w:r>
            <w:r w:rsidRPr="00227D58">
              <w:t xml:space="preserve"> 6</w:t>
            </w:r>
            <w:r w:rsidRPr="00227D58">
              <w:rPr>
                <w:vertAlign w:val="superscript"/>
              </w:rPr>
              <w:t>th</w:t>
            </w:r>
            <w:r w:rsidRPr="00227D58">
              <w:t xml:space="preserve"> ed. Elk Grove, IL. American Academy of Pediatrics/American Heart Association; 2011.</w:t>
            </w:r>
          </w:p>
        </w:tc>
      </w:tr>
      <w:tr w:rsidR="00C5055D" w:rsidRPr="002E0E97" w14:paraId="01AE719B" w14:textId="77777777" w:rsidTr="00C5055D">
        <w:tc>
          <w:tcPr>
            <w:tcW w:w="720" w:type="dxa"/>
          </w:tcPr>
          <w:p w14:paraId="01AE7199" w14:textId="77777777" w:rsidR="00C5055D" w:rsidRPr="00E43744" w:rsidRDefault="00C5055D" w:rsidP="0011518E">
            <w:pPr>
              <w:numPr>
                <w:ilvl w:val="0"/>
                <w:numId w:val="6"/>
              </w:numPr>
              <w:ind w:left="360"/>
            </w:pPr>
          </w:p>
        </w:tc>
        <w:tc>
          <w:tcPr>
            <w:tcW w:w="9492" w:type="dxa"/>
          </w:tcPr>
          <w:p w14:paraId="01AE719A" w14:textId="77777777" w:rsidR="00C5055D" w:rsidRPr="00B520BF" w:rsidRDefault="00C5055D" w:rsidP="00B520BF">
            <w:pPr>
              <w:tabs>
                <w:tab w:val="left" w:pos="1080"/>
              </w:tabs>
            </w:pPr>
            <w:r w:rsidRPr="00227D58">
              <w:rPr>
                <w:b/>
              </w:rPr>
              <w:t>Wyckoff MH.</w:t>
            </w:r>
            <w:r w:rsidRPr="00227D58">
              <w:t xml:space="preserve"> Respiratory and cardiovascular support in the delivery room. In: Bancalari E, ed. </w:t>
            </w:r>
            <w:r w:rsidRPr="00227D58">
              <w:rPr>
                <w:i/>
              </w:rPr>
              <w:t xml:space="preserve">The Newborn Lung. </w:t>
            </w:r>
            <w:r w:rsidRPr="00227D58">
              <w:t>2</w:t>
            </w:r>
            <w:r w:rsidRPr="00227D58">
              <w:rPr>
                <w:vertAlign w:val="superscript"/>
              </w:rPr>
              <w:t>nd</w:t>
            </w:r>
            <w:r w:rsidRPr="00227D58">
              <w:t xml:space="preserve"> ed.</w:t>
            </w:r>
            <w:r w:rsidRPr="00227D58">
              <w:rPr>
                <w:i/>
              </w:rPr>
              <w:t xml:space="preserve">  </w:t>
            </w:r>
            <w:r w:rsidRPr="00227D58">
              <w:t>Philadelphia</w:t>
            </w:r>
            <w:r>
              <w:t>, PA. Elsevier; 2012:247-263.</w:t>
            </w:r>
          </w:p>
        </w:tc>
      </w:tr>
      <w:tr w:rsidR="00C5055D" w:rsidRPr="002E0E97" w14:paraId="01AE719E" w14:textId="77777777" w:rsidTr="00C5055D">
        <w:tc>
          <w:tcPr>
            <w:tcW w:w="720" w:type="dxa"/>
          </w:tcPr>
          <w:p w14:paraId="01AE719C" w14:textId="77777777" w:rsidR="00C5055D" w:rsidRPr="00E43744" w:rsidRDefault="00C5055D" w:rsidP="0011518E">
            <w:pPr>
              <w:numPr>
                <w:ilvl w:val="0"/>
                <w:numId w:val="6"/>
              </w:numPr>
              <w:ind w:left="360"/>
            </w:pPr>
          </w:p>
        </w:tc>
        <w:tc>
          <w:tcPr>
            <w:tcW w:w="9492" w:type="dxa"/>
          </w:tcPr>
          <w:p w14:paraId="01AE719D" w14:textId="77777777" w:rsidR="00C5055D" w:rsidRPr="00227D58" w:rsidRDefault="00C5055D" w:rsidP="00CF5252">
            <w:pPr>
              <w:tabs>
                <w:tab w:val="left" w:pos="1080"/>
              </w:tabs>
              <w:rPr>
                <w:b/>
              </w:rPr>
            </w:pPr>
            <w:r>
              <w:rPr>
                <w:b/>
              </w:rPr>
              <w:t xml:space="preserve">Wyckoff MH, </w:t>
            </w:r>
            <w:r w:rsidRPr="004E1F96">
              <w:t>Goldsmith JP.</w:t>
            </w:r>
            <w:r>
              <w:rPr>
                <w:snapToGrid w:val="0"/>
                <w:color w:val="000000"/>
                <w:lang w:val="en-GB"/>
              </w:rPr>
              <w:t xml:space="preserve"> </w:t>
            </w:r>
            <w:r w:rsidRPr="008413A6">
              <w:t xml:space="preserve">Delivery Room Resuscitation of the Newborn: </w:t>
            </w:r>
            <w:r w:rsidRPr="008413A6">
              <w:rPr>
                <w:bCs/>
                <w:spacing w:val="-3"/>
              </w:rPr>
              <w:t xml:space="preserve">Chest Compression, Medications, </w:t>
            </w:r>
            <w:r w:rsidRPr="008413A6">
              <w:rPr>
                <w:bCs/>
              </w:rPr>
              <w:t>and Special Problems</w:t>
            </w:r>
            <w:r w:rsidRPr="008413A6">
              <w:rPr>
                <w:snapToGrid w:val="0"/>
                <w:color w:val="000000"/>
                <w:lang w:val="en-GB"/>
              </w:rPr>
              <w:t xml:space="preserve"> In:</w:t>
            </w:r>
            <w:r>
              <w:rPr>
                <w:snapToGrid w:val="0"/>
                <w:color w:val="000000"/>
                <w:lang w:val="en-GB"/>
              </w:rPr>
              <w:t xml:space="preserve"> Martin RJ, Fanaroff AA, Walsh MC, eds. </w:t>
            </w:r>
            <w:r w:rsidRPr="0024636C">
              <w:rPr>
                <w:i/>
                <w:iCs/>
                <w:lang w:val="en-GB"/>
              </w:rPr>
              <w:t>Fanaroff &amp; Martin’s Neonatal-Perinatal Medicine,</w:t>
            </w:r>
            <w:r w:rsidRPr="0024636C">
              <w:rPr>
                <w:i/>
                <w:lang w:val="en-GB"/>
              </w:rPr>
              <w:t xml:space="preserve"> </w:t>
            </w:r>
            <w:r w:rsidRPr="0024636C">
              <w:rPr>
                <w:lang w:val="en-GB"/>
              </w:rPr>
              <w:t>10</w:t>
            </w:r>
            <w:r w:rsidRPr="0024636C">
              <w:rPr>
                <w:vertAlign w:val="superscript"/>
                <w:lang w:val="en-GB"/>
              </w:rPr>
              <w:t>th</w:t>
            </w:r>
            <w:r w:rsidRPr="0024636C">
              <w:rPr>
                <w:lang w:val="en-GB"/>
              </w:rPr>
              <w:t xml:space="preserve"> </w:t>
            </w:r>
            <w:r>
              <w:rPr>
                <w:lang w:val="en-GB"/>
              </w:rPr>
              <w:t xml:space="preserve">ed. Philadelphia, PA. Elsevier; </w:t>
            </w:r>
            <w:r w:rsidR="005E784A">
              <w:rPr>
                <w:lang w:val="en-GB"/>
              </w:rPr>
              <w:t>2014.</w:t>
            </w:r>
          </w:p>
        </w:tc>
      </w:tr>
      <w:tr w:rsidR="008067A4" w:rsidRPr="002E0E97" w14:paraId="01AE71A1" w14:textId="77777777" w:rsidTr="00C5055D">
        <w:tc>
          <w:tcPr>
            <w:tcW w:w="720" w:type="dxa"/>
          </w:tcPr>
          <w:p w14:paraId="01AE719F" w14:textId="77777777" w:rsidR="008067A4" w:rsidRPr="00E43744" w:rsidRDefault="008067A4" w:rsidP="0011518E">
            <w:pPr>
              <w:numPr>
                <w:ilvl w:val="0"/>
                <w:numId w:val="6"/>
              </w:numPr>
              <w:ind w:left="360"/>
            </w:pPr>
          </w:p>
        </w:tc>
        <w:tc>
          <w:tcPr>
            <w:tcW w:w="9492" w:type="dxa"/>
          </w:tcPr>
          <w:p w14:paraId="01AE71A0" w14:textId="77777777" w:rsidR="000527F4" w:rsidRPr="000527F4" w:rsidRDefault="008067A4" w:rsidP="00CF5252">
            <w:pPr>
              <w:tabs>
                <w:tab w:val="left" w:pos="1080"/>
              </w:tabs>
            </w:pPr>
            <w:r>
              <w:rPr>
                <w:b/>
              </w:rPr>
              <w:t xml:space="preserve">Wyckoff MH. </w:t>
            </w:r>
            <w:r w:rsidR="000527F4">
              <w:t>Positive Pressure Ventilation</w:t>
            </w:r>
            <w:r w:rsidRPr="008067A4">
              <w:t xml:space="preserve">. In: Weiner G, ed. </w:t>
            </w:r>
            <w:r w:rsidRPr="008067A4">
              <w:rPr>
                <w:i/>
              </w:rPr>
              <w:t>Neonatal Resuscitation Textbook</w:t>
            </w:r>
            <w:r w:rsidRPr="008067A4">
              <w:t>. 7</w:t>
            </w:r>
            <w:r w:rsidRPr="008067A4">
              <w:rPr>
                <w:vertAlign w:val="superscript"/>
              </w:rPr>
              <w:t>th</w:t>
            </w:r>
            <w:r w:rsidRPr="008067A4">
              <w:t xml:space="preserve"> ed. Elk Grove, IL. American Academy of Pediatrics/American Heart Association; 2016.</w:t>
            </w:r>
          </w:p>
        </w:tc>
      </w:tr>
      <w:tr w:rsidR="00BC3553" w:rsidRPr="002E0E97" w14:paraId="01AE71A4" w14:textId="77777777" w:rsidTr="00C5055D">
        <w:tc>
          <w:tcPr>
            <w:tcW w:w="720" w:type="dxa"/>
          </w:tcPr>
          <w:p w14:paraId="01AE71A2" w14:textId="77777777" w:rsidR="00BC3553" w:rsidRPr="00E43744" w:rsidRDefault="00BC3553" w:rsidP="0011518E">
            <w:pPr>
              <w:numPr>
                <w:ilvl w:val="0"/>
                <w:numId w:val="6"/>
              </w:numPr>
              <w:ind w:left="360"/>
            </w:pPr>
          </w:p>
        </w:tc>
        <w:tc>
          <w:tcPr>
            <w:tcW w:w="9492" w:type="dxa"/>
          </w:tcPr>
          <w:p w14:paraId="01AE71A3" w14:textId="6C347C94" w:rsidR="00BC3553" w:rsidRDefault="00BC3553" w:rsidP="00974357">
            <w:pPr>
              <w:tabs>
                <w:tab w:val="left" w:pos="1080"/>
              </w:tabs>
              <w:rPr>
                <w:b/>
              </w:rPr>
            </w:pPr>
            <w:r w:rsidRPr="000527F4">
              <w:rPr>
                <w:rFonts w:eastAsia="TimesNewRoman"/>
              </w:rPr>
              <w:t xml:space="preserve">Weiner G, Hooper S, Davis PG, </w:t>
            </w:r>
            <w:r w:rsidRPr="000527F4">
              <w:rPr>
                <w:rFonts w:eastAsia="TimesNewRoman"/>
                <w:b/>
              </w:rPr>
              <w:t>Wyckoff MH</w:t>
            </w:r>
            <w:r w:rsidRPr="000527F4">
              <w:rPr>
                <w:rFonts w:eastAsia="TimesNewRoman"/>
              </w:rPr>
              <w:t xml:space="preserve">. </w:t>
            </w:r>
            <w:r w:rsidR="00D72C8F" w:rsidRPr="00D72C8F">
              <w:rPr>
                <w:rFonts w:eastAsia="TimesNewRoman"/>
              </w:rPr>
              <w:t xml:space="preserve">Respiratory and Cardiovascular Support in the Delivery Room </w:t>
            </w:r>
            <w:r w:rsidRPr="000527F4">
              <w:t xml:space="preserve">In: Bancalari E, ed. </w:t>
            </w:r>
            <w:r w:rsidRPr="000527F4">
              <w:rPr>
                <w:i/>
              </w:rPr>
              <w:t xml:space="preserve">The Newborn Lung. </w:t>
            </w:r>
            <w:r w:rsidR="00974357">
              <w:t>3</w:t>
            </w:r>
            <w:r w:rsidR="00974357" w:rsidRPr="00974357">
              <w:rPr>
                <w:vertAlign w:val="superscript"/>
              </w:rPr>
              <w:t>rd</w:t>
            </w:r>
            <w:r w:rsidRPr="000527F4">
              <w:t xml:space="preserve"> ed.</w:t>
            </w:r>
            <w:r w:rsidRPr="000527F4">
              <w:rPr>
                <w:i/>
              </w:rPr>
              <w:t xml:space="preserve">  </w:t>
            </w:r>
            <w:r w:rsidR="00974357">
              <w:t>Ph</w:t>
            </w:r>
            <w:r w:rsidR="007410F1">
              <w:t>iladelphia, PA. Elsevier; 2018.</w:t>
            </w:r>
          </w:p>
        </w:tc>
      </w:tr>
      <w:tr w:rsidR="00734F69" w:rsidRPr="002E0E97" w14:paraId="01AE71A7" w14:textId="77777777" w:rsidTr="00C5055D">
        <w:tc>
          <w:tcPr>
            <w:tcW w:w="720" w:type="dxa"/>
          </w:tcPr>
          <w:p w14:paraId="01AE71A5" w14:textId="77777777" w:rsidR="00734F69" w:rsidRPr="00E43744" w:rsidRDefault="00734F69" w:rsidP="0011518E">
            <w:pPr>
              <w:numPr>
                <w:ilvl w:val="0"/>
                <w:numId w:val="6"/>
              </w:numPr>
              <w:ind w:left="360"/>
            </w:pPr>
          </w:p>
        </w:tc>
        <w:tc>
          <w:tcPr>
            <w:tcW w:w="9492" w:type="dxa"/>
          </w:tcPr>
          <w:p w14:paraId="01AE71A6" w14:textId="77777777" w:rsidR="00734F69" w:rsidRPr="00734F69" w:rsidRDefault="00734F69" w:rsidP="00255C2A">
            <w:pPr>
              <w:tabs>
                <w:tab w:val="left" w:pos="1080"/>
              </w:tabs>
            </w:pPr>
            <w:r w:rsidRPr="00734F69">
              <w:t>Foglia EE.</w:t>
            </w:r>
            <w:r>
              <w:rPr>
                <w:b/>
              </w:rPr>
              <w:t xml:space="preserve"> Wyckoff MH. </w:t>
            </w:r>
            <w:r>
              <w:t xml:space="preserve">Delivery room resuscitation. In: Rudolph CD, Rudolph AM, Lister GE, First LR, Gershon AA, eds. </w:t>
            </w:r>
            <w:r w:rsidRPr="00C21796">
              <w:rPr>
                <w:i/>
              </w:rPr>
              <w:t>Rudolph’s Pediatrics</w:t>
            </w:r>
            <w:r>
              <w:t>. 23</w:t>
            </w:r>
            <w:r w:rsidRPr="00734F69">
              <w:rPr>
                <w:vertAlign w:val="superscript"/>
              </w:rPr>
              <w:t>rd</w:t>
            </w:r>
            <w:r>
              <w:t xml:space="preserve"> ed.</w:t>
            </w:r>
            <w:r w:rsidR="00974357">
              <w:t xml:space="preserve"> New York, NY. McGraw Hill; 2018</w:t>
            </w:r>
            <w:r w:rsidR="00E9359C">
              <w:t>.</w:t>
            </w:r>
          </w:p>
        </w:tc>
      </w:tr>
      <w:tr w:rsidR="00E24238" w:rsidRPr="002E0E97" w14:paraId="01AE71AA" w14:textId="77777777" w:rsidTr="00407E64">
        <w:tc>
          <w:tcPr>
            <w:tcW w:w="720" w:type="dxa"/>
          </w:tcPr>
          <w:p w14:paraId="01AE71A8" w14:textId="77777777" w:rsidR="00E24238" w:rsidRPr="00E43744" w:rsidRDefault="00E24238" w:rsidP="0011518E">
            <w:pPr>
              <w:numPr>
                <w:ilvl w:val="0"/>
                <w:numId w:val="6"/>
              </w:numPr>
              <w:ind w:left="360"/>
            </w:pPr>
          </w:p>
        </w:tc>
        <w:tc>
          <w:tcPr>
            <w:tcW w:w="9492" w:type="dxa"/>
            <w:vAlign w:val="bottom"/>
          </w:tcPr>
          <w:p w14:paraId="01AE71A9" w14:textId="77777777" w:rsidR="00E24238" w:rsidRPr="00E24238" w:rsidRDefault="00E24238" w:rsidP="00E24238">
            <w:r w:rsidRPr="00590313">
              <w:rPr>
                <w:b/>
              </w:rPr>
              <w:t>Wyckoff MH</w:t>
            </w:r>
            <w:r w:rsidRPr="00E24238">
              <w:t xml:space="preserve">. The Newborn. In: Cunningham G. ed. </w:t>
            </w:r>
            <w:r w:rsidRPr="00E24238">
              <w:rPr>
                <w:i/>
              </w:rPr>
              <w:t>Williams Obstetrics</w:t>
            </w:r>
            <w:r w:rsidRPr="00E24238">
              <w:t xml:space="preserve"> 25</w:t>
            </w:r>
            <w:r w:rsidRPr="00E24238">
              <w:rPr>
                <w:vertAlign w:val="superscript"/>
              </w:rPr>
              <w:t>th</w:t>
            </w:r>
            <w:r w:rsidR="00974357">
              <w:t xml:space="preserve"> ed. New York, McGraw-Hill; 2018</w:t>
            </w:r>
            <w:r w:rsidR="007410F1">
              <w:t xml:space="preserve">. </w:t>
            </w:r>
          </w:p>
        </w:tc>
      </w:tr>
      <w:tr w:rsidR="00E24238" w:rsidRPr="002E0E97" w14:paraId="01AE71AD" w14:textId="77777777" w:rsidTr="00407E64">
        <w:tc>
          <w:tcPr>
            <w:tcW w:w="720" w:type="dxa"/>
          </w:tcPr>
          <w:p w14:paraId="01AE71AB" w14:textId="77777777" w:rsidR="00E24238" w:rsidRPr="00E43744" w:rsidRDefault="00E24238" w:rsidP="0011518E">
            <w:pPr>
              <w:numPr>
                <w:ilvl w:val="0"/>
                <w:numId w:val="6"/>
              </w:numPr>
              <w:ind w:left="360"/>
            </w:pPr>
          </w:p>
        </w:tc>
        <w:tc>
          <w:tcPr>
            <w:tcW w:w="9492" w:type="dxa"/>
            <w:vAlign w:val="bottom"/>
          </w:tcPr>
          <w:p w14:paraId="01AE71AC" w14:textId="77777777" w:rsidR="00E24238" w:rsidRPr="00E24238" w:rsidRDefault="00E24238" w:rsidP="00E24238">
            <w:r w:rsidRPr="00590313">
              <w:rPr>
                <w:b/>
              </w:rPr>
              <w:t>Wyckoff MH</w:t>
            </w:r>
            <w:r w:rsidRPr="00E24238">
              <w:t xml:space="preserve">. The Preterm Newborn. In: Cunningham G. ed. </w:t>
            </w:r>
            <w:r w:rsidRPr="00E24238">
              <w:rPr>
                <w:i/>
              </w:rPr>
              <w:t>Williams Obstetrics</w:t>
            </w:r>
            <w:r w:rsidRPr="00E24238">
              <w:t xml:space="preserve"> 25</w:t>
            </w:r>
            <w:r w:rsidRPr="00E24238">
              <w:rPr>
                <w:vertAlign w:val="superscript"/>
              </w:rPr>
              <w:t>th</w:t>
            </w:r>
            <w:r w:rsidR="00974357">
              <w:t xml:space="preserve"> ed. New York, McGraw-Hill; 2018</w:t>
            </w:r>
            <w:r w:rsidR="007410F1">
              <w:t xml:space="preserve">. </w:t>
            </w:r>
          </w:p>
        </w:tc>
      </w:tr>
      <w:tr w:rsidR="005248CA" w:rsidRPr="002E0E97" w14:paraId="01AE71B0" w14:textId="77777777" w:rsidTr="00407E64">
        <w:tc>
          <w:tcPr>
            <w:tcW w:w="720" w:type="dxa"/>
          </w:tcPr>
          <w:p w14:paraId="01AE71AE" w14:textId="77777777" w:rsidR="005248CA" w:rsidRPr="00E43744" w:rsidRDefault="005248CA" w:rsidP="0011518E">
            <w:pPr>
              <w:numPr>
                <w:ilvl w:val="0"/>
                <w:numId w:val="6"/>
              </w:numPr>
              <w:ind w:left="360"/>
            </w:pPr>
          </w:p>
        </w:tc>
        <w:tc>
          <w:tcPr>
            <w:tcW w:w="9492" w:type="dxa"/>
            <w:vAlign w:val="bottom"/>
          </w:tcPr>
          <w:p w14:paraId="01AE71AF" w14:textId="77777777" w:rsidR="005248CA" w:rsidRPr="005248CA" w:rsidRDefault="005248CA" w:rsidP="00974357">
            <w:r w:rsidRPr="005248CA">
              <w:t xml:space="preserve">Kapadia VS, </w:t>
            </w:r>
            <w:r w:rsidRPr="005248CA">
              <w:rPr>
                <w:b/>
              </w:rPr>
              <w:t>Wyckoff MH</w:t>
            </w:r>
            <w:r w:rsidRPr="005248CA">
              <w:t>.</w:t>
            </w:r>
            <w:r w:rsidRPr="005248CA">
              <w:rPr>
                <w:snapToGrid w:val="0"/>
                <w:lang w:val="en-GB"/>
              </w:rPr>
              <w:t xml:space="preserve"> </w:t>
            </w:r>
            <w:r w:rsidRPr="005248CA">
              <w:t xml:space="preserve">Delivery Room Resuscitation of the Newborn: </w:t>
            </w:r>
            <w:r w:rsidRPr="005248CA">
              <w:rPr>
                <w:bCs/>
                <w:spacing w:val="-3"/>
              </w:rPr>
              <w:t xml:space="preserve">Chest Compression, Medications, </w:t>
            </w:r>
            <w:r w:rsidRPr="005248CA">
              <w:rPr>
                <w:bCs/>
              </w:rPr>
              <w:t>and Special Problems</w:t>
            </w:r>
            <w:r w:rsidRPr="005248CA">
              <w:rPr>
                <w:snapToGrid w:val="0"/>
                <w:lang w:val="en-GB"/>
              </w:rPr>
              <w:t xml:space="preserve"> In: Martin RJ, Fanaroff AA, Walsh MC, eds. </w:t>
            </w:r>
            <w:r w:rsidRPr="005248CA">
              <w:rPr>
                <w:i/>
                <w:iCs/>
                <w:lang w:val="en-GB"/>
              </w:rPr>
              <w:t>Fanaroff &amp; Martin’s Neonatal-Perinatal Medicine,</w:t>
            </w:r>
            <w:r w:rsidRPr="005248CA">
              <w:rPr>
                <w:i/>
                <w:lang w:val="en-GB"/>
              </w:rPr>
              <w:t xml:space="preserve"> </w:t>
            </w:r>
            <w:r w:rsidRPr="005248CA">
              <w:rPr>
                <w:lang w:val="en-GB"/>
              </w:rPr>
              <w:t>11</w:t>
            </w:r>
            <w:r w:rsidRPr="005248CA">
              <w:rPr>
                <w:vertAlign w:val="superscript"/>
                <w:lang w:val="en-GB"/>
              </w:rPr>
              <w:t>th</w:t>
            </w:r>
            <w:r w:rsidRPr="005248CA">
              <w:rPr>
                <w:lang w:val="en-GB"/>
              </w:rPr>
              <w:t xml:space="preserve"> ed. Philadelphia, PA. Elsevier; </w:t>
            </w:r>
            <w:r w:rsidR="00AC4C71">
              <w:rPr>
                <w:lang w:val="en-GB"/>
              </w:rPr>
              <w:t>2019.</w:t>
            </w:r>
          </w:p>
        </w:tc>
      </w:tr>
      <w:tr w:rsidR="004A2EA4" w:rsidRPr="002E0E97" w14:paraId="1418C3C7" w14:textId="77777777" w:rsidTr="00407E64">
        <w:tc>
          <w:tcPr>
            <w:tcW w:w="720" w:type="dxa"/>
          </w:tcPr>
          <w:p w14:paraId="2E609569" w14:textId="77777777" w:rsidR="004A2EA4" w:rsidRPr="00E43744" w:rsidRDefault="004A2EA4" w:rsidP="0011518E">
            <w:pPr>
              <w:numPr>
                <w:ilvl w:val="0"/>
                <w:numId w:val="6"/>
              </w:numPr>
              <w:ind w:left="360"/>
            </w:pPr>
          </w:p>
        </w:tc>
        <w:tc>
          <w:tcPr>
            <w:tcW w:w="9492" w:type="dxa"/>
            <w:vAlign w:val="bottom"/>
          </w:tcPr>
          <w:p w14:paraId="4A50AD64" w14:textId="7A588756" w:rsidR="004A2EA4" w:rsidRPr="005248CA" w:rsidRDefault="004A2EA4" w:rsidP="004A2EA4">
            <w:r w:rsidRPr="004A2EA4">
              <w:rPr>
                <w:b/>
              </w:rPr>
              <w:t>Wyckoff MH.</w:t>
            </w:r>
            <w:r w:rsidRPr="004A2EA4">
              <w:t xml:space="preserve"> The Newborn. In: Cunningh</w:t>
            </w:r>
            <w:r>
              <w:t xml:space="preserve">am G. ed. </w:t>
            </w:r>
            <w:r w:rsidRPr="00590313">
              <w:rPr>
                <w:i/>
              </w:rPr>
              <w:t>Williams Obstetrics</w:t>
            </w:r>
            <w:r>
              <w:t xml:space="preserve"> 26</w:t>
            </w:r>
            <w:r w:rsidRPr="004A2EA4">
              <w:t xml:space="preserve">th </w:t>
            </w:r>
            <w:r>
              <w:t xml:space="preserve">ed. New York, McGraw-Hill; </w:t>
            </w:r>
            <w:r w:rsidR="00270533">
              <w:t>2022.</w:t>
            </w:r>
          </w:p>
        </w:tc>
      </w:tr>
      <w:tr w:rsidR="000A6769" w:rsidRPr="002E0E97" w14:paraId="22AF740A" w14:textId="77777777" w:rsidTr="00407E64">
        <w:tc>
          <w:tcPr>
            <w:tcW w:w="720" w:type="dxa"/>
          </w:tcPr>
          <w:p w14:paraId="6A649E30" w14:textId="77777777" w:rsidR="000A6769" w:rsidRPr="00E43744" w:rsidRDefault="000A6769" w:rsidP="0011518E">
            <w:pPr>
              <w:numPr>
                <w:ilvl w:val="0"/>
                <w:numId w:val="6"/>
              </w:numPr>
              <w:ind w:left="360"/>
            </w:pPr>
          </w:p>
        </w:tc>
        <w:tc>
          <w:tcPr>
            <w:tcW w:w="9492" w:type="dxa"/>
            <w:vAlign w:val="bottom"/>
          </w:tcPr>
          <w:p w14:paraId="31158C2D" w14:textId="6988D1E5" w:rsidR="000A6769" w:rsidRPr="004A2EA4" w:rsidRDefault="000A6769" w:rsidP="004A2EA4">
            <w:pPr>
              <w:rPr>
                <w:b/>
              </w:rPr>
            </w:pPr>
            <w:r>
              <w:rPr>
                <w:b/>
              </w:rPr>
              <w:t xml:space="preserve">Wyckoff MH. </w:t>
            </w:r>
            <w:r>
              <w:t xml:space="preserve">The Term Newborn. In: Cunningham G. ed. </w:t>
            </w:r>
            <w:r w:rsidRPr="00590313">
              <w:rPr>
                <w:i/>
              </w:rPr>
              <w:t>Williams Obstetrics</w:t>
            </w:r>
            <w:r>
              <w:t xml:space="preserve"> 26</w:t>
            </w:r>
            <w:r w:rsidRPr="000A6769">
              <w:rPr>
                <w:vertAlign w:val="superscript"/>
              </w:rPr>
              <w:t>th</w:t>
            </w:r>
            <w:r w:rsidR="00270533">
              <w:t xml:space="preserve"> ed. New York, McGraw-Hill; 2022.</w:t>
            </w:r>
          </w:p>
        </w:tc>
      </w:tr>
      <w:tr w:rsidR="00BD1705" w:rsidRPr="002E0E97" w14:paraId="68BEB225" w14:textId="77777777" w:rsidTr="00407E64">
        <w:tc>
          <w:tcPr>
            <w:tcW w:w="720" w:type="dxa"/>
          </w:tcPr>
          <w:p w14:paraId="3F16B6B1" w14:textId="77777777" w:rsidR="00BD1705" w:rsidRPr="00E43744" w:rsidRDefault="00BD1705" w:rsidP="0011518E">
            <w:pPr>
              <w:numPr>
                <w:ilvl w:val="0"/>
                <w:numId w:val="6"/>
              </w:numPr>
              <w:ind w:left="360"/>
            </w:pPr>
          </w:p>
        </w:tc>
        <w:tc>
          <w:tcPr>
            <w:tcW w:w="9492" w:type="dxa"/>
            <w:vAlign w:val="bottom"/>
          </w:tcPr>
          <w:p w14:paraId="656B8448" w14:textId="27AFBC82" w:rsidR="00BD1705" w:rsidRPr="00BD1705" w:rsidRDefault="00BD1705" w:rsidP="00BD1705">
            <w:pPr>
              <w:rPr>
                <w:b/>
              </w:rPr>
            </w:pPr>
            <w:r w:rsidRPr="00BD1705">
              <w:rPr>
                <w:b/>
              </w:rPr>
              <w:t xml:space="preserve">Wyckoff MH. </w:t>
            </w:r>
            <w:r w:rsidRPr="00BD1705">
              <w:t xml:space="preserve">The </w:t>
            </w:r>
            <w:r>
              <w:t xml:space="preserve">Preterm </w:t>
            </w:r>
            <w:r w:rsidRPr="00BD1705">
              <w:t xml:space="preserve">Newborn. In: Cunningham G. ed. </w:t>
            </w:r>
            <w:r w:rsidRPr="00590313">
              <w:rPr>
                <w:i/>
              </w:rPr>
              <w:t>Williams Obstetrics</w:t>
            </w:r>
            <w:r w:rsidRPr="00BD1705">
              <w:t xml:space="preserve"> 26th ed. New York, McGraw-Hill; </w:t>
            </w:r>
            <w:r w:rsidR="00270533">
              <w:t>2022.</w:t>
            </w:r>
          </w:p>
        </w:tc>
      </w:tr>
      <w:tr w:rsidR="00904FC4" w:rsidRPr="002E0E97" w14:paraId="1BADB374" w14:textId="77777777" w:rsidTr="00407E64">
        <w:tc>
          <w:tcPr>
            <w:tcW w:w="720" w:type="dxa"/>
          </w:tcPr>
          <w:p w14:paraId="4EBBB2CC" w14:textId="77777777" w:rsidR="00904FC4" w:rsidRPr="00E43744" w:rsidRDefault="00904FC4" w:rsidP="0011518E">
            <w:pPr>
              <w:numPr>
                <w:ilvl w:val="0"/>
                <w:numId w:val="6"/>
              </w:numPr>
              <w:ind w:left="360"/>
            </w:pPr>
          </w:p>
        </w:tc>
        <w:tc>
          <w:tcPr>
            <w:tcW w:w="9492" w:type="dxa"/>
            <w:vAlign w:val="bottom"/>
          </w:tcPr>
          <w:p w14:paraId="11C708EA" w14:textId="5627971A" w:rsidR="00904FC4" w:rsidRPr="00904FC4" w:rsidRDefault="00904FC4" w:rsidP="00904FC4">
            <w:r w:rsidRPr="00904FC4">
              <w:t xml:space="preserve">Weiner G, Hooper S, Davis PG, </w:t>
            </w:r>
            <w:r w:rsidRPr="00904FC4">
              <w:rPr>
                <w:b/>
              </w:rPr>
              <w:t>Wyckoff MH</w:t>
            </w:r>
            <w:r w:rsidRPr="00904FC4">
              <w:t xml:space="preserve">. </w:t>
            </w:r>
            <w:r w:rsidR="00D72C8F" w:rsidRPr="00D72C8F">
              <w:t xml:space="preserve">Respiratory and Cardiovascular Support in the Delivery Room </w:t>
            </w:r>
            <w:r w:rsidRPr="00904FC4">
              <w:t>In: Banc</w:t>
            </w:r>
            <w:r>
              <w:t xml:space="preserve">alari E, ed. </w:t>
            </w:r>
            <w:r w:rsidRPr="00F738A0">
              <w:rPr>
                <w:i/>
              </w:rPr>
              <w:t>The Newborn Lung.</w:t>
            </w:r>
            <w:r>
              <w:t xml:space="preserve"> 4th</w:t>
            </w:r>
            <w:r w:rsidRPr="00904FC4">
              <w:t xml:space="preserve"> ed.  </w:t>
            </w:r>
            <w:r w:rsidR="002A71F7">
              <w:t>Philadelphia, PA. Elsevier; 2023</w:t>
            </w:r>
            <w:r w:rsidRPr="00904FC4">
              <w:t>.</w:t>
            </w:r>
            <w:r w:rsidR="00847416">
              <w:t xml:space="preserve"> </w:t>
            </w:r>
            <w:r w:rsidR="002A71F7">
              <w:t>In Press.</w:t>
            </w:r>
          </w:p>
        </w:tc>
      </w:tr>
      <w:tr w:rsidR="00F738A0" w:rsidRPr="002E0E97" w14:paraId="50CA1822" w14:textId="77777777" w:rsidTr="00407E64">
        <w:tc>
          <w:tcPr>
            <w:tcW w:w="720" w:type="dxa"/>
          </w:tcPr>
          <w:p w14:paraId="7D1549F8" w14:textId="77777777" w:rsidR="00F738A0" w:rsidRPr="00E43744" w:rsidRDefault="00F738A0" w:rsidP="0011518E">
            <w:pPr>
              <w:numPr>
                <w:ilvl w:val="0"/>
                <w:numId w:val="6"/>
              </w:numPr>
              <w:ind w:left="360"/>
            </w:pPr>
          </w:p>
        </w:tc>
        <w:tc>
          <w:tcPr>
            <w:tcW w:w="9492" w:type="dxa"/>
            <w:vAlign w:val="bottom"/>
          </w:tcPr>
          <w:p w14:paraId="34C3A628" w14:textId="7B418B3B" w:rsidR="00F738A0" w:rsidRPr="00904FC4" w:rsidRDefault="00AD6604" w:rsidP="00F738A0">
            <w:r>
              <w:t>Kapadia, VS,</w:t>
            </w:r>
            <w:r w:rsidR="00F738A0" w:rsidRPr="00F738A0">
              <w:t xml:space="preserve"> </w:t>
            </w:r>
            <w:r w:rsidR="00F738A0" w:rsidRPr="00F738A0">
              <w:rPr>
                <w:b/>
              </w:rPr>
              <w:t>Wyckoff MH</w:t>
            </w:r>
            <w:r w:rsidR="00F738A0" w:rsidRPr="00F738A0">
              <w:t xml:space="preserve">. Delivery room resuscitation. In: Rudolph CD, Rudolph AM, Lister GE, First LR, Gershon AA, eds. </w:t>
            </w:r>
            <w:r w:rsidR="00F738A0" w:rsidRPr="00F738A0">
              <w:rPr>
                <w:i/>
              </w:rPr>
              <w:t>Rudolph’s Pediatrics</w:t>
            </w:r>
            <w:r>
              <w:t>. 24</w:t>
            </w:r>
            <w:r w:rsidRPr="00AD6604">
              <w:rPr>
                <w:vertAlign w:val="superscript"/>
              </w:rPr>
              <w:t>th</w:t>
            </w:r>
            <w:r>
              <w:t xml:space="preserve"> </w:t>
            </w:r>
            <w:r w:rsidR="00F738A0" w:rsidRPr="00F738A0">
              <w:t>ed.</w:t>
            </w:r>
            <w:r>
              <w:t xml:space="preserve"> New York, NY. Mc</w:t>
            </w:r>
            <w:r w:rsidR="00847416">
              <w:t>Graw Hill; 2023</w:t>
            </w:r>
            <w:r w:rsidR="00F738A0" w:rsidRPr="00F738A0">
              <w:t>.</w:t>
            </w:r>
            <w:r w:rsidR="008533CE">
              <w:t xml:space="preserve"> In Press.</w:t>
            </w:r>
          </w:p>
        </w:tc>
      </w:tr>
      <w:tr w:rsidR="007E31B4" w:rsidRPr="002E0E97" w14:paraId="61F51C18" w14:textId="77777777" w:rsidTr="00407E64">
        <w:tc>
          <w:tcPr>
            <w:tcW w:w="720" w:type="dxa"/>
          </w:tcPr>
          <w:p w14:paraId="5A53C90D" w14:textId="77777777" w:rsidR="007E31B4" w:rsidRPr="00E43744" w:rsidRDefault="007E31B4" w:rsidP="0011518E">
            <w:pPr>
              <w:numPr>
                <w:ilvl w:val="0"/>
                <w:numId w:val="6"/>
              </w:numPr>
              <w:ind w:left="360"/>
            </w:pPr>
          </w:p>
        </w:tc>
        <w:tc>
          <w:tcPr>
            <w:tcW w:w="9492" w:type="dxa"/>
            <w:vAlign w:val="bottom"/>
          </w:tcPr>
          <w:p w14:paraId="5B54DED3" w14:textId="2D6F5C22" w:rsidR="007E31B4" w:rsidRDefault="007E31B4" w:rsidP="007E31B4">
            <w:r w:rsidRPr="007E31B4">
              <w:t xml:space="preserve">Kapadia VS, </w:t>
            </w:r>
            <w:r w:rsidRPr="007E31B4">
              <w:rPr>
                <w:b/>
              </w:rPr>
              <w:t>Wyckoff MH</w:t>
            </w:r>
            <w:r w:rsidRPr="007E31B4">
              <w:t xml:space="preserve">. Delivery Room Resuscitation of the Newborn: Chest Compression, Medications, and Special Problems In: Martin RJ, Fanaroff AA, Walsh MC, eds. </w:t>
            </w:r>
            <w:r w:rsidRPr="002A71F7">
              <w:rPr>
                <w:i/>
              </w:rPr>
              <w:t>Fanaroff &amp; Martin’s Neonatal-Perinatal Medicine</w:t>
            </w:r>
            <w:r>
              <w:t>, 12</w:t>
            </w:r>
            <w:r w:rsidRPr="007E31B4">
              <w:t>th ed. Philadelphia, PA. Elsevier; 20</w:t>
            </w:r>
            <w:r w:rsidR="00136713">
              <w:t>2</w:t>
            </w:r>
            <w:r w:rsidR="00E62FD1">
              <w:t>4</w:t>
            </w:r>
            <w:r w:rsidRPr="007E31B4">
              <w:t>.</w:t>
            </w:r>
            <w:r w:rsidR="008533CE">
              <w:t xml:space="preserve"> </w:t>
            </w:r>
          </w:p>
        </w:tc>
      </w:tr>
      <w:tr w:rsidR="00EF58D5" w:rsidRPr="002E0E97" w14:paraId="1CB9C696" w14:textId="77777777" w:rsidTr="00407E64">
        <w:tc>
          <w:tcPr>
            <w:tcW w:w="720" w:type="dxa"/>
          </w:tcPr>
          <w:p w14:paraId="5396B25C" w14:textId="77777777" w:rsidR="00EF58D5" w:rsidRPr="00E43744" w:rsidRDefault="00EF58D5" w:rsidP="0011518E">
            <w:pPr>
              <w:numPr>
                <w:ilvl w:val="0"/>
                <w:numId w:val="6"/>
              </w:numPr>
              <w:ind w:left="360"/>
            </w:pPr>
          </w:p>
        </w:tc>
        <w:tc>
          <w:tcPr>
            <w:tcW w:w="9492" w:type="dxa"/>
            <w:vAlign w:val="bottom"/>
          </w:tcPr>
          <w:p w14:paraId="57456829" w14:textId="6933AFB5" w:rsidR="00EF58D5" w:rsidRPr="007E31B4" w:rsidRDefault="00EF58D5" w:rsidP="00EF58D5">
            <w:r w:rsidRPr="00EF58D5">
              <w:t xml:space="preserve">Ramachandran S, Ali N, and </w:t>
            </w:r>
            <w:r w:rsidRPr="00EF58D5">
              <w:rPr>
                <w:b/>
              </w:rPr>
              <w:t>Wyckoff MH</w:t>
            </w:r>
            <w:r w:rsidRPr="00EF58D5">
              <w:t xml:space="preserve">. NRP and Stabilization. In: Polin R, Cotton M. Fetal and </w:t>
            </w:r>
            <w:r w:rsidRPr="00EF58D5">
              <w:rPr>
                <w:i/>
              </w:rPr>
              <w:t>Neonatal Secrets</w:t>
            </w:r>
            <w:r w:rsidRPr="00EF58D5">
              <w:t xml:space="preserve">, 4th edition. </w:t>
            </w:r>
            <w:r>
              <w:t xml:space="preserve">Philadelphia, PA. </w:t>
            </w:r>
            <w:r w:rsidRPr="00EF58D5">
              <w:t>Elsevier. 202</w:t>
            </w:r>
            <w:r w:rsidR="00194C17">
              <w:t>5</w:t>
            </w:r>
            <w:r w:rsidRPr="00EF58D5">
              <w:t>. In Press.</w:t>
            </w:r>
          </w:p>
        </w:tc>
      </w:tr>
    </w:tbl>
    <w:p w14:paraId="01AE71B1" w14:textId="77777777" w:rsidR="00B520BF" w:rsidRPr="002E0E97" w:rsidRDefault="00B520BF" w:rsidP="00B520BF">
      <w:pPr>
        <w:tabs>
          <w:tab w:val="num" w:pos="1800"/>
        </w:tabs>
        <w:ind w:left="120"/>
      </w:pPr>
    </w:p>
    <w:p w14:paraId="01AE71B2" w14:textId="77777777" w:rsidR="00B520BF" w:rsidRPr="002E0E97" w:rsidRDefault="00B520BF" w:rsidP="00B520BF">
      <w:pPr>
        <w:tabs>
          <w:tab w:val="num" w:pos="1800"/>
        </w:tabs>
        <w:ind w:left="120"/>
        <w:rPr>
          <w:u w:val="single"/>
        </w:rPr>
      </w:pPr>
      <w:r w:rsidRPr="002E0E97">
        <w:rPr>
          <w:u w:val="single"/>
        </w:rPr>
        <w:t xml:space="preserve">Case </w:t>
      </w:r>
      <w:r>
        <w:rPr>
          <w:u w:val="single"/>
        </w:rPr>
        <w:t>R</w:t>
      </w:r>
      <w:r w:rsidRPr="002E0E97">
        <w:rPr>
          <w:u w:val="single"/>
        </w:rPr>
        <w:t>eports</w:t>
      </w:r>
    </w:p>
    <w:p w14:paraId="01AE71B3" w14:textId="77777777" w:rsidR="00B520BF" w:rsidRPr="002E0E97" w:rsidRDefault="00B520BF" w:rsidP="00B520BF">
      <w:pPr>
        <w:tabs>
          <w:tab w:val="num" w:pos="1800"/>
        </w:tabs>
        <w:ind w:left="480"/>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5"/>
        <w:gridCol w:w="9285"/>
      </w:tblGrid>
      <w:tr w:rsidR="00B520BF" w:rsidRPr="002E0E97" w14:paraId="01AE71B6" w14:textId="77777777" w:rsidTr="0011518E">
        <w:tc>
          <w:tcPr>
            <w:tcW w:w="720" w:type="dxa"/>
          </w:tcPr>
          <w:p w14:paraId="01AE71B4" w14:textId="77777777" w:rsidR="00B520BF" w:rsidRPr="00E43744" w:rsidRDefault="00B520BF" w:rsidP="0011518E">
            <w:pPr>
              <w:numPr>
                <w:ilvl w:val="0"/>
                <w:numId w:val="14"/>
              </w:numPr>
              <w:ind w:left="360"/>
            </w:pPr>
          </w:p>
        </w:tc>
        <w:tc>
          <w:tcPr>
            <w:tcW w:w="9492" w:type="dxa"/>
          </w:tcPr>
          <w:p w14:paraId="01AE71B5" w14:textId="77777777" w:rsidR="00B520BF" w:rsidRPr="00C33FE7" w:rsidRDefault="00B520BF" w:rsidP="00C33FE7">
            <w:pPr>
              <w:widowControl w:val="0"/>
              <w:autoSpaceDE w:val="0"/>
              <w:autoSpaceDN w:val="0"/>
              <w:adjustRightInd w:val="0"/>
            </w:pPr>
            <w:r>
              <w:rPr>
                <w:b/>
              </w:rPr>
              <w:t>Wyckoff MH</w:t>
            </w:r>
            <w:r>
              <w:t>, El-Turk C, Laptook A, Timmons C, Gannon FH, Zhang X, Mumm S, Whyte MP.  Neonatal lethal osteochondrodysplasia with low serum levels of alkaline phosphatase and osteocalcin. J Clin Endocrinol Metab 2005;90:1233-40.</w:t>
            </w:r>
          </w:p>
        </w:tc>
      </w:tr>
    </w:tbl>
    <w:p w14:paraId="01AE71B7" w14:textId="77777777" w:rsidR="00B520BF" w:rsidRPr="002E0E97" w:rsidRDefault="00B520BF" w:rsidP="00B520BF">
      <w:pPr>
        <w:tabs>
          <w:tab w:val="num" w:pos="1800"/>
        </w:tabs>
        <w:ind w:left="480"/>
      </w:pPr>
    </w:p>
    <w:p w14:paraId="01AE71B8" w14:textId="77777777" w:rsidR="00B520BF" w:rsidRPr="002E0E97" w:rsidRDefault="00B520BF" w:rsidP="00B520BF">
      <w:pPr>
        <w:tabs>
          <w:tab w:val="num" w:pos="1800"/>
        </w:tabs>
        <w:ind w:left="120"/>
        <w:rPr>
          <w:u w:val="single"/>
        </w:rPr>
      </w:pPr>
      <w:r w:rsidRPr="002E0E97">
        <w:rPr>
          <w:u w:val="single"/>
        </w:rPr>
        <w:t>Letters to the Editor</w:t>
      </w:r>
    </w:p>
    <w:p w14:paraId="01AE71B9" w14:textId="77777777" w:rsidR="00B520BF" w:rsidRPr="002E0E97" w:rsidRDefault="00B520BF" w:rsidP="00B520BF">
      <w:pPr>
        <w:tabs>
          <w:tab w:val="num" w:pos="1800"/>
        </w:tabs>
        <w:ind w:left="120"/>
        <w:rPr>
          <w:u w:val="single"/>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6"/>
        <w:gridCol w:w="9284"/>
      </w:tblGrid>
      <w:tr w:rsidR="00B520BF" w:rsidRPr="002E0E97" w14:paraId="01AE71BC" w14:textId="77777777" w:rsidTr="0011518E">
        <w:tc>
          <w:tcPr>
            <w:tcW w:w="720" w:type="dxa"/>
          </w:tcPr>
          <w:p w14:paraId="01AE71BA" w14:textId="77777777" w:rsidR="00B520BF" w:rsidRPr="00E43744" w:rsidRDefault="00B520BF" w:rsidP="0011518E">
            <w:pPr>
              <w:numPr>
                <w:ilvl w:val="0"/>
                <w:numId w:val="8"/>
              </w:numPr>
              <w:ind w:left="360"/>
            </w:pPr>
          </w:p>
        </w:tc>
        <w:tc>
          <w:tcPr>
            <w:tcW w:w="9492" w:type="dxa"/>
          </w:tcPr>
          <w:p w14:paraId="01AE71BB" w14:textId="77777777" w:rsidR="00B520BF" w:rsidRPr="009B63FA" w:rsidRDefault="009B63FA" w:rsidP="009B63FA">
            <w:pPr>
              <w:widowControl w:val="0"/>
              <w:autoSpaceDE w:val="0"/>
              <w:autoSpaceDN w:val="0"/>
              <w:adjustRightInd w:val="0"/>
            </w:pPr>
            <w:r>
              <w:rPr>
                <w:b/>
              </w:rPr>
              <w:t>Wyckoff MH</w:t>
            </w:r>
            <w:r>
              <w:t>, Perlman JM.  Letter to the Editor: Cardiopulmonary resuscitation in very low birth weight infants.  Pediatrics 2000;106:618-20.</w:t>
            </w:r>
          </w:p>
        </w:tc>
      </w:tr>
      <w:tr w:rsidR="00B520BF" w:rsidRPr="002E0E97" w14:paraId="01AE71BF" w14:textId="77777777" w:rsidTr="0011518E">
        <w:tc>
          <w:tcPr>
            <w:tcW w:w="720" w:type="dxa"/>
          </w:tcPr>
          <w:p w14:paraId="01AE71BD" w14:textId="77777777" w:rsidR="00B520BF" w:rsidRPr="00E43744" w:rsidRDefault="00B520BF" w:rsidP="0011518E">
            <w:pPr>
              <w:numPr>
                <w:ilvl w:val="0"/>
                <w:numId w:val="8"/>
              </w:numPr>
              <w:ind w:left="360"/>
            </w:pPr>
          </w:p>
        </w:tc>
        <w:tc>
          <w:tcPr>
            <w:tcW w:w="9492" w:type="dxa"/>
          </w:tcPr>
          <w:p w14:paraId="01AE71BE" w14:textId="77777777" w:rsidR="00B520BF" w:rsidRPr="009B63FA" w:rsidRDefault="009B63FA" w:rsidP="009B63FA">
            <w:pPr>
              <w:widowControl w:val="0"/>
              <w:autoSpaceDE w:val="0"/>
              <w:autoSpaceDN w:val="0"/>
              <w:adjustRightInd w:val="0"/>
            </w:pPr>
            <w:r>
              <w:t xml:space="preserve">Conklin LS, </w:t>
            </w:r>
            <w:r>
              <w:rPr>
                <w:b/>
              </w:rPr>
              <w:t>Wyckoff MH</w:t>
            </w:r>
            <w:r>
              <w:t>, Perlman JM.  Letter to</w:t>
            </w:r>
            <w:r w:rsidR="007D2573">
              <w:t xml:space="preserve"> the Editor: gastric suction at</w:t>
            </w:r>
            <w:r>
              <w:t xml:space="preserve"> birth.  J Pediatr 2005;146:152-3. </w:t>
            </w:r>
          </w:p>
        </w:tc>
      </w:tr>
    </w:tbl>
    <w:p w14:paraId="01AE71C0" w14:textId="77777777" w:rsidR="00B520BF" w:rsidRDefault="00B520BF" w:rsidP="00B520BF">
      <w:pPr>
        <w:tabs>
          <w:tab w:val="num" w:pos="1800"/>
        </w:tabs>
        <w:rPr>
          <w:u w:val="single"/>
        </w:rPr>
      </w:pPr>
    </w:p>
    <w:p w14:paraId="01AE71C1" w14:textId="77777777" w:rsidR="00737E16" w:rsidRPr="002E0E97" w:rsidRDefault="00737E16" w:rsidP="00737E16">
      <w:pPr>
        <w:ind w:left="120"/>
        <w:rPr>
          <w:u w:val="single"/>
        </w:rPr>
      </w:pPr>
      <w:r w:rsidRPr="002E0E97">
        <w:rPr>
          <w:u w:val="single"/>
        </w:rPr>
        <w:t>Proceedings of Meetings</w:t>
      </w:r>
    </w:p>
    <w:p w14:paraId="01AE71C2" w14:textId="77777777" w:rsidR="00737E16" w:rsidRPr="002E0E97" w:rsidRDefault="00737E16" w:rsidP="00737E16">
      <w:pPr>
        <w:ind w:left="120"/>
        <w:rPr>
          <w:u w:val="single"/>
        </w:rPr>
      </w:pPr>
    </w:p>
    <w:tbl>
      <w:tblPr>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6"/>
        <w:gridCol w:w="9284"/>
      </w:tblGrid>
      <w:tr w:rsidR="00737E16" w:rsidRPr="008A73E0" w14:paraId="01AE71C5" w14:textId="77777777" w:rsidTr="00E31DC8">
        <w:tc>
          <w:tcPr>
            <w:tcW w:w="706" w:type="dxa"/>
          </w:tcPr>
          <w:p w14:paraId="01AE71C3" w14:textId="77777777" w:rsidR="00737E16" w:rsidRPr="00E43744" w:rsidRDefault="00737E16" w:rsidP="007974E4">
            <w:pPr>
              <w:numPr>
                <w:ilvl w:val="0"/>
                <w:numId w:val="13"/>
              </w:numPr>
              <w:ind w:left="360"/>
            </w:pPr>
          </w:p>
        </w:tc>
        <w:tc>
          <w:tcPr>
            <w:tcW w:w="9284" w:type="dxa"/>
          </w:tcPr>
          <w:p w14:paraId="01AE71C4" w14:textId="2E4968EB" w:rsidR="00737E16" w:rsidRPr="00D956CB" w:rsidRDefault="000D72DF" w:rsidP="00D956CB">
            <w:r w:rsidRPr="000D72DF">
              <w:rPr>
                <w:b/>
              </w:rPr>
              <w:t xml:space="preserve">Wyckoff MH, </w:t>
            </w:r>
            <w:r w:rsidRPr="000D72DF">
              <w:t>Sawyer T, Lakshminrusimha S, Collins A, Ohls RK, Leone TA. Resuscitation 2020: Proceedings from the NeoHeart 2020 International Conference. World J Pediatr Congenit Heart Surg. 2022 Jan;13(1):77-88.</w:t>
            </w:r>
          </w:p>
        </w:tc>
      </w:tr>
    </w:tbl>
    <w:p w14:paraId="01AE71C9" w14:textId="77777777" w:rsidR="00737E16" w:rsidRDefault="00737E16" w:rsidP="00B520BF">
      <w:pPr>
        <w:tabs>
          <w:tab w:val="num" w:pos="1800"/>
        </w:tabs>
        <w:rPr>
          <w:u w:val="single"/>
        </w:rPr>
      </w:pPr>
    </w:p>
    <w:p w14:paraId="01AE71CA" w14:textId="77777777" w:rsidR="00B520BF" w:rsidRPr="002E0E97" w:rsidRDefault="00B520BF" w:rsidP="00B520BF">
      <w:pPr>
        <w:ind w:left="120"/>
        <w:rPr>
          <w:u w:val="single"/>
        </w:rPr>
      </w:pPr>
      <w:r>
        <w:rPr>
          <w:u w:val="single"/>
        </w:rPr>
        <w:t>Clinical Practice Guidelines</w:t>
      </w:r>
    </w:p>
    <w:p w14:paraId="01AE71CB" w14:textId="77777777" w:rsidR="00B520BF" w:rsidRPr="002E0E97" w:rsidRDefault="00B520BF" w:rsidP="00B520BF">
      <w:pPr>
        <w:ind w:left="120"/>
        <w:rPr>
          <w:u w:val="single"/>
        </w:rPr>
      </w:pPr>
    </w:p>
    <w:tbl>
      <w:tblPr>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15"/>
        <w:gridCol w:w="9275"/>
      </w:tblGrid>
      <w:tr w:rsidR="00610494" w:rsidRPr="008A73E0" w14:paraId="01AE71DD" w14:textId="77777777" w:rsidTr="00E07DEB">
        <w:tc>
          <w:tcPr>
            <w:tcW w:w="715" w:type="dxa"/>
          </w:tcPr>
          <w:p w14:paraId="01AE71DB" w14:textId="77777777" w:rsidR="00610494" w:rsidRPr="00E43744" w:rsidRDefault="00610494" w:rsidP="0011518E">
            <w:pPr>
              <w:numPr>
                <w:ilvl w:val="0"/>
                <w:numId w:val="15"/>
              </w:numPr>
              <w:ind w:left="360"/>
            </w:pPr>
          </w:p>
        </w:tc>
        <w:tc>
          <w:tcPr>
            <w:tcW w:w="9275" w:type="dxa"/>
          </w:tcPr>
          <w:p w14:paraId="01AE71DC" w14:textId="77777777" w:rsidR="00610494" w:rsidRPr="00DB2275" w:rsidRDefault="00610494" w:rsidP="00380314">
            <w:pPr>
              <w:autoSpaceDE w:val="0"/>
              <w:autoSpaceDN w:val="0"/>
              <w:adjustRightInd w:val="0"/>
            </w:pPr>
            <w:r w:rsidRPr="00DB2275">
              <w:t xml:space="preserve">Neumar RW, </w:t>
            </w:r>
            <w:r w:rsidR="00DB2275" w:rsidRPr="00DB2275">
              <w:t xml:space="preserve">Shuster M, Callaway CW, Gent LM, Atkins DL, Bhanji F, Brooks SC, de Caen AR, Donnino MW, Ferrer JM, Kleinman ME, Kronick SL, Lavonas EJ,  Link MS, Mancini ME, Morrison LJ, O'Connor RE, Samson RA, Schexnayder SM, Singletary EM, Sinz EH, Travers AH,  </w:t>
            </w:r>
            <w:r w:rsidR="00DB2275" w:rsidRPr="00DB2275">
              <w:rPr>
                <w:b/>
              </w:rPr>
              <w:t>Wyckoff MH,</w:t>
            </w:r>
            <w:r w:rsidR="00DB2275" w:rsidRPr="00DB2275">
              <w:t xml:space="preserve"> Hazinski MF.</w:t>
            </w:r>
            <w:r w:rsidR="00DB2275">
              <w:t xml:space="preserve"> </w:t>
            </w:r>
            <w:r w:rsidRPr="00610494">
              <w:t>Part 1: Executive Summary: 2015 American Heart Association Guidelines Update for Cardiopulmonary Resuscitation and</w:t>
            </w:r>
            <w:r>
              <w:t xml:space="preserve"> Emergency Cardiovascular Care.</w:t>
            </w:r>
            <w:r w:rsidRPr="00610494">
              <w:t xml:space="preserve"> Circulation</w:t>
            </w:r>
            <w:r>
              <w:t xml:space="preserve"> 2015.</w:t>
            </w:r>
            <w:r w:rsidRPr="00610494">
              <w:t xml:space="preserve"> </w:t>
            </w:r>
            <w:r w:rsidRPr="00610494">
              <w:rPr>
                <w:bCs/>
              </w:rPr>
              <w:t>132</w:t>
            </w:r>
            <w:r w:rsidRPr="00610494">
              <w:t>(18 Suppl 2): S315-367.</w:t>
            </w:r>
          </w:p>
        </w:tc>
      </w:tr>
      <w:tr w:rsidR="0026666B" w:rsidRPr="008A73E0" w14:paraId="01AE71E0" w14:textId="77777777" w:rsidTr="00E07DEB">
        <w:tc>
          <w:tcPr>
            <w:tcW w:w="715" w:type="dxa"/>
          </w:tcPr>
          <w:p w14:paraId="01AE71DE" w14:textId="77777777" w:rsidR="0026666B" w:rsidRPr="00E43744" w:rsidRDefault="0026666B" w:rsidP="0011518E">
            <w:pPr>
              <w:numPr>
                <w:ilvl w:val="0"/>
                <w:numId w:val="15"/>
              </w:numPr>
              <w:ind w:left="360"/>
            </w:pPr>
          </w:p>
        </w:tc>
        <w:tc>
          <w:tcPr>
            <w:tcW w:w="9275" w:type="dxa"/>
          </w:tcPr>
          <w:p w14:paraId="01AE71DF" w14:textId="77777777" w:rsidR="0026666B" w:rsidRPr="00DB2275" w:rsidRDefault="0026666B" w:rsidP="00380314">
            <w:pPr>
              <w:autoSpaceDE w:val="0"/>
              <w:autoSpaceDN w:val="0"/>
              <w:adjustRightInd w:val="0"/>
            </w:pPr>
            <w:r w:rsidRPr="0026666B">
              <w:t xml:space="preserve">Isayama T, Dawson JA, Roehr CC, Rabi Y, Weiner GM, Aziz K, Kapadia VS, de Almeida MF, Trevisanuto D, Mildenhall L, Liley HG, Hosono S, Kim HS, Szyld E, Perlman JM,  Velaphi S, Guinsburg R,  Welsford M, Nishiyama C,  Wyllie JP and </w:t>
            </w:r>
            <w:r w:rsidRPr="0026666B">
              <w:rPr>
                <w:b/>
              </w:rPr>
              <w:t>Wyckoff MH</w:t>
            </w:r>
            <w:r w:rsidRPr="0026666B">
              <w:t>. Initial oxygen concentration for term neonatal resuscitation [Internet] Brussels, Belgium: International Liaison Committee on Resuscitation (ILCOR) Neonatal Life Support Task Force, November 12, 2018. Available from:</w:t>
            </w:r>
            <w:r w:rsidRPr="0026666B">
              <w:rPr>
                <w:color w:val="FF0000"/>
              </w:rPr>
              <w:t xml:space="preserve"> </w:t>
            </w:r>
            <w:r w:rsidRPr="0026666B">
              <w:rPr>
                <w:color w:val="0070C0"/>
              </w:rPr>
              <w:t>http://ilcor.org</w:t>
            </w:r>
          </w:p>
        </w:tc>
      </w:tr>
      <w:tr w:rsidR="0026666B" w:rsidRPr="008A73E0" w14:paraId="01AE71E3" w14:textId="77777777" w:rsidTr="00E07DEB">
        <w:tc>
          <w:tcPr>
            <w:tcW w:w="715" w:type="dxa"/>
          </w:tcPr>
          <w:p w14:paraId="01AE71E1" w14:textId="77777777" w:rsidR="0026666B" w:rsidRPr="00E43744" w:rsidRDefault="0026666B" w:rsidP="0011518E">
            <w:pPr>
              <w:numPr>
                <w:ilvl w:val="0"/>
                <w:numId w:val="15"/>
              </w:numPr>
              <w:ind w:left="360"/>
            </w:pPr>
          </w:p>
        </w:tc>
        <w:tc>
          <w:tcPr>
            <w:tcW w:w="9275" w:type="dxa"/>
          </w:tcPr>
          <w:p w14:paraId="01AE71E2" w14:textId="77777777" w:rsidR="0026666B" w:rsidRPr="000743C3" w:rsidRDefault="000743C3" w:rsidP="00380314">
            <w:pPr>
              <w:autoSpaceDE w:val="0"/>
              <w:autoSpaceDN w:val="0"/>
              <w:adjustRightInd w:val="0"/>
            </w:pPr>
            <w:r w:rsidRPr="000743C3">
              <w:t xml:space="preserve">Roehr CC, Weiner GM, Isayama T, Dawson JA, Rabi Y, Kapadia VS, de Almeida MF, Trevisanuto D, Mildenhall L, Liley HG, Hosono S, Kim HS, Szyld E, Perlman JM, Aziz K, Velaphi S, Guinsburg R,  Welsford M, Nishiyama C,  Wyllie JP and </w:t>
            </w:r>
            <w:r w:rsidRPr="000743C3">
              <w:rPr>
                <w:b/>
              </w:rPr>
              <w:t>Wyckoff MH</w:t>
            </w:r>
            <w:r w:rsidRPr="000743C3">
              <w:t xml:space="preserve">. Initial oxygen concentration for preterm neonatal resuscitation [Internet] Brussels, Belgium: International Liaison Committee on Resuscitation (ILCOR) Neonatal Life Support Task Force, November 16, 2018. Available from: </w:t>
            </w:r>
            <w:r w:rsidRPr="000743C3">
              <w:rPr>
                <w:color w:val="0070C0"/>
              </w:rPr>
              <w:t>http://ilcor.org</w:t>
            </w:r>
          </w:p>
        </w:tc>
      </w:tr>
      <w:tr w:rsidR="00AC09B2" w:rsidRPr="008A73E0" w14:paraId="01AE71F2" w14:textId="77777777" w:rsidTr="00E07DEB">
        <w:tc>
          <w:tcPr>
            <w:tcW w:w="715" w:type="dxa"/>
          </w:tcPr>
          <w:p w14:paraId="01AE71F0" w14:textId="77777777" w:rsidR="00AC09B2" w:rsidRPr="00E43744" w:rsidRDefault="00AC09B2" w:rsidP="0011518E">
            <w:pPr>
              <w:numPr>
                <w:ilvl w:val="0"/>
                <w:numId w:val="15"/>
              </w:numPr>
              <w:ind w:left="360"/>
            </w:pPr>
          </w:p>
        </w:tc>
        <w:tc>
          <w:tcPr>
            <w:tcW w:w="9275" w:type="dxa"/>
          </w:tcPr>
          <w:p w14:paraId="05B2B6F1" w14:textId="44DB9C59" w:rsidR="005D3B9D" w:rsidRDefault="00611B4C" w:rsidP="00611B4C">
            <w:r w:rsidRPr="00611B4C">
              <w:t xml:space="preserve">Strand ML, Lee HC, Kawakami M, Fabres J, Nation K, Rabi Y, Szyld E, </w:t>
            </w:r>
            <w:r w:rsidRPr="00611B4C">
              <w:rPr>
                <w:b/>
              </w:rPr>
              <w:t>Wyckoff MH</w:t>
            </w:r>
            <w:r w:rsidRPr="00611B4C">
              <w:t>, Wyllie J, Trevisanuto D. Tracheal suctioning of meconium at birth for non-vigorous infants: a systematic review and meta-analysi</w:t>
            </w:r>
            <w:r w:rsidR="005D3B9D">
              <w:t>s</w:t>
            </w:r>
            <w:r w:rsidRPr="00611B4C">
              <w:t xml:space="preserve">. [Internet] Brussels, Belgium: International Liaison Committee on Resuscitation (ILCOR) Neonatal Life Support Task Force, 2019 July 26. Available from: </w:t>
            </w:r>
            <w:hyperlink r:id="rId11" w:history="1">
              <w:r w:rsidR="005D3B9D" w:rsidRPr="00080636">
                <w:rPr>
                  <w:rStyle w:val="Hyperlink"/>
                </w:rPr>
                <w:t>http://ilcor.org</w:t>
              </w:r>
            </w:hyperlink>
          </w:p>
          <w:p w14:paraId="01AE71F1" w14:textId="1926EF30" w:rsidR="005D3B9D" w:rsidRPr="00AC09B2" w:rsidRDefault="005D3B9D" w:rsidP="00611B4C"/>
        </w:tc>
      </w:tr>
      <w:tr w:rsidR="001218D8" w:rsidRPr="008A73E0" w14:paraId="21333598" w14:textId="77777777" w:rsidTr="00E07DEB">
        <w:tc>
          <w:tcPr>
            <w:tcW w:w="715" w:type="dxa"/>
          </w:tcPr>
          <w:p w14:paraId="7231C0A2" w14:textId="77777777" w:rsidR="001218D8" w:rsidRPr="00E43744" w:rsidRDefault="001218D8" w:rsidP="0011518E">
            <w:pPr>
              <w:numPr>
                <w:ilvl w:val="0"/>
                <w:numId w:val="15"/>
              </w:numPr>
              <w:ind w:left="360"/>
            </w:pPr>
          </w:p>
        </w:tc>
        <w:tc>
          <w:tcPr>
            <w:tcW w:w="9275" w:type="dxa"/>
          </w:tcPr>
          <w:p w14:paraId="79B7F4B1" w14:textId="49EABE52" w:rsidR="001218D8" w:rsidRPr="00611B4C" w:rsidRDefault="005D3B9D" w:rsidP="00611B4C">
            <w:r w:rsidRPr="005D3B9D">
              <w:t xml:space="preserve">Liley HG, Kim H-S, Mildenhall L, Schmölzer GM, Rabi Y, Ziegler C,  Aziz K, Guinsburg R, de Almeida MF, Kapadia VS, Hosono S, Perlman JM, Roehr CC, Szyld E, Trevisanuto D, Velaphi S, </w:t>
            </w:r>
            <w:r w:rsidRPr="005D3B9D">
              <w:rPr>
                <w:b/>
              </w:rPr>
              <w:t>Wyckoff MH</w:t>
            </w:r>
            <w:r w:rsidRPr="005D3B9D">
              <w:t xml:space="preserve">,  Wyllie J, Isayama T. Dose, route and interval of epinephrine (adrenaline) for neonatal resuscitation; Consensus on Science with Treatment Recommendations [URL]: International Liaison Committee on Resuscitation (ILCOR) Advanced Life Support Task Force, December 23, 2020.  Available from: </w:t>
            </w:r>
            <w:hyperlink r:id="rId12" w:history="1">
              <w:r w:rsidRPr="00080636">
                <w:rPr>
                  <w:rStyle w:val="Hyperlink"/>
                </w:rPr>
                <w:t>http://ilcor.org</w:t>
              </w:r>
            </w:hyperlink>
          </w:p>
        </w:tc>
      </w:tr>
      <w:tr w:rsidR="001218D8" w:rsidRPr="008A73E0" w14:paraId="582267AB" w14:textId="77777777" w:rsidTr="00E07DEB">
        <w:tc>
          <w:tcPr>
            <w:tcW w:w="715" w:type="dxa"/>
          </w:tcPr>
          <w:p w14:paraId="6347C8D7" w14:textId="77777777" w:rsidR="001218D8" w:rsidRDefault="001218D8" w:rsidP="0011518E">
            <w:pPr>
              <w:numPr>
                <w:ilvl w:val="0"/>
                <w:numId w:val="15"/>
              </w:numPr>
              <w:ind w:left="360"/>
            </w:pPr>
          </w:p>
        </w:tc>
        <w:tc>
          <w:tcPr>
            <w:tcW w:w="9275" w:type="dxa"/>
          </w:tcPr>
          <w:p w14:paraId="53F0CE2D" w14:textId="64D2C30A" w:rsidR="001218D8" w:rsidRDefault="00567093" w:rsidP="00611B4C">
            <w:r w:rsidRPr="00567093">
              <w:t>Foglia EE, Weiner G, de Almeida MF, Liley HG, Aziz K, Fabres J, Fawke J, Hosono S, Isayama T, Kapadia VS, Kim HS, Liley HG, McKinlay CJD, Mildenhall</w:t>
            </w:r>
            <w:r w:rsidR="00B40805">
              <w:t xml:space="preserve"> L, Perlman JM, Roehr CC, Schmö</w:t>
            </w:r>
            <w:r w:rsidRPr="00567093">
              <w:t xml:space="preserve">lzer GM, Szyld E, Trevisanuto D, Velaphi S, Rabi Y, Wyllie JP, </w:t>
            </w:r>
            <w:r w:rsidRPr="00567093">
              <w:rPr>
                <w:b/>
              </w:rPr>
              <w:t>Wyckoff MH</w:t>
            </w:r>
            <w:r w:rsidRPr="00567093">
              <w:t xml:space="preserve"> and Guinsburg R. Impact of duration of intensive neonatal resuscitation at birth. [Internet] Brussels, Belgium. International Liaison Committee on Resuscitation (ILCOR) Neonatal Life Support Task Force, February 19, 2020. Available from </w:t>
            </w:r>
            <w:hyperlink r:id="rId13" w:history="1">
              <w:r w:rsidRPr="00080636">
                <w:rPr>
                  <w:rStyle w:val="Hyperlink"/>
                </w:rPr>
                <w:t>http://ilcor.org</w:t>
              </w:r>
            </w:hyperlink>
          </w:p>
        </w:tc>
      </w:tr>
      <w:tr w:rsidR="001218D8" w:rsidRPr="008A73E0" w14:paraId="34210DA3" w14:textId="77777777" w:rsidTr="00E07DEB">
        <w:tc>
          <w:tcPr>
            <w:tcW w:w="715" w:type="dxa"/>
          </w:tcPr>
          <w:p w14:paraId="7B0188E6" w14:textId="77777777" w:rsidR="001218D8" w:rsidRDefault="001218D8" w:rsidP="0011518E">
            <w:pPr>
              <w:numPr>
                <w:ilvl w:val="0"/>
                <w:numId w:val="15"/>
              </w:numPr>
              <w:ind w:left="360"/>
            </w:pPr>
          </w:p>
        </w:tc>
        <w:tc>
          <w:tcPr>
            <w:tcW w:w="9275" w:type="dxa"/>
          </w:tcPr>
          <w:p w14:paraId="04EDDC17" w14:textId="2BE6D07E" w:rsidR="001218D8" w:rsidRDefault="00B40805" w:rsidP="00611B4C">
            <w:r w:rsidRPr="00B40805">
              <w:t xml:space="preserve">Kapadia VS,  K Urlesberger B, Soraisham A, Schmöelzer GM, Kim H-S, McKinlay CJD, Mildenhall L, , Rabi Y,  Aziz K, Guinsburg R, de Almeida MF,  Hosono S, Perlman JM, Roehr CC, Szyld E, Trevisanuto D, Velaphi S, Isayama T, Weiner GM, Fabres J, Fawke J, Wyllie J, </w:t>
            </w:r>
            <w:r w:rsidRPr="00B40805">
              <w:rPr>
                <w:b/>
              </w:rPr>
              <w:t>Wyckoff MH</w:t>
            </w:r>
            <w:r w:rsidRPr="00B40805">
              <w:t xml:space="preserve">. Sustained Inflation at Birth Consensus of Science with Treatment Recommendations [Internet] Brussels, Belgium: International Liaison Committee on </w:t>
            </w:r>
            <w:r w:rsidRPr="00B40805">
              <w:lastRenderedPageBreak/>
              <w:t xml:space="preserve">Resuscitation (ILCOR) Neonatal Life Support Task Force, 2020 February 4. Available from: </w:t>
            </w:r>
            <w:hyperlink r:id="rId14" w:history="1">
              <w:r w:rsidRPr="00080636">
                <w:rPr>
                  <w:rStyle w:val="Hyperlink"/>
                </w:rPr>
                <w:t>http://ilcor.org</w:t>
              </w:r>
            </w:hyperlink>
          </w:p>
        </w:tc>
      </w:tr>
      <w:tr w:rsidR="00B40805" w:rsidRPr="008A73E0" w14:paraId="3488F329" w14:textId="77777777" w:rsidTr="00E07DEB">
        <w:tc>
          <w:tcPr>
            <w:tcW w:w="715" w:type="dxa"/>
          </w:tcPr>
          <w:p w14:paraId="79412B9A" w14:textId="77777777" w:rsidR="00B40805" w:rsidRDefault="00B40805" w:rsidP="0011518E">
            <w:pPr>
              <w:numPr>
                <w:ilvl w:val="0"/>
                <w:numId w:val="15"/>
              </w:numPr>
              <w:ind w:left="360"/>
            </w:pPr>
          </w:p>
        </w:tc>
        <w:tc>
          <w:tcPr>
            <w:tcW w:w="9275" w:type="dxa"/>
          </w:tcPr>
          <w:p w14:paraId="54329B9F" w14:textId="50A68556" w:rsidR="00B40805" w:rsidRDefault="00B40805" w:rsidP="00B40805">
            <w:r w:rsidRPr="00B40805">
              <w:t xml:space="preserve">de Almeida MF, Guinsburg R, Velaphi S, Aziz K, Perlman JM, Szyld E, Kim HS, Hosono S, Liley HG, Mildenhall L, Trevsianuto D, Kapadia VS, Rabi Y, Isayama I, Roehr CC, Schmoelzer G, Avis S, Anderson L, Wyllie JP and </w:t>
            </w:r>
            <w:r w:rsidRPr="00B40805">
              <w:rPr>
                <w:b/>
              </w:rPr>
              <w:t>Wyckoff MH</w:t>
            </w:r>
            <w:r w:rsidRPr="00B40805">
              <w:t xml:space="preserve">. Intravenous vs. intraosseus administration of drugs during cardiac arrest. [Internet] Brussels, Belgium. International Liaison Committee on Resuscitation (ILCOR) Neonatal Life Support Task Force, December 18, 2019. Available from </w:t>
            </w:r>
            <w:hyperlink r:id="rId15" w:history="1">
              <w:r w:rsidRPr="00080636">
                <w:rPr>
                  <w:rStyle w:val="Hyperlink"/>
                </w:rPr>
                <w:t>http://ilcor.org</w:t>
              </w:r>
            </w:hyperlink>
          </w:p>
        </w:tc>
      </w:tr>
      <w:tr w:rsidR="00F97D0E" w:rsidRPr="008A73E0" w14:paraId="18D8D46F" w14:textId="77777777" w:rsidTr="00E07DEB">
        <w:tc>
          <w:tcPr>
            <w:tcW w:w="715" w:type="dxa"/>
          </w:tcPr>
          <w:p w14:paraId="764C74D9" w14:textId="77777777" w:rsidR="00F97D0E" w:rsidRDefault="00F97D0E" w:rsidP="0011518E">
            <w:pPr>
              <w:numPr>
                <w:ilvl w:val="0"/>
                <w:numId w:val="15"/>
              </w:numPr>
              <w:ind w:left="360"/>
            </w:pPr>
          </w:p>
        </w:tc>
        <w:tc>
          <w:tcPr>
            <w:tcW w:w="9275" w:type="dxa"/>
          </w:tcPr>
          <w:p w14:paraId="6E2B93FA" w14:textId="08A841CB" w:rsidR="00F97D0E" w:rsidRDefault="005D3B9D" w:rsidP="00F97D0E">
            <w:r w:rsidRPr="005D3B9D">
              <w:t xml:space="preserve">Nolan JP; Maconochie I, Soar J, Olasveengen T, Greif R, </w:t>
            </w:r>
            <w:r w:rsidRPr="005D3B9D">
              <w:rPr>
                <w:b/>
              </w:rPr>
              <w:t>Wyckoff MH</w:t>
            </w:r>
            <w:r w:rsidRPr="005D3B9D">
              <w:t>, Singletary E,  Aiken R, Berg KM; Mancini ME, Bhanji F, Wyllie J, Zideman D, Neumar R, Perkins GD, Castrén M, Morley P, Montgomery W, Nadkarni V, Billi J, Merchant RM, de Caen A, Escalante-Kanashiro R, Kloeck D, Wang T-L, Hazinski MF</w:t>
            </w:r>
            <w:r w:rsidR="00F97D0E" w:rsidRPr="00F97D0E">
              <w:t>. Executive Summary: 2020 International Consensus on Cardiopulmonary Resuscitation and Emergency Cardiovascular Care Science With Treatment Recommendations. Circulation. 2020;142(16_suppl_1):S2-S27.</w:t>
            </w:r>
          </w:p>
        </w:tc>
      </w:tr>
      <w:tr w:rsidR="00E07DEB" w:rsidRPr="008A73E0" w14:paraId="4CC67299" w14:textId="77777777" w:rsidTr="00E07DEB">
        <w:tc>
          <w:tcPr>
            <w:tcW w:w="715" w:type="dxa"/>
          </w:tcPr>
          <w:p w14:paraId="0774042C" w14:textId="77777777" w:rsidR="00E07DEB" w:rsidRDefault="00E07DEB" w:rsidP="0011518E">
            <w:pPr>
              <w:numPr>
                <w:ilvl w:val="0"/>
                <w:numId w:val="15"/>
              </w:numPr>
              <w:ind w:left="360"/>
            </w:pPr>
          </w:p>
        </w:tc>
        <w:tc>
          <w:tcPr>
            <w:tcW w:w="9275" w:type="dxa"/>
          </w:tcPr>
          <w:p w14:paraId="08D0C948" w14:textId="5F275095" w:rsidR="00E07DEB" w:rsidRPr="005D3B9D" w:rsidRDefault="00E07DEB" w:rsidP="00E07DEB">
            <w:r w:rsidRPr="00E07DEB">
              <w:t xml:space="preserve">Nolan JP; Maconochie I, Soar J, Olasveengen T, Greif R, </w:t>
            </w:r>
            <w:r w:rsidRPr="00E07DEB">
              <w:rPr>
                <w:b/>
              </w:rPr>
              <w:t>Wyckoff MH</w:t>
            </w:r>
            <w:r w:rsidRPr="00E07DEB">
              <w:t>, Singletary E,  Aiken R, Berg KM; Mancini ME, Bhanji F, Wyllie J, Zideman D, Neumar R, Perkins GD, Castrén M, Morley P, Montgomery W, Nadkarni V, Billi J, Merchant RM, de Caen A, Escalante-Kanashiro R, Kloeck D, Wang T-L, Hazinski MF. Executive Summary: 2020 International Consensus on Cardiopulmonary Resuscitation and Emergency Cardiovascular Care Science With Trea</w:t>
            </w:r>
            <w:r>
              <w:t>tment Recommendations. Resuscitation. 2020;156:A1-A22.</w:t>
            </w:r>
          </w:p>
        </w:tc>
      </w:tr>
      <w:tr w:rsidR="00F97D0E" w:rsidRPr="008A73E0" w14:paraId="3A02F43E" w14:textId="77777777" w:rsidTr="00E07DEB">
        <w:tc>
          <w:tcPr>
            <w:tcW w:w="715" w:type="dxa"/>
          </w:tcPr>
          <w:p w14:paraId="52B6BDDF" w14:textId="77777777" w:rsidR="00F97D0E" w:rsidRDefault="00F97D0E" w:rsidP="0011518E">
            <w:pPr>
              <w:numPr>
                <w:ilvl w:val="0"/>
                <w:numId w:val="15"/>
              </w:numPr>
              <w:ind w:left="360"/>
            </w:pPr>
          </w:p>
        </w:tc>
        <w:tc>
          <w:tcPr>
            <w:tcW w:w="9275" w:type="dxa"/>
          </w:tcPr>
          <w:p w14:paraId="479F0155" w14:textId="35CB01C3" w:rsidR="00F97D0E" w:rsidRDefault="00F97D0E" w:rsidP="00F97D0E">
            <w:r w:rsidRPr="00F97D0E">
              <w:t>Morley PT, Atkins DL, Finn JC, Maconochie I, Nolan JP, Rabi Y</w:t>
            </w:r>
            <w:r>
              <w:t xml:space="preserve">, </w:t>
            </w:r>
            <w:r w:rsidR="00BD74B0">
              <w:t>Singletary EM</w:t>
            </w:r>
            <w:r w:rsidRPr="00F97D0E">
              <w:t>, Wang TL, Welsford M, Olasveengen T</w:t>
            </w:r>
            <w:r w:rsidR="00BD74B0">
              <w:t>M</w:t>
            </w:r>
            <w:r w:rsidRPr="00F97D0E">
              <w:t>, Aickin R, Billi J</w:t>
            </w:r>
            <w:r w:rsidR="00BD74B0">
              <w:t>E</w:t>
            </w:r>
            <w:r w:rsidRPr="00F97D0E">
              <w:t>, Greif R, Lang E, Mancini M</w:t>
            </w:r>
            <w:r w:rsidR="00BD74B0">
              <w:t>E</w:t>
            </w:r>
            <w:r w:rsidRPr="00F97D0E">
              <w:t>, Montgomery W</w:t>
            </w:r>
            <w:r w:rsidR="00BD74B0">
              <w:t>H</w:t>
            </w:r>
            <w:r w:rsidRPr="00F97D0E">
              <w:t>, Neumar R</w:t>
            </w:r>
            <w:r w:rsidR="00BD74B0">
              <w:t>W</w:t>
            </w:r>
            <w:r w:rsidRPr="00F97D0E">
              <w:t>, Perkins G</w:t>
            </w:r>
            <w:r w:rsidR="00BD74B0">
              <w:t>D</w:t>
            </w:r>
            <w:r w:rsidRPr="00F97D0E">
              <w:t xml:space="preserve">, Soar J, </w:t>
            </w:r>
            <w:r w:rsidRPr="00F97D0E">
              <w:rPr>
                <w:b/>
              </w:rPr>
              <w:t>Wyckoff M</w:t>
            </w:r>
            <w:r>
              <w:rPr>
                <w:b/>
              </w:rPr>
              <w:t>H</w:t>
            </w:r>
            <w:r w:rsidRPr="00F97D0E">
              <w:rPr>
                <w:b/>
              </w:rPr>
              <w:t>,</w:t>
            </w:r>
            <w:r>
              <w:t xml:space="preserve"> Morrison LJ</w:t>
            </w:r>
            <w:r w:rsidRPr="00F97D0E">
              <w:t>. Evidence Evaluation Process and Management of Potential Conflicts of Interest: 2020 International Consensus on Cardiopulmonary Resuscitation and Emergency Cardiovascular Care Science With Treatment Recommendations. Circulation. 2020;142(16_suppl_1):S28-S40.</w:t>
            </w:r>
          </w:p>
        </w:tc>
      </w:tr>
      <w:tr w:rsidR="00E07DEB" w:rsidRPr="008A73E0" w14:paraId="27710884" w14:textId="77777777" w:rsidTr="00E07DEB">
        <w:tc>
          <w:tcPr>
            <w:tcW w:w="715" w:type="dxa"/>
          </w:tcPr>
          <w:p w14:paraId="4B1A74A8" w14:textId="77777777" w:rsidR="00E07DEB" w:rsidRDefault="00E07DEB" w:rsidP="0011518E">
            <w:pPr>
              <w:numPr>
                <w:ilvl w:val="0"/>
                <w:numId w:val="15"/>
              </w:numPr>
              <w:ind w:left="360"/>
            </w:pPr>
          </w:p>
        </w:tc>
        <w:tc>
          <w:tcPr>
            <w:tcW w:w="9275" w:type="dxa"/>
          </w:tcPr>
          <w:p w14:paraId="50FA252D" w14:textId="738FE02B" w:rsidR="00E07DEB" w:rsidRPr="00F97D0E" w:rsidRDefault="00E07DEB" w:rsidP="00F97D0E">
            <w:r w:rsidRPr="00F97D0E">
              <w:t>Morley PT, Atkins DL, Finn JC, Maconochie I, Nolan JP, Rabi Y</w:t>
            </w:r>
            <w:r>
              <w:t>, Singletary EM</w:t>
            </w:r>
            <w:r w:rsidRPr="00F97D0E">
              <w:t>, Wang TL, Welsford M, Olasveengen T</w:t>
            </w:r>
            <w:r>
              <w:t>M</w:t>
            </w:r>
            <w:r w:rsidRPr="00F97D0E">
              <w:t>, Aickin R, Billi J</w:t>
            </w:r>
            <w:r>
              <w:t>E</w:t>
            </w:r>
            <w:r w:rsidRPr="00F97D0E">
              <w:t>, Greif R, Lang E, Mancini M</w:t>
            </w:r>
            <w:r>
              <w:t>E</w:t>
            </w:r>
            <w:r w:rsidRPr="00F97D0E">
              <w:t>, Montgomery W</w:t>
            </w:r>
            <w:r>
              <w:t>H</w:t>
            </w:r>
            <w:r w:rsidRPr="00F97D0E">
              <w:t>, Neumar R</w:t>
            </w:r>
            <w:r>
              <w:t>W</w:t>
            </w:r>
            <w:r w:rsidRPr="00F97D0E">
              <w:t>, Perkins G</w:t>
            </w:r>
            <w:r>
              <w:t>D</w:t>
            </w:r>
            <w:r w:rsidRPr="00F97D0E">
              <w:t xml:space="preserve">, Soar J, </w:t>
            </w:r>
            <w:r w:rsidRPr="00F97D0E">
              <w:rPr>
                <w:b/>
              </w:rPr>
              <w:t>Wyckoff M</w:t>
            </w:r>
            <w:r>
              <w:rPr>
                <w:b/>
              </w:rPr>
              <w:t>H</w:t>
            </w:r>
            <w:r w:rsidRPr="00F97D0E">
              <w:rPr>
                <w:b/>
              </w:rPr>
              <w:t>,</w:t>
            </w:r>
            <w:r>
              <w:t xml:space="preserve"> Morrison LJ</w:t>
            </w:r>
            <w:r w:rsidRPr="00F97D0E">
              <w:t>. Evidence Evaluation Process and Management of Potential Conflicts of Interest: 2020 International Consensus on Cardiopulmonary Resuscitation and Emergency Cardiovascular Care Science With Treat</w:t>
            </w:r>
            <w:r>
              <w:t>ment Recommendations. Resuscitation. ePub date:2020/10/16. Doi:10.1016/j.resuscitation.2020.09.011.</w:t>
            </w:r>
          </w:p>
        </w:tc>
      </w:tr>
      <w:tr w:rsidR="00A72223" w:rsidRPr="008A73E0" w14:paraId="59E59C5B" w14:textId="77777777" w:rsidTr="00E07DEB">
        <w:tc>
          <w:tcPr>
            <w:tcW w:w="715" w:type="dxa"/>
          </w:tcPr>
          <w:p w14:paraId="0999B0A6" w14:textId="77777777" w:rsidR="00A72223" w:rsidRDefault="00A72223" w:rsidP="0011518E">
            <w:pPr>
              <w:numPr>
                <w:ilvl w:val="0"/>
                <w:numId w:val="15"/>
              </w:numPr>
              <w:ind w:left="360"/>
            </w:pPr>
          </w:p>
        </w:tc>
        <w:tc>
          <w:tcPr>
            <w:tcW w:w="9275" w:type="dxa"/>
          </w:tcPr>
          <w:p w14:paraId="681A741E" w14:textId="08851C6E" w:rsidR="00A72223" w:rsidRPr="00A72223" w:rsidRDefault="00A72223" w:rsidP="00522C4C">
            <w:pPr>
              <w:rPr>
                <w:iCs/>
                <w:u w:val="single"/>
                <w:shd w:val="clear" w:color="auto" w:fill="F5F5F5"/>
              </w:rPr>
            </w:pPr>
            <w:r w:rsidRPr="00A72223">
              <w:rPr>
                <w:color w:val="000000" w:themeColor="text1"/>
              </w:rPr>
              <w:t xml:space="preserve">Trevisanuto D, Roehr CC, Davis PG, Schmölzer GM, </w:t>
            </w:r>
            <w:r w:rsidRPr="00A72223">
              <w:rPr>
                <w:b/>
                <w:color w:val="000000" w:themeColor="text1"/>
              </w:rPr>
              <w:t>Wyckoff MH</w:t>
            </w:r>
            <w:r w:rsidRPr="00A72223">
              <w:rPr>
                <w:color w:val="000000" w:themeColor="text1"/>
              </w:rPr>
              <w:t xml:space="preserve">, Rabi Y, de Almeida MF, El-Naggar W, Fabres JG, Fawke J, Foglia EE, Guinsburg R, Hosono S, Isayama T, Kapadia VS, Kawakami M, Kim HS, Liley HG, McKinlay CJD,  Perlman JM,  Sugiura T, Wyllie JP, Weiner GM. </w:t>
            </w:r>
            <w:r w:rsidRPr="00A72223">
              <w:rPr>
                <w:iCs/>
                <w:shd w:val="clear" w:color="auto" w:fill="F5F5F5"/>
              </w:rPr>
              <w:t xml:space="preserve">Devices for administering PPV at birth (NLS#870 [Internet] Brussels, Belgium. International Liaison Committee on Resuscitation (ILCOR) Neonatal Life Support Task Force, February 15, 2021. Available from </w:t>
            </w:r>
            <w:hyperlink r:id="rId16" w:history="1">
              <w:r w:rsidRPr="00A72223">
                <w:rPr>
                  <w:rStyle w:val="Hyperlink"/>
                  <w:iCs/>
                  <w:shd w:val="clear" w:color="auto" w:fill="F5F5F5"/>
                </w:rPr>
                <w:t>http://ilcor.org</w:t>
              </w:r>
            </w:hyperlink>
          </w:p>
        </w:tc>
      </w:tr>
      <w:tr w:rsidR="00A72223" w:rsidRPr="008A73E0" w14:paraId="68157442" w14:textId="77777777" w:rsidTr="00E07DEB">
        <w:tc>
          <w:tcPr>
            <w:tcW w:w="715" w:type="dxa"/>
          </w:tcPr>
          <w:p w14:paraId="0852310E" w14:textId="77777777" w:rsidR="00A72223" w:rsidRDefault="00A72223" w:rsidP="0011518E">
            <w:pPr>
              <w:numPr>
                <w:ilvl w:val="0"/>
                <w:numId w:val="15"/>
              </w:numPr>
              <w:ind w:left="360"/>
            </w:pPr>
          </w:p>
        </w:tc>
        <w:tc>
          <w:tcPr>
            <w:tcW w:w="9275" w:type="dxa"/>
          </w:tcPr>
          <w:p w14:paraId="54309D75" w14:textId="3C383CBB" w:rsidR="00A72223" w:rsidRPr="00A72223" w:rsidRDefault="00A72223" w:rsidP="00522C4C">
            <w:pPr>
              <w:rPr>
                <w:shd w:val="clear" w:color="auto" w:fill="F5F5F5"/>
              </w:rPr>
            </w:pPr>
            <w:r w:rsidRPr="00A72223">
              <w:rPr>
                <w:shd w:val="clear" w:color="auto" w:fill="F5F5F5"/>
              </w:rPr>
              <w:t xml:space="preserve">Costa-Nobre DT, Davis PG, Soll R, Niermeyer S, El-Naggar W, de Almeida MF, Fabres JG, Fawke J, Foglia EE, Guinsburg R, Hosono S, Isayama T, Kawakami MD, Kapadia VS, Kim HS, Liley HG, McKinlay CJD, Perlman JM, Rabi Y, Roehr CC, Schmölzer GM, Sugiura T, Trevisanuto D, Weiner GM, </w:t>
            </w:r>
            <w:r w:rsidRPr="00D0090A">
              <w:rPr>
                <w:b/>
                <w:shd w:val="clear" w:color="auto" w:fill="F5F5F5"/>
              </w:rPr>
              <w:t>Wyckoff MH</w:t>
            </w:r>
            <w:r w:rsidRPr="00A72223">
              <w:rPr>
                <w:shd w:val="clear" w:color="auto" w:fill="F5F5F5"/>
              </w:rPr>
              <w:t xml:space="preserve">, Wyllie JP, Aziz K.  Preterm Umbilical Cord Management. International Liaison Committee on Resuscitation (ILCOR) Neonatal Life Support Task Force, </w:t>
            </w:r>
            <w:r>
              <w:rPr>
                <w:shd w:val="clear" w:color="auto" w:fill="F5F5F5"/>
              </w:rPr>
              <w:t>March 15,</w:t>
            </w:r>
            <w:r w:rsidRPr="00A72223">
              <w:rPr>
                <w:shd w:val="clear" w:color="auto" w:fill="F5F5F5"/>
              </w:rPr>
              <w:t xml:space="preserve"> 2021. Available from: </w:t>
            </w:r>
            <w:hyperlink r:id="rId17" w:history="1">
              <w:r w:rsidRPr="00597683">
                <w:rPr>
                  <w:rStyle w:val="Hyperlink"/>
                  <w:shd w:val="clear" w:color="auto" w:fill="F5F5F5"/>
                </w:rPr>
                <w:t>http://ilcor.org</w:t>
              </w:r>
            </w:hyperlink>
          </w:p>
        </w:tc>
      </w:tr>
      <w:tr w:rsidR="00A72223" w:rsidRPr="008A73E0" w14:paraId="2CDFB65D" w14:textId="77777777" w:rsidTr="00E07DEB">
        <w:tc>
          <w:tcPr>
            <w:tcW w:w="715" w:type="dxa"/>
          </w:tcPr>
          <w:p w14:paraId="058DBF68" w14:textId="77777777" w:rsidR="00A72223" w:rsidRDefault="00A72223" w:rsidP="0011518E">
            <w:pPr>
              <w:numPr>
                <w:ilvl w:val="0"/>
                <w:numId w:val="15"/>
              </w:numPr>
              <w:ind w:left="360"/>
            </w:pPr>
          </w:p>
        </w:tc>
        <w:tc>
          <w:tcPr>
            <w:tcW w:w="9275" w:type="dxa"/>
          </w:tcPr>
          <w:p w14:paraId="29F4BC12" w14:textId="06041D6D" w:rsidR="00A72223" w:rsidRPr="00D0090A" w:rsidRDefault="00D0090A" w:rsidP="00522C4C">
            <w:r w:rsidRPr="00D0090A">
              <w:t xml:space="preserve">El-Naggar W, Davis PG, Soll RF, Costa-Nobre DT, de Almeida MF, Fabres JG, Fawke J, Foglia EE, Guinsburg R, Hosono S, Isayama T, Kawakami MD, Kapadia VS, Kim HS, Liley </w:t>
            </w:r>
            <w:r w:rsidRPr="00D0090A">
              <w:lastRenderedPageBreak/>
              <w:t xml:space="preserve">HG, McKinlay CJD, Perlman JM, Rabi Y, Roehr CC, Schmölzer GM, Sugiura T, Trevisanuto D, Weiner GM, </w:t>
            </w:r>
            <w:r w:rsidRPr="00D0090A">
              <w:rPr>
                <w:b/>
              </w:rPr>
              <w:t>Wyckoff MH</w:t>
            </w:r>
            <w:r w:rsidRPr="00D0090A">
              <w:t xml:space="preserve">, Wyllie JP, Niermeyer S. Cord Management at Birth for Term and Late Preterm infants. International Liaison Committee on Resuscitation (ILCOR) Neonatal Life Support Task Force, Feb 2021. Available from: </w:t>
            </w:r>
            <w:hyperlink r:id="rId18" w:history="1">
              <w:r w:rsidRPr="00597683">
                <w:rPr>
                  <w:rStyle w:val="Hyperlink"/>
                </w:rPr>
                <w:t>http://ilcor.org</w:t>
              </w:r>
            </w:hyperlink>
          </w:p>
        </w:tc>
      </w:tr>
      <w:tr w:rsidR="004634C4" w:rsidRPr="008A73E0" w14:paraId="44C8EEA0" w14:textId="77777777" w:rsidTr="00E07DEB">
        <w:tc>
          <w:tcPr>
            <w:tcW w:w="715" w:type="dxa"/>
          </w:tcPr>
          <w:p w14:paraId="7282C6BC" w14:textId="77777777" w:rsidR="004634C4" w:rsidRDefault="004634C4" w:rsidP="0011518E">
            <w:pPr>
              <w:numPr>
                <w:ilvl w:val="0"/>
                <w:numId w:val="15"/>
              </w:numPr>
              <w:ind w:left="360"/>
            </w:pPr>
          </w:p>
        </w:tc>
        <w:tc>
          <w:tcPr>
            <w:tcW w:w="9275" w:type="dxa"/>
          </w:tcPr>
          <w:p w14:paraId="1E0F1C99" w14:textId="4E151444" w:rsidR="004634C4" w:rsidRPr="004634C4" w:rsidRDefault="004634C4" w:rsidP="004634C4">
            <w:pPr>
              <w:rPr>
                <w:rFonts w:cs="Segoe UI"/>
                <w:shd w:val="clear" w:color="auto" w:fill="FFFFFF"/>
              </w:rPr>
            </w:pPr>
            <w:r w:rsidRPr="004634C4">
              <w:rPr>
                <w:rFonts w:cs="Segoe UI"/>
                <w:shd w:val="clear" w:color="auto" w:fill="FFFFFF"/>
              </w:rPr>
              <w:t>de Almeida MF, Guinsburg R, Isayama T, Finan E, El-Naggar W, Fabres JG, Fawke J, Foglia EE, Kapadia VS, Kawakami MD, Kim HS, Lee HC, McKinlay CJD, Perlman JM, Rabi Y, Roehr CC, Schmölzer GM, Sugiura T, Trevisanuto D, Weiner GM, Wyllie JP, Liley HG,</w:t>
            </w:r>
            <w:r w:rsidR="008A11B1">
              <w:rPr>
                <w:rFonts w:cs="Segoe UI"/>
                <w:shd w:val="clear" w:color="auto" w:fill="FFFFFF"/>
              </w:rPr>
              <w:t xml:space="preserve"> </w:t>
            </w:r>
            <w:r w:rsidRPr="008A11B1">
              <w:rPr>
                <w:rFonts w:cs="Segoe UI"/>
                <w:b/>
                <w:shd w:val="clear" w:color="auto" w:fill="FFFFFF"/>
              </w:rPr>
              <w:t>Wyckoff MH</w:t>
            </w:r>
            <w:r w:rsidRPr="004634C4">
              <w:rPr>
                <w:rFonts w:cs="Segoe UI"/>
                <w:shd w:val="clear" w:color="auto" w:fill="FFFFFF"/>
              </w:rPr>
              <w:t xml:space="preserve">. Tactile stimulation for Resuscitation Immediately After Birth (NLS #1558) [Internet] Brussels, Belgium. International Liaison Committee on Resuscitation (ILCOR) Neonatal Life Support Task Force, </w:t>
            </w:r>
            <w:r w:rsidR="008A11B1">
              <w:rPr>
                <w:rFonts w:cs="Segoe UI"/>
                <w:shd w:val="clear" w:color="auto" w:fill="FFFFFF"/>
              </w:rPr>
              <w:t xml:space="preserve">Jan 28, 2022. </w:t>
            </w:r>
            <w:r w:rsidRPr="004634C4">
              <w:rPr>
                <w:rFonts w:cs="Segoe UI"/>
                <w:shd w:val="clear" w:color="auto" w:fill="FFFFFF"/>
              </w:rPr>
              <w:t xml:space="preserve">Available from </w:t>
            </w:r>
            <w:hyperlink r:id="rId19" w:history="1">
              <w:r w:rsidR="001A6217" w:rsidRPr="0030078E">
                <w:rPr>
                  <w:rStyle w:val="Hyperlink"/>
                  <w:rFonts w:cs="Segoe UI"/>
                  <w:shd w:val="clear" w:color="auto" w:fill="FFFFFF"/>
                </w:rPr>
                <w:t>http://ilcor.org</w:t>
              </w:r>
            </w:hyperlink>
          </w:p>
        </w:tc>
      </w:tr>
      <w:tr w:rsidR="008A11B1" w:rsidRPr="008A73E0" w14:paraId="3CF379EB" w14:textId="77777777" w:rsidTr="00E07DEB">
        <w:tc>
          <w:tcPr>
            <w:tcW w:w="715" w:type="dxa"/>
          </w:tcPr>
          <w:p w14:paraId="4A087BD3" w14:textId="77777777" w:rsidR="008A11B1" w:rsidRDefault="008A11B1" w:rsidP="0011518E">
            <w:pPr>
              <w:numPr>
                <w:ilvl w:val="0"/>
                <w:numId w:val="15"/>
              </w:numPr>
              <w:ind w:left="360"/>
            </w:pPr>
          </w:p>
        </w:tc>
        <w:tc>
          <w:tcPr>
            <w:tcW w:w="9275" w:type="dxa"/>
          </w:tcPr>
          <w:p w14:paraId="42832A1D" w14:textId="1BBBF317" w:rsidR="008A11B1" w:rsidRPr="008A11B1" w:rsidRDefault="008A11B1" w:rsidP="008A11B1">
            <w:pPr>
              <w:rPr>
                <w:rFonts w:cs="Segoe UI"/>
                <w:shd w:val="clear" w:color="auto" w:fill="FFFFFF"/>
              </w:rPr>
            </w:pPr>
            <w:r w:rsidRPr="008A11B1">
              <w:rPr>
                <w:rFonts w:cs="Segoe UI"/>
                <w:shd w:val="clear" w:color="auto" w:fill="FFFFFF"/>
              </w:rPr>
              <w:t xml:space="preserve">Shah BA, Fabres JG, Szyld EG, Leone TA, Schmölzer GM, de Almeida MF, Costa-Nobre DT, Davis PG, El-Naggar W, Fawke J, Foglia EE, Guinsburg R, Isayama T, Kapadia VS, Kawakami MD, Kim HS, Lee HC, Madar RJ, McKinlay CJD, Nakwa FL, Perlman JM, Rabi Y, Roehr CC, Rüdiger M, Sugiura T, Trevisanuto D, Weiner GM, Wyllie JP, Liley HG, </w:t>
            </w:r>
            <w:r w:rsidRPr="008A11B1">
              <w:rPr>
                <w:rFonts w:cs="Segoe UI"/>
                <w:b/>
                <w:shd w:val="clear" w:color="auto" w:fill="FFFFFF"/>
              </w:rPr>
              <w:t>Wyckoff MH</w:t>
            </w:r>
            <w:r w:rsidRPr="008A11B1">
              <w:rPr>
                <w:rFonts w:cs="Segoe UI"/>
                <w:shd w:val="clear" w:color="auto" w:fill="FFFFFF"/>
              </w:rPr>
              <w:t>. Continuous positive airway pressure versus no continuous positive airway pressure for term and late preterm respiratory distress in the delivery room (NLS#5312 [Internet] Brussels, Belgi</w:t>
            </w:r>
            <w:r>
              <w:rPr>
                <w:rFonts w:cs="Segoe UI"/>
                <w:shd w:val="clear" w:color="auto" w:fill="FFFFFF"/>
              </w:rPr>
              <w:t>um. International Liaison Commi</w:t>
            </w:r>
            <w:r w:rsidRPr="008A11B1">
              <w:rPr>
                <w:rFonts w:cs="Segoe UI"/>
                <w:shd w:val="clear" w:color="auto" w:fill="FFFFFF"/>
              </w:rPr>
              <w:t xml:space="preserve">ttee on Resuscitation (ILCOR) Neonatal Life Support Task Force, </w:t>
            </w:r>
            <w:r>
              <w:rPr>
                <w:rFonts w:cs="Segoe UI"/>
                <w:shd w:val="clear" w:color="auto" w:fill="FFFFFF"/>
              </w:rPr>
              <w:t xml:space="preserve">Jan 28, 2022. </w:t>
            </w:r>
            <w:r w:rsidRPr="008A11B1">
              <w:rPr>
                <w:rFonts w:cs="Segoe UI"/>
                <w:shd w:val="clear" w:color="auto" w:fill="FFFFFF"/>
              </w:rPr>
              <w:t xml:space="preserve">Available from </w:t>
            </w:r>
            <w:hyperlink r:id="rId20" w:history="1">
              <w:r w:rsidRPr="0030078E">
                <w:rPr>
                  <w:rStyle w:val="Hyperlink"/>
                  <w:rFonts w:cs="Segoe UI"/>
                  <w:shd w:val="clear" w:color="auto" w:fill="FFFFFF"/>
                </w:rPr>
                <w:t>http://ilcor.org</w:t>
              </w:r>
            </w:hyperlink>
          </w:p>
        </w:tc>
      </w:tr>
      <w:tr w:rsidR="00190D02" w:rsidRPr="008A73E0" w14:paraId="4B1522E7" w14:textId="77777777" w:rsidTr="00E07DEB">
        <w:tc>
          <w:tcPr>
            <w:tcW w:w="715" w:type="dxa"/>
          </w:tcPr>
          <w:p w14:paraId="506E16A1" w14:textId="77777777" w:rsidR="00190D02" w:rsidRDefault="00190D02" w:rsidP="0011518E">
            <w:pPr>
              <w:numPr>
                <w:ilvl w:val="0"/>
                <w:numId w:val="15"/>
              </w:numPr>
              <w:ind w:left="360"/>
            </w:pPr>
          </w:p>
        </w:tc>
        <w:tc>
          <w:tcPr>
            <w:tcW w:w="9275" w:type="dxa"/>
          </w:tcPr>
          <w:p w14:paraId="2A66F6C1" w14:textId="0FE4E104" w:rsidR="00190D02" w:rsidRPr="00190D02" w:rsidRDefault="00190D02" w:rsidP="00190D02">
            <w:pPr>
              <w:rPr>
                <w:rFonts w:cs="Segoe UI"/>
                <w:shd w:val="clear" w:color="auto" w:fill="FFFFFF"/>
              </w:rPr>
            </w:pPr>
            <w:r w:rsidRPr="00190D02">
              <w:rPr>
                <w:rFonts w:cs="Segoe UI"/>
                <w:shd w:val="clear" w:color="auto" w:fill="FFFFFF"/>
              </w:rPr>
              <w:t xml:space="preserve">Yamada NK, McKinlay CJD, Quek BH, Rabi Y, Costa-Nobre DT, de Almeida MF, Davis PG, El-Naggar W, Fabres JG, Fawke J, Foglia EE, Guinsburg R, Hosono S, Isayama T, Kapadia VS, Kawakami MD, Kim HS, Lee H, Liley HG, Madar RJ, Nakwa FL, Perlman JM,  Roehr CC, Rüdiger M, Schmölzer GM, Sugiura T, Trevisanuto D, </w:t>
            </w:r>
            <w:r w:rsidRPr="00190D02">
              <w:rPr>
                <w:rFonts w:cs="Segoe UI"/>
                <w:b/>
                <w:shd w:val="clear" w:color="auto" w:fill="FFFFFF"/>
              </w:rPr>
              <w:t>Wyckoff MH</w:t>
            </w:r>
            <w:r w:rsidRPr="00190D02">
              <w:rPr>
                <w:rFonts w:cs="Segoe UI"/>
                <w:shd w:val="clear" w:color="auto" w:fill="FFFFFF"/>
              </w:rPr>
              <w:t xml:space="preserve">, Wyllie JP, Weiner GM. Supraglottic airways for </w:t>
            </w:r>
            <w:r>
              <w:rPr>
                <w:rFonts w:cs="Segoe UI"/>
                <w:shd w:val="clear" w:color="auto" w:fill="FFFFFF"/>
              </w:rPr>
              <w:t xml:space="preserve">neonatal resuscitation (NLS </w:t>
            </w:r>
            <w:r w:rsidRPr="00190D02">
              <w:rPr>
                <w:rFonts w:cs="Segoe UI"/>
                <w:shd w:val="clear" w:color="auto" w:fill="FFFFFF"/>
              </w:rPr>
              <w:t>5340 [Internet] Brussels, Belgium. International Liaison Committee on Resuscitation (ILCOR) Neonatal Life Support Task Force,</w:t>
            </w:r>
            <w:r>
              <w:rPr>
                <w:rFonts w:cs="Segoe UI"/>
                <w:shd w:val="clear" w:color="auto" w:fill="FFFFFF"/>
              </w:rPr>
              <w:t xml:space="preserve"> Jan 29, 2022.</w:t>
            </w:r>
            <w:r w:rsidRPr="00190D02">
              <w:rPr>
                <w:rFonts w:cs="Segoe UI"/>
                <w:shd w:val="clear" w:color="auto" w:fill="FFFFFF"/>
              </w:rPr>
              <w:t xml:space="preserve"> Available from </w:t>
            </w:r>
            <w:hyperlink r:id="rId21" w:history="1">
              <w:r w:rsidRPr="0030078E">
                <w:rPr>
                  <w:rStyle w:val="Hyperlink"/>
                  <w:rFonts w:cs="Segoe UI"/>
                  <w:shd w:val="clear" w:color="auto" w:fill="FFFFFF"/>
                </w:rPr>
                <w:t>http://ilcor.org</w:t>
              </w:r>
            </w:hyperlink>
          </w:p>
        </w:tc>
      </w:tr>
      <w:tr w:rsidR="00DC0E50" w:rsidRPr="008A73E0" w14:paraId="031F740A" w14:textId="77777777" w:rsidTr="00E07DEB">
        <w:tc>
          <w:tcPr>
            <w:tcW w:w="715" w:type="dxa"/>
          </w:tcPr>
          <w:p w14:paraId="072A70FD" w14:textId="77777777" w:rsidR="00DC0E50" w:rsidRDefault="00DC0E50" w:rsidP="0011518E">
            <w:pPr>
              <w:numPr>
                <w:ilvl w:val="0"/>
                <w:numId w:val="15"/>
              </w:numPr>
              <w:ind w:left="360"/>
            </w:pPr>
          </w:p>
        </w:tc>
        <w:tc>
          <w:tcPr>
            <w:tcW w:w="9275" w:type="dxa"/>
          </w:tcPr>
          <w:p w14:paraId="023D4227" w14:textId="24C5E0CA" w:rsidR="00DC0E50" w:rsidRPr="00DC0E50" w:rsidRDefault="00DC0E50" w:rsidP="00DC0E50">
            <w:pPr>
              <w:rPr>
                <w:rFonts w:cs="Segoe UI"/>
                <w:shd w:val="clear" w:color="auto" w:fill="FFFFFF"/>
              </w:rPr>
            </w:pPr>
            <w:r w:rsidRPr="00DC0E50">
              <w:rPr>
                <w:rFonts w:cs="Segoe UI"/>
                <w:shd w:val="clear" w:color="auto" w:fill="FFFFFF"/>
              </w:rPr>
              <w:t xml:space="preserve">Kapadia VS, Kawakami MD, Strand M, Gately C, Costa-Nobre DT, Davis PG, de Almeida MF, El-Naggar W, Fabres JG, Fawke J, Finan E, Foglia EE, Guinsburg R, Hosono S, Isayama T, Kim HS, Madar RJ, McKinlay CJD, Nakwa FL, Perlman JM, Rabi Y, Roehr CC, Rüdiger M, Schmölzer GM, Sugiura T, Trevisanuto D, Weiner GM, Wyllie JP, Liley HG, </w:t>
            </w:r>
            <w:r w:rsidRPr="00DC0E50">
              <w:rPr>
                <w:rFonts w:cs="Segoe UI"/>
                <w:b/>
                <w:shd w:val="clear" w:color="auto" w:fill="FFFFFF"/>
              </w:rPr>
              <w:t>Wyckoff MH</w:t>
            </w:r>
            <w:r w:rsidRPr="00DC0E50">
              <w:rPr>
                <w:rFonts w:cs="Segoe UI"/>
                <w:shd w:val="clear" w:color="auto" w:fill="FFFFFF"/>
              </w:rPr>
              <w:t xml:space="preserve">. Methods of heart rate monitoring in the delivery room and neonatal outcomes (NLS #5201) [Internet] Brussels, Belgium. International Liaison Committee on Resuscitation (ILCOR) Neonatal Life Support Task Force, </w:t>
            </w:r>
            <w:r>
              <w:rPr>
                <w:rFonts w:cs="Segoe UI"/>
                <w:shd w:val="clear" w:color="auto" w:fill="FFFFFF"/>
              </w:rPr>
              <w:t xml:space="preserve">Feb 4, 2022. </w:t>
            </w:r>
            <w:r w:rsidRPr="00DC0E50">
              <w:rPr>
                <w:rFonts w:cs="Segoe UI"/>
                <w:shd w:val="clear" w:color="auto" w:fill="FFFFFF"/>
              </w:rPr>
              <w:t xml:space="preserve">Available from </w:t>
            </w:r>
            <w:hyperlink r:id="rId22" w:history="1">
              <w:r w:rsidRPr="0030078E">
                <w:rPr>
                  <w:rStyle w:val="Hyperlink"/>
                  <w:rFonts w:cs="Segoe UI"/>
                  <w:shd w:val="clear" w:color="auto" w:fill="FFFFFF"/>
                </w:rPr>
                <w:t>http://ilcor.org</w:t>
              </w:r>
            </w:hyperlink>
          </w:p>
        </w:tc>
      </w:tr>
      <w:tr w:rsidR="00452B4F" w:rsidRPr="008A73E0" w14:paraId="4C0706AD" w14:textId="77777777" w:rsidTr="00E07DEB">
        <w:tc>
          <w:tcPr>
            <w:tcW w:w="715" w:type="dxa"/>
          </w:tcPr>
          <w:p w14:paraId="52BCE935" w14:textId="77777777" w:rsidR="00452B4F" w:rsidRDefault="00452B4F" w:rsidP="0011518E">
            <w:pPr>
              <w:numPr>
                <w:ilvl w:val="0"/>
                <w:numId w:val="15"/>
              </w:numPr>
              <w:ind w:left="360"/>
            </w:pPr>
          </w:p>
        </w:tc>
        <w:tc>
          <w:tcPr>
            <w:tcW w:w="9275" w:type="dxa"/>
          </w:tcPr>
          <w:p w14:paraId="344B68FA" w14:textId="7A0E2741" w:rsidR="00452B4F" w:rsidRPr="00452B4F" w:rsidRDefault="00452B4F" w:rsidP="00452B4F">
            <w:pPr>
              <w:rPr>
                <w:rFonts w:cs="Segoe UI"/>
                <w:shd w:val="clear" w:color="auto" w:fill="FFFFFF"/>
              </w:rPr>
            </w:pPr>
            <w:r w:rsidRPr="00452B4F">
              <w:rPr>
                <w:rFonts w:cs="Segoe UI"/>
                <w:shd w:val="clear" w:color="auto" w:fill="FFFFFF"/>
              </w:rPr>
              <w:t xml:space="preserve">Fuerch JH, Rabi Y, Thio M, Halamek LP, Costa-Nobre DT, de Almeida MF, Davis PG, El-Naggar W, Fabres JG, Fawke J, Nakwa FL, Foglia EE, Guinsburg R, Hosono S, Isayama T, Kapadia VS, Kawakami MD, Kim HS, Lee H, Madar RJ, McKinlay C, Perlman JM,  Roehr CC, Rüdiger M, Schmölzer GM, Sugiura T, Trevisanuto D, Weiner GM, Wyllie JP, Liley HG, </w:t>
            </w:r>
            <w:r w:rsidRPr="00452B4F">
              <w:rPr>
                <w:rFonts w:cs="Segoe UI"/>
                <w:b/>
                <w:shd w:val="clear" w:color="auto" w:fill="FFFFFF"/>
              </w:rPr>
              <w:t>Wyckoff MH</w:t>
            </w:r>
            <w:r w:rsidRPr="00452B4F">
              <w:rPr>
                <w:rFonts w:cs="Segoe UI"/>
                <w:shd w:val="clear" w:color="auto" w:fill="FFFFFF"/>
              </w:rPr>
              <w:t>. Respirat</w:t>
            </w:r>
            <w:r>
              <w:rPr>
                <w:rFonts w:cs="Segoe UI"/>
                <w:shd w:val="clear" w:color="auto" w:fill="FFFFFF"/>
              </w:rPr>
              <w:t>ory Function Monitoring (NLS#5360a))</w:t>
            </w:r>
            <w:r w:rsidRPr="00452B4F">
              <w:rPr>
                <w:rFonts w:cs="Segoe UI"/>
                <w:shd w:val="clear" w:color="auto" w:fill="FFFFFF"/>
              </w:rPr>
              <w:t xml:space="preserve"> [Internet] Brussels, Belgium. International Liaison Committee on Resuscitation (ILCOR) Neonatal Life Support Task Force, </w:t>
            </w:r>
            <w:r>
              <w:rPr>
                <w:rFonts w:cs="Segoe UI"/>
                <w:shd w:val="clear" w:color="auto" w:fill="FFFFFF"/>
              </w:rPr>
              <w:t xml:space="preserve">Feb 6, 2022. </w:t>
            </w:r>
            <w:r w:rsidRPr="00452B4F">
              <w:rPr>
                <w:rFonts w:cs="Segoe UI"/>
                <w:shd w:val="clear" w:color="auto" w:fill="FFFFFF"/>
              </w:rPr>
              <w:t xml:space="preserve">Available from </w:t>
            </w:r>
            <w:hyperlink r:id="rId23" w:history="1">
              <w:r w:rsidRPr="0030078E">
                <w:rPr>
                  <w:rStyle w:val="Hyperlink"/>
                  <w:rFonts w:cs="Segoe UI"/>
                  <w:shd w:val="clear" w:color="auto" w:fill="FFFFFF"/>
                </w:rPr>
                <w:t>http://ilcor.org</w:t>
              </w:r>
            </w:hyperlink>
          </w:p>
        </w:tc>
      </w:tr>
      <w:tr w:rsidR="00E949A3" w:rsidRPr="008A73E0" w14:paraId="1A86537A" w14:textId="77777777" w:rsidTr="00E07DEB">
        <w:tc>
          <w:tcPr>
            <w:tcW w:w="715" w:type="dxa"/>
          </w:tcPr>
          <w:p w14:paraId="2468F68D" w14:textId="77777777" w:rsidR="00E949A3" w:rsidRDefault="00E949A3" w:rsidP="0011518E">
            <w:pPr>
              <w:numPr>
                <w:ilvl w:val="0"/>
                <w:numId w:val="15"/>
              </w:numPr>
              <w:ind w:left="360"/>
            </w:pPr>
          </w:p>
        </w:tc>
        <w:tc>
          <w:tcPr>
            <w:tcW w:w="9275" w:type="dxa"/>
          </w:tcPr>
          <w:p w14:paraId="69C73698" w14:textId="02622A10" w:rsidR="00E949A3" w:rsidRPr="002F2FD3" w:rsidRDefault="00E949A3" w:rsidP="00E949A3">
            <w:pPr>
              <w:rPr>
                <w:rFonts w:cs="Segoe UI"/>
                <w:shd w:val="clear" w:color="auto" w:fill="FFFFFF"/>
              </w:rPr>
            </w:pPr>
            <w:r w:rsidRPr="00E949A3">
              <w:rPr>
                <w:rFonts w:cs="Segoe UI"/>
                <w:shd w:val="clear" w:color="auto" w:fill="FFFFFF"/>
              </w:rPr>
              <w:t>Fawke J, Wyllie JP, Udeata E, Rüdiger M, Ersdal H,  Rabi Y, Costa-Nobre DT, de Almeida MF, Davis PG, El-Naggar, W, Fabres JG, Foglia EE, Guinsburg R, Hosono S, Isayama T, Kapadia VS, Kawakami MD, Kim HS, Lee HC, Madar RJ, McKinlay CJD, Nakwa FL, Perlman JM,  Roehr CC, Schmölzer GM, Sugiura T, Trevisanuto D, W</w:t>
            </w:r>
            <w:r>
              <w:rPr>
                <w:rFonts w:cs="Segoe UI"/>
                <w:shd w:val="clear" w:color="auto" w:fill="FFFFFF"/>
              </w:rPr>
              <w:t xml:space="preserve">einer GM, </w:t>
            </w:r>
            <w:r w:rsidRPr="00E949A3">
              <w:rPr>
                <w:rFonts w:cs="Segoe UI"/>
                <w:b/>
                <w:shd w:val="clear" w:color="auto" w:fill="FFFFFF"/>
              </w:rPr>
              <w:t>Wyckoff</w:t>
            </w:r>
            <w:r>
              <w:rPr>
                <w:rFonts w:cs="Segoe UI"/>
                <w:shd w:val="clear" w:color="auto" w:fill="FFFFFF"/>
              </w:rPr>
              <w:t xml:space="preserve"> </w:t>
            </w:r>
            <w:r w:rsidRPr="00E949A3">
              <w:rPr>
                <w:rFonts w:cs="Segoe UI"/>
                <w:b/>
                <w:shd w:val="clear" w:color="auto" w:fill="FFFFFF"/>
              </w:rPr>
              <w:t>MH</w:t>
            </w:r>
            <w:r>
              <w:rPr>
                <w:rFonts w:cs="Segoe UI"/>
                <w:shd w:val="clear" w:color="auto" w:fill="FFFFFF"/>
              </w:rPr>
              <w:t xml:space="preserve">, Liley HG. </w:t>
            </w:r>
            <w:r w:rsidRPr="00E949A3">
              <w:rPr>
                <w:rFonts w:cs="Segoe UI"/>
                <w:shd w:val="clear" w:color="auto" w:fill="FFFFFF"/>
              </w:rPr>
              <w:t>Suctioning clear amniotic fluid at birth NLS#5120 [Internet]. International Liaison Committee on Resuscitation (ILCOR) Neonatal Life Suppor</w:t>
            </w:r>
            <w:r>
              <w:rPr>
                <w:rFonts w:cs="Segoe UI"/>
                <w:shd w:val="clear" w:color="auto" w:fill="FFFFFF"/>
              </w:rPr>
              <w:t>t Task Force,</w:t>
            </w:r>
            <w:r w:rsidR="00D04E8D">
              <w:rPr>
                <w:rFonts w:cs="Segoe UI"/>
                <w:shd w:val="clear" w:color="auto" w:fill="FFFFFF"/>
              </w:rPr>
              <w:t xml:space="preserve"> Feb 9</w:t>
            </w:r>
            <w:r>
              <w:rPr>
                <w:rFonts w:cs="Segoe UI"/>
                <w:shd w:val="clear" w:color="auto" w:fill="FFFFFF"/>
              </w:rPr>
              <w:t>, 2022.</w:t>
            </w:r>
            <w:r w:rsidRPr="00E949A3">
              <w:rPr>
                <w:rFonts w:cs="Segoe UI"/>
                <w:shd w:val="clear" w:color="auto" w:fill="FFFFFF"/>
              </w:rPr>
              <w:t xml:space="preserve"> Available from </w:t>
            </w:r>
            <w:hyperlink r:id="rId24" w:history="1">
              <w:r w:rsidRPr="0030078E">
                <w:rPr>
                  <w:rStyle w:val="Hyperlink"/>
                  <w:rFonts w:cs="Segoe UI"/>
                  <w:shd w:val="clear" w:color="auto" w:fill="FFFFFF"/>
                </w:rPr>
                <w:t>http://ilcor.org</w:t>
              </w:r>
            </w:hyperlink>
          </w:p>
        </w:tc>
      </w:tr>
      <w:tr w:rsidR="008439F2" w:rsidRPr="008A73E0" w14:paraId="600676D9" w14:textId="77777777" w:rsidTr="00E07DEB">
        <w:tc>
          <w:tcPr>
            <w:tcW w:w="715" w:type="dxa"/>
          </w:tcPr>
          <w:p w14:paraId="05BCC709" w14:textId="77777777" w:rsidR="008439F2" w:rsidRDefault="008439F2" w:rsidP="0011518E">
            <w:pPr>
              <w:numPr>
                <w:ilvl w:val="0"/>
                <w:numId w:val="15"/>
              </w:numPr>
              <w:ind w:left="360"/>
            </w:pPr>
          </w:p>
        </w:tc>
        <w:tc>
          <w:tcPr>
            <w:tcW w:w="9275" w:type="dxa"/>
          </w:tcPr>
          <w:p w14:paraId="362C6409" w14:textId="2A3641B1" w:rsidR="008439F2" w:rsidRPr="008439F2" w:rsidRDefault="008439F2" w:rsidP="008439F2">
            <w:pPr>
              <w:rPr>
                <w:rFonts w:cs="Segoe UI"/>
                <w:shd w:val="clear" w:color="auto" w:fill="FFFFFF"/>
              </w:rPr>
            </w:pPr>
            <w:r w:rsidRPr="008439F2">
              <w:rPr>
                <w:rFonts w:cs="Segoe UI"/>
                <w:shd w:val="clear" w:color="auto" w:fill="FFFFFF"/>
              </w:rPr>
              <w:t xml:space="preserve">de Almeida MF, Dawson JA, Ramaswamy VV, Trevisanuto D, Nakwa FL, Kamlin COF, Hosono S, Rabi Y, Costa-Nobre DT, Davis PG, El-Naggar W, Fabres JG, Fawke J, Foglia EE, Guinsburg R, Isayama T, Kapadia VS, Kawakami MD, Kim HS, Lee HC, McKinlay CJD, Madar RJ, Perlman JM,  Roehr CC, Rüdiger M, Schmölzer GM, Sugiura T, Weiner GM, Wyllie JP, </w:t>
            </w:r>
            <w:r w:rsidRPr="008439F2">
              <w:rPr>
                <w:rFonts w:cs="Segoe UI"/>
                <w:b/>
                <w:shd w:val="clear" w:color="auto" w:fill="FFFFFF"/>
              </w:rPr>
              <w:t>Wyckoff MH</w:t>
            </w:r>
            <w:r w:rsidRPr="008439F2">
              <w:rPr>
                <w:rFonts w:cs="Segoe UI"/>
                <w:shd w:val="clear" w:color="auto" w:fill="FFFFFF"/>
              </w:rPr>
              <w:t>, Liley HG on behalf of the International Liaison Committee on Resuscitation Neonatal Life Support Task Force. Maintaining normal temperature immediately after birth in late preterm and term infants.[Internet] Brussels, Belgium: International Liaison Committee on Resuscitation (ILCOR) Neonatal Life Support Task Force, Feb 14, 2022.  A</w:t>
            </w:r>
            <w:r>
              <w:rPr>
                <w:rFonts w:cs="Segoe UI"/>
                <w:shd w:val="clear" w:color="auto" w:fill="FFFFFF"/>
              </w:rPr>
              <w:t xml:space="preserve">vailable from: </w:t>
            </w:r>
            <w:hyperlink r:id="rId25" w:history="1">
              <w:r w:rsidRPr="0030078E">
                <w:rPr>
                  <w:rStyle w:val="Hyperlink"/>
                  <w:rFonts w:cs="Segoe UI"/>
                  <w:shd w:val="clear" w:color="auto" w:fill="FFFFFF"/>
                </w:rPr>
                <w:t>http://ilcor.org</w:t>
              </w:r>
            </w:hyperlink>
          </w:p>
        </w:tc>
      </w:tr>
      <w:tr w:rsidR="005B25E6" w:rsidRPr="008A73E0" w14:paraId="58ED5C29" w14:textId="77777777" w:rsidTr="00E07DEB">
        <w:tc>
          <w:tcPr>
            <w:tcW w:w="715" w:type="dxa"/>
          </w:tcPr>
          <w:p w14:paraId="7B0117F3" w14:textId="77777777" w:rsidR="005B25E6" w:rsidRDefault="005B25E6" w:rsidP="0011518E">
            <w:pPr>
              <w:numPr>
                <w:ilvl w:val="0"/>
                <w:numId w:val="15"/>
              </w:numPr>
              <w:ind w:left="360"/>
            </w:pPr>
          </w:p>
        </w:tc>
        <w:tc>
          <w:tcPr>
            <w:tcW w:w="9275" w:type="dxa"/>
          </w:tcPr>
          <w:p w14:paraId="7400ACAD" w14:textId="473FE79C" w:rsidR="005B25E6" w:rsidRPr="005B25E6" w:rsidRDefault="005B25E6" w:rsidP="005B25E6">
            <w:pPr>
              <w:rPr>
                <w:rFonts w:cs="Segoe UI"/>
                <w:shd w:val="clear" w:color="auto" w:fill="FFFFFF"/>
              </w:rPr>
            </w:pPr>
            <w:r w:rsidRPr="005B25E6">
              <w:rPr>
                <w:rFonts w:cs="Segoe UI"/>
                <w:shd w:val="clear" w:color="auto" w:fill="FFFFFF"/>
              </w:rPr>
              <w:t xml:space="preserve">Dawson JA, Ramaswamy VV, de Almeida MF, Trang J, Trevisanuto D, Nakwa F, Kamlin C, Weiner G, </w:t>
            </w:r>
            <w:r w:rsidRPr="005B25E6">
              <w:rPr>
                <w:rFonts w:cs="Segoe UI"/>
                <w:b/>
                <w:shd w:val="clear" w:color="auto" w:fill="FFFFFF"/>
              </w:rPr>
              <w:t>Wyckoff MH</w:t>
            </w:r>
            <w:r w:rsidRPr="005B25E6">
              <w:rPr>
                <w:rFonts w:cs="Segoe UI"/>
                <w:shd w:val="clear" w:color="auto" w:fill="FFFFFF"/>
              </w:rPr>
              <w:t>, Liley HG on behalf of the International Liaison Committee on Resuscitation Ne</w:t>
            </w:r>
            <w:r>
              <w:rPr>
                <w:rFonts w:cs="Segoe UI"/>
                <w:shd w:val="clear" w:color="auto" w:fill="FFFFFF"/>
              </w:rPr>
              <w:t xml:space="preserve">onatal Life Support Task Force. </w:t>
            </w:r>
            <w:r w:rsidRPr="005B25E6">
              <w:rPr>
                <w:rFonts w:cs="Segoe UI"/>
                <w:shd w:val="clear" w:color="auto" w:fill="FFFFFF"/>
              </w:rPr>
              <w:t>Maintaining normal temperature immediately after birth in preterm infants Consensus on Science with Treatment Recommendations [Inter</w:t>
            </w:r>
            <w:r>
              <w:rPr>
                <w:rFonts w:cs="Segoe UI"/>
                <w:shd w:val="clear" w:color="auto" w:fill="FFFFFF"/>
              </w:rPr>
              <w:t>net] Brussels</w:t>
            </w:r>
            <w:r w:rsidR="005B169F">
              <w:rPr>
                <w:rFonts w:cs="Segoe UI"/>
                <w:shd w:val="clear" w:color="auto" w:fill="FFFFFF"/>
              </w:rPr>
              <w:t>, Belgium: International Liaison Committee on Resuscitation (ILCOR) Neonatal Life Support Task Force,</w:t>
            </w:r>
            <w:r>
              <w:rPr>
                <w:rFonts w:cs="Segoe UI"/>
                <w:shd w:val="clear" w:color="auto" w:fill="FFFFFF"/>
              </w:rPr>
              <w:t xml:space="preserve"> Jan 18, 2023.</w:t>
            </w:r>
            <w:r w:rsidRPr="005B25E6">
              <w:rPr>
                <w:rFonts w:cs="Segoe UI"/>
                <w:shd w:val="clear" w:color="auto" w:fill="FFFFFF"/>
              </w:rPr>
              <w:t xml:space="preserve"> Available from: </w:t>
            </w:r>
            <w:hyperlink r:id="rId26" w:history="1">
              <w:r w:rsidRPr="008A4EC0">
                <w:rPr>
                  <w:rStyle w:val="Hyperlink"/>
                  <w:rFonts w:cs="Segoe UI"/>
                  <w:shd w:val="clear" w:color="auto" w:fill="FFFFFF"/>
                </w:rPr>
                <w:t>http://ilcor.org</w:t>
              </w:r>
            </w:hyperlink>
            <w:r>
              <w:rPr>
                <w:rFonts w:cs="Segoe UI"/>
                <w:shd w:val="clear" w:color="auto" w:fill="FFFFFF"/>
              </w:rPr>
              <w:t xml:space="preserve">     </w:t>
            </w:r>
          </w:p>
        </w:tc>
      </w:tr>
      <w:tr w:rsidR="005B169F" w:rsidRPr="008A73E0" w14:paraId="1366232A" w14:textId="77777777" w:rsidTr="00E07DEB">
        <w:tc>
          <w:tcPr>
            <w:tcW w:w="715" w:type="dxa"/>
          </w:tcPr>
          <w:p w14:paraId="6B701C79" w14:textId="77777777" w:rsidR="005B169F" w:rsidRDefault="005B169F" w:rsidP="0011518E">
            <w:pPr>
              <w:numPr>
                <w:ilvl w:val="0"/>
                <w:numId w:val="15"/>
              </w:numPr>
              <w:ind w:left="360"/>
            </w:pPr>
          </w:p>
        </w:tc>
        <w:tc>
          <w:tcPr>
            <w:tcW w:w="9275" w:type="dxa"/>
          </w:tcPr>
          <w:p w14:paraId="47012E9D" w14:textId="4D8FAD5D" w:rsidR="005B169F" w:rsidRPr="005B169F" w:rsidRDefault="005B169F" w:rsidP="005B169F">
            <w:pPr>
              <w:rPr>
                <w:rFonts w:cs="Segoe UI"/>
                <w:shd w:val="clear" w:color="auto" w:fill="FFFFFF"/>
              </w:rPr>
            </w:pPr>
            <w:r w:rsidRPr="005B169F">
              <w:rPr>
                <w:rFonts w:cs="Segoe UI"/>
                <w:shd w:val="clear" w:color="auto" w:fill="FFFFFF"/>
              </w:rPr>
              <w:t xml:space="preserve">Kawakami MD, Kapadia VS, Strand M, Gately C, Costa-Nobre DT, Davis PG, de Almeida MF, El-Naggar W,Fabres JG, Fawke J, Finan E, Foglia EE, Guinsburg R, Hosono S, Isayama T, Kim HS, Madar RJ, McKinlay CJD,Nakwa FL, Perlman JM, Rabi Y, Roehr CC, Rüdiger M, Schmölzer GM, Sugiura T, Trevisanuto D, Weiner GM, Wyllie JP, Liley HG, </w:t>
            </w:r>
            <w:r w:rsidRPr="005B169F">
              <w:rPr>
                <w:rFonts w:cs="Segoe UI"/>
                <w:b/>
                <w:shd w:val="clear" w:color="auto" w:fill="FFFFFF"/>
              </w:rPr>
              <w:t>Wyckoff MH</w:t>
            </w:r>
            <w:r w:rsidRPr="005B169F">
              <w:rPr>
                <w:rFonts w:cs="Segoe UI"/>
                <w:shd w:val="clear" w:color="auto" w:fill="FFFFFF"/>
              </w:rPr>
              <w:t>. Methods of heart rate monitoring in the delivery room (NLS #5200)[Internet] Brussels, Belgium. International Liaison Committee on Resuscitation (ILCOR) Neonatal Life Support Task Force</w:t>
            </w:r>
            <w:r>
              <w:rPr>
                <w:rFonts w:cs="Segoe UI"/>
                <w:shd w:val="clear" w:color="auto" w:fill="FFFFFF"/>
              </w:rPr>
              <w:t xml:space="preserve">. Jan 17, 2023. </w:t>
            </w:r>
            <w:hyperlink r:id="rId27" w:history="1">
              <w:r w:rsidRPr="008A4EC0">
                <w:rPr>
                  <w:rStyle w:val="Hyperlink"/>
                  <w:rFonts w:cs="Segoe UI"/>
                  <w:shd w:val="clear" w:color="auto" w:fill="FFFFFF"/>
                </w:rPr>
                <w:t>http://ilcor.org</w:t>
              </w:r>
            </w:hyperlink>
          </w:p>
        </w:tc>
      </w:tr>
      <w:tr w:rsidR="00C426E0" w:rsidRPr="008A73E0" w14:paraId="3EADE0E2" w14:textId="77777777" w:rsidTr="00E07DEB">
        <w:tc>
          <w:tcPr>
            <w:tcW w:w="715" w:type="dxa"/>
          </w:tcPr>
          <w:p w14:paraId="2F504292" w14:textId="77777777" w:rsidR="00C426E0" w:rsidRDefault="00C426E0" w:rsidP="0011518E">
            <w:pPr>
              <w:numPr>
                <w:ilvl w:val="0"/>
                <w:numId w:val="15"/>
              </w:numPr>
              <w:ind w:left="360"/>
            </w:pPr>
          </w:p>
        </w:tc>
        <w:tc>
          <w:tcPr>
            <w:tcW w:w="9275" w:type="dxa"/>
          </w:tcPr>
          <w:p w14:paraId="3516970F" w14:textId="0FB5F027" w:rsidR="008D4045" w:rsidRPr="00C426E0" w:rsidRDefault="00C426E0" w:rsidP="004E1111">
            <w:pPr>
              <w:rPr>
                <w:rFonts w:cs="Segoe UI"/>
                <w:shd w:val="clear" w:color="auto" w:fill="FFFFFF"/>
              </w:rPr>
            </w:pPr>
            <w:r w:rsidRPr="00C426E0">
              <w:rPr>
                <w:rFonts w:cs="Segoe UI"/>
                <w:shd w:val="clear" w:color="auto" w:fill="FFFFFF"/>
              </w:rPr>
              <w:t xml:space="preserve">Ramachandran S, Bruckner M, </w:t>
            </w:r>
            <w:r w:rsidRPr="00C426E0">
              <w:rPr>
                <w:rFonts w:cs="Segoe UI"/>
                <w:b/>
                <w:shd w:val="clear" w:color="auto" w:fill="FFFFFF"/>
              </w:rPr>
              <w:t>Wyckoff MH</w:t>
            </w:r>
            <w:r w:rsidRPr="00C426E0">
              <w:rPr>
                <w:rFonts w:cs="Segoe UI"/>
                <w:shd w:val="clear" w:color="auto" w:fill="FFFFFF"/>
              </w:rPr>
              <w:t xml:space="preserve">, Smölzer GM on behalf of the International Liaison Committee on Resuscitation Neonatal Life Support Task Force. </w:t>
            </w:r>
            <w:r w:rsidR="00B21882" w:rsidRPr="00B21882">
              <w:rPr>
                <w:rFonts w:cs="Segoe UI"/>
                <w:shd w:val="clear" w:color="auto" w:fill="FFFFFF"/>
              </w:rPr>
              <w:t>Use of feedback CPR devices for neonatal cardiac arrest: NLS 5505</w:t>
            </w:r>
            <w:r w:rsidR="00B21882">
              <w:rPr>
                <w:rFonts w:cs="Segoe UI"/>
                <w:shd w:val="clear" w:color="auto" w:fill="FFFFFF"/>
              </w:rPr>
              <w:t xml:space="preserve">. </w:t>
            </w:r>
            <w:r w:rsidRPr="00C426E0">
              <w:rPr>
                <w:rFonts w:cs="Segoe UI"/>
                <w:shd w:val="clear" w:color="auto" w:fill="FFFFFF"/>
              </w:rPr>
              <w:t xml:space="preserve">Neonatal Cardiac Compressions Scoping Review and Task Force Insights [Internet] Brussels, Belgium: International Liaison Committee on Resuscitation (ILCOR) Advanced Life Support Task Force, </w:t>
            </w:r>
            <w:r w:rsidR="004E1111">
              <w:rPr>
                <w:rFonts w:cs="Segoe UI"/>
                <w:shd w:val="clear" w:color="auto" w:fill="FFFFFF"/>
              </w:rPr>
              <w:t>Jan 17, 2023</w:t>
            </w:r>
            <w:r w:rsidRPr="00C426E0">
              <w:rPr>
                <w:rFonts w:cs="Segoe UI"/>
                <w:shd w:val="clear" w:color="auto" w:fill="FFFFFF"/>
              </w:rPr>
              <w:t xml:space="preserve">. Available from: </w:t>
            </w:r>
            <w:hyperlink r:id="rId28" w:history="1">
              <w:r w:rsidRPr="008A4EC0">
                <w:rPr>
                  <w:rStyle w:val="Hyperlink"/>
                  <w:rFonts w:cs="Segoe UI"/>
                  <w:shd w:val="clear" w:color="auto" w:fill="FFFFFF"/>
                </w:rPr>
                <w:t>http://ilcor.org</w:t>
              </w:r>
            </w:hyperlink>
            <w:r>
              <w:rPr>
                <w:rFonts w:cs="Segoe UI"/>
                <w:shd w:val="clear" w:color="auto" w:fill="FFFFFF"/>
              </w:rPr>
              <w:t xml:space="preserve">  </w:t>
            </w:r>
          </w:p>
        </w:tc>
      </w:tr>
      <w:tr w:rsidR="008D4045" w:rsidRPr="008A73E0" w14:paraId="46EC4674" w14:textId="77777777" w:rsidTr="00E07DEB">
        <w:tc>
          <w:tcPr>
            <w:tcW w:w="715" w:type="dxa"/>
          </w:tcPr>
          <w:p w14:paraId="400B6EA2" w14:textId="77777777" w:rsidR="008D4045" w:rsidRDefault="008D4045" w:rsidP="0011518E">
            <w:pPr>
              <w:numPr>
                <w:ilvl w:val="0"/>
                <w:numId w:val="15"/>
              </w:numPr>
              <w:ind w:left="360"/>
            </w:pPr>
          </w:p>
        </w:tc>
        <w:tc>
          <w:tcPr>
            <w:tcW w:w="9275" w:type="dxa"/>
          </w:tcPr>
          <w:p w14:paraId="11A01FAF" w14:textId="2204561B" w:rsidR="008D4045" w:rsidRDefault="008D4045" w:rsidP="004E1111">
            <w:pPr>
              <w:rPr>
                <w:rFonts w:cs="Segoe UI"/>
                <w:shd w:val="clear" w:color="auto" w:fill="FFFFFF"/>
              </w:rPr>
            </w:pPr>
            <w:r w:rsidRPr="00C426E0">
              <w:rPr>
                <w:rFonts w:cs="Segoe UI"/>
                <w:shd w:val="clear" w:color="auto" w:fill="FFFFFF"/>
              </w:rPr>
              <w:t xml:space="preserve">Ramachandran S, Bruckner M, </w:t>
            </w:r>
            <w:r w:rsidRPr="00C426E0">
              <w:rPr>
                <w:rFonts w:cs="Segoe UI"/>
                <w:b/>
                <w:shd w:val="clear" w:color="auto" w:fill="FFFFFF"/>
              </w:rPr>
              <w:t>Wyckoff MH</w:t>
            </w:r>
            <w:r w:rsidRPr="00C426E0">
              <w:rPr>
                <w:rFonts w:cs="Segoe UI"/>
                <w:shd w:val="clear" w:color="auto" w:fill="FFFFFF"/>
              </w:rPr>
              <w:t xml:space="preserve">, Smölzer GM on behalf of the International Liaison Committee on Resuscitation Neonatal Life Support Task Force. </w:t>
            </w:r>
            <w:r w:rsidR="00B21882" w:rsidRPr="00B21882">
              <w:rPr>
                <w:rFonts w:cs="Segoe UI"/>
                <w:shd w:val="clear" w:color="auto" w:fill="FFFFFF"/>
              </w:rPr>
              <w:t>Compression ventilation ratio for Neonatal CPR: NLS 5504</w:t>
            </w:r>
            <w:r w:rsidR="00B21882">
              <w:rPr>
                <w:rFonts w:cs="Segoe UI"/>
                <w:shd w:val="clear" w:color="auto" w:fill="FFFFFF"/>
              </w:rPr>
              <w:t xml:space="preserve">. </w:t>
            </w:r>
            <w:r w:rsidRPr="00C426E0">
              <w:rPr>
                <w:rFonts w:cs="Segoe UI"/>
                <w:shd w:val="clear" w:color="auto" w:fill="FFFFFF"/>
              </w:rPr>
              <w:t xml:space="preserve">Neonatal Cardiac Compressions Scoping Review and Task Force Insights [Internet] Brussels, Belgium: International Liaison Committee on Resuscitation (ILCOR) Advanced Life Support Task Force, </w:t>
            </w:r>
            <w:r>
              <w:rPr>
                <w:rFonts w:cs="Segoe UI"/>
                <w:shd w:val="clear" w:color="auto" w:fill="FFFFFF"/>
              </w:rPr>
              <w:t>Jan 17, 2023</w:t>
            </w:r>
            <w:r w:rsidRPr="00C426E0">
              <w:rPr>
                <w:rFonts w:cs="Segoe UI"/>
                <w:shd w:val="clear" w:color="auto" w:fill="FFFFFF"/>
              </w:rPr>
              <w:t xml:space="preserve">. Available from: </w:t>
            </w:r>
            <w:hyperlink r:id="rId29" w:history="1">
              <w:r w:rsidRPr="008A4EC0">
                <w:rPr>
                  <w:rStyle w:val="Hyperlink"/>
                  <w:rFonts w:cs="Segoe UI"/>
                  <w:shd w:val="clear" w:color="auto" w:fill="FFFFFF"/>
                </w:rPr>
                <w:t>http://ilcor.org</w:t>
              </w:r>
            </w:hyperlink>
          </w:p>
        </w:tc>
      </w:tr>
      <w:tr w:rsidR="008D4045" w:rsidRPr="008A73E0" w14:paraId="17EBC94E" w14:textId="77777777" w:rsidTr="00E07DEB">
        <w:tc>
          <w:tcPr>
            <w:tcW w:w="715" w:type="dxa"/>
          </w:tcPr>
          <w:p w14:paraId="7187F956" w14:textId="77777777" w:rsidR="008D4045" w:rsidRDefault="008D4045" w:rsidP="0011518E">
            <w:pPr>
              <w:numPr>
                <w:ilvl w:val="0"/>
                <w:numId w:val="15"/>
              </w:numPr>
              <w:ind w:left="360"/>
            </w:pPr>
          </w:p>
        </w:tc>
        <w:tc>
          <w:tcPr>
            <w:tcW w:w="9275" w:type="dxa"/>
          </w:tcPr>
          <w:p w14:paraId="08755287" w14:textId="6994BCA1" w:rsidR="008D4045" w:rsidRPr="008D4045" w:rsidRDefault="008D4045" w:rsidP="008D4045">
            <w:pPr>
              <w:rPr>
                <w:rFonts w:cs="Segoe UI"/>
                <w:shd w:val="clear" w:color="auto" w:fill="FFFFFF"/>
              </w:rPr>
            </w:pPr>
            <w:r w:rsidRPr="00C426E0">
              <w:rPr>
                <w:rFonts w:cs="Segoe UI"/>
                <w:shd w:val="clear" w:color="auto" w:fill="FFFFFF"/>
              </w:rPr>
              <w:t xml:space="preserve">Ramachandran S, Bruckner M, </w:t>
            </w:r>
            <w:r w:rsidRPr="00C426E0">
              <w:rPr>
                <w:rFonts w:cs="Segoe UI"/>
                <w:b/>
                <w:shd w:val="clear" w:color="auto" w:fill="FFFFFF"/>
              </w:rPr>
              <w:t>Wyckoff MH</w:t>
            </w:r>
            <w:r w:rsidRPr="00C426E0">
              <w:rPr>
                <w:rFonts w:cs="Segoe UI"/>
                <w:shd w:val="clear" w:color="auto" w:fill="FFFFFF"/>
              </w:rPr>
              <w:t>, Smölzer GM on behalf of the International Liaison Committee on Resuscitation Neonatal Life Support Task Force.</w:t>
            </w:r>
            <w:r w:rsidR="00B21882">
              <w:t xml:space="preserve"> </w:t>
            </w:r>
            <w:r w:rsidR="00B21882" w:rsidRPr="00B21882">
              <w:rPr>
                <w:rFonts w:cs="Segoe UI"/>
                <w:shd w:val="clear" w:color="auto" w:fill="FFFFFF"/>
              </w:rPr>
              <w:t>Supplemental oxygen during chest compressions: NLS 5503</w:t>
            </w:r>
            <w:r w:rsidR="00B21882">
              <w:rPr>
                <w:rFonts w:cs="Segoe UI"/>
                <w:shd w:val="clear" w:color="auto" w:fill="FFFFFF"/>
              </w:rPr>
              <w:t xml:space="preserve">. </w:t>
            </w:r>
            <w:r w:rsidRPr="00C426E0">
              <w:rPr>
                <w:rFonts w:cs="Segoe UI"/>
                <w:shd w:val="clear" w:color="auto" w:fill="FFFFFF"/>
              </w:rPr>
              <w:t xml:space="preserve">Neonatal Cardiac Compressions Scoping Review and Task Force Insights [Internet] Brussels, Belgium: International Liaison Committee on Resuscitation (ILCOR) Advanced Life Support Task Force, </w:t>
            </w:r>
            <w:r>
              <w:rPr>
                <w:rFonts w:cs="Segoe UI"/>
                <w:shd w:val="clear" w:color="auto" w:fill="FFFFFF"/>
              </w:rPr>
              <w:t>Jan 17, 2023</w:t>
            </w:r>
            <w:r w:rsidRPr="00C426E0">
              <w:rPr>
                <w:rFonts w:cs="Segoe UI"/>
                <w:shd w:val="clear" w:color="auto" w:fill="FFFFFF"/>
              </w:rPr>
              <w:t xml:space="preserve">. Available from: </w:t>
            </w:r>
            <w:hyperlink r:id="rId30" w:history="1">
              <w:r w:rsidRPr="008A4EC0">
                <w:rPr>
                  <w:rStyle w:val="Hyperlink"/>
                  <w:rFonts w:cs="Segoe UI"/>
                  <w:shd w:val="clear" w:color="auto" w:fill="FFFFFF"/>
                </w:rPr>
                <w:t>http://ilcor.org</w:t>
              </w:r>
            </w:hyperlink>
          </w:p>
        </w:tc>
      </w:tr>
      <w:tr w:rsidR="008D4045" w:rsidRPr="008A73E0" w14:paraId="0835E454" w14:textId="77777777" w:rsidTr="00E07DEB">
        <w:tc>
          <w:tcPr>
            <w:tcW w:w="715" w:type="dxa"/>
          </w:tcPr>
          <w:p w14:paraId="0ACE1BC5" w14:textId="77777777" w:rsidR="008D4045" w:rsidRDefault="008D4045" w:rsidP="0011518E">
            <w:pPr>
              <w:numPr>
                <w:ilvl w:val="0"/>
                <w:numId w:val="15"/>
              </w:numPr>
              <w:ind w:left="360"/>
            </w:pPr>
          </w:p>
        </w:tc>
        <w:tc>
          <w:tcPr>
            <w:tcW w:w="9275" w:type="dxa"/>
          </w:tcPr>
          <w:p w14:paraId="200C0559" w14:textId="5FE33A63" w:rsidR="008D4045" w:rsidRPr="008D4045" w:rsidRDefault="008D4045" w:rsidP="008D4045">
            <w:pPr>
              <w:rPr>
                <w:rFonts w:cs="Segoe UI"/>
                <w:shd w:val="clear" w:color="auto" w:fill="FFFFFF"/>
              </w:rPr>
            </w:pPr>
            <w:r w:rsidRPr="00C426E0">
              <w:rPr>
                <w:rFonts w:cs="Segoe UI"/>
                <w:shd w:val="clear" w:color="auto" w:fill="FFFFFF"/>
              </w:rPr>
              <w:t xml:space="preserve">Ramachandran S, Bruckner M, </w:t>
            </w:r>
            <w:r w:rsidRPr="00C426E0">
              <w:rPr>
                <w:rFonts w:cs="Segoe UI"/>
                <w:b/>
                <w:shd w:val="clear" w:color="auto" w:fill="FFFFFF"/>
              </w:rPr>
              <w:t>Wyckoff MH</w:t>
            </w:r>
            <w:r w:rsidRPr="00C426E0">
              <w:rPr>
                <w:rFonts w:cs="Segoe UI"/>
                <w:shd w:val="clear" w:color="auto" w:fill="FFFFFF"/>
              </w:rPr>
              <w:t xml:space="preserve">, Smölzer GM on behalf of the International Liaison Committee on Resuscitation Neonatal Life Support Task Force. </w:t>
            </w:r>
            <w:r w:rsidR="005F33D7" w:rsidRPr="005F33D7">
              <w:rPr>
                <w:rFonts w:cs="Segoe UI"/>
                <w:shd w:val="clear" w:color="auto" w:fill="FFFFFF"/>
              </w:rPr>
              <w:t>Neonatal Chest Compression Technique (other techniques versus Two Thumb): NLS 5501</w:t>
            </w:r>
            <w:r w:rsidR="005F33D7">
              <w:rPr>
                <w:rFonts w:cs="Segoe UI"/>
                <w:shd w:val="clear" w:color="auto" w:fill="FFFFFF"/>
              </w:rPr>
              <w:t xml:space="preserve">. </w:t>
            </w:r>
            <w:r w:rsidRPr="00C426E0">
              <w:rPr>
                <w:rFonts w:cs="Segoe UI"/>
                <w:shd w:val="clear" w:color="auto" w:fill="FFFFFF"/>
              </w:rPr>
              <w:t xml:space="preserve">Neonatal Cardiac Compressions Scoping Review and Task Force Insights [Internet] Brussels, Belgium: International Liaison Committee on Resuscitation (ILCOR) Advanced Life Support Task Force, </w:t>
            </w:r>
            <w:r w:rsidR="001146B8">
              <w:rPr>
                <w:rFonts w:cs="Segoe UI"/>
                <w:shd w:val="clear" w:color="auto" w:fill="FFFFFF"/>
              </w:rPr>
              <w:t>Jan 18</w:t>
            </w:r>
            <w:r>
              <w:rPr>
                <w:rFonts w:cs="Segoe UI"/>
                <w:shd w:val="clear" w:color="auto" w:fill="FFFFFF"/>
              </w:rPr>
              <w:t>, 2023</w:t>
            </w:r>
            <w:r w:rsidRPr="00C426E0">
              <w:rPr>
                <w:rFonts w:cs="Segoe UI"/>
                <w:shd w:val="clear" w:color="auto" w:fill="FFFFFF"/>
              </w:rPr>
              <w:t xml:space="preserve">. Available from: </w:t>
            </w:r>
            <w:hyperlink r:id="rId31" w:history="1">
              <w:r w:rsidRPr="008A4EC0">
                <w:rPr>
                  <w:rStyle w:val="Hyperlink"/>
                  <w:rFonts w:cs="Segoe UI"/>
                  <w:shd w:val="clear" w:color="auto" w:fill="FFFFFF"/>
                </w:rPr>
                <w:t>http://ilcor.org</w:t>
              </w:r>
            </w:hyperlink>
          </w:p>
        </w:tc>
      </w:tr>
      <w:tr w:rsidR="008D4045" w:rsidRPr="008A73E0" w14:paraId="5FF1260D" w14:textId="77777777" w:rsidTr="00E07DEB">
        <w:tc>
          <w:tcPr>
            <w:tcW w:w="715" w:type="dxa"/>
          </w:tcPr>
          <w:p w14:paraId="252E4979" w14:textId="77777777" w:rsidR="008D4045" w:rsidRDefault="008D4045" w:rsidP="0011518E">
            <w:pPr>
              <w:numPr>
                <w:ilvl w:val="0"/>
                <w:numId w:val="15"/>
              </w:numPr>
              <w:ind w:left="360"/>
            </w:pPr>
          </w:p>
        </w:tc>
        <w:tc>
          <w:tcPr>
            <w:tcW w:w="9275" w:type="dxa"/>
          </w:tcPr>
          <w:p w14:paraId="7BC56CF0" w14:textId="1846DC22" w:rsidR="008D4045" w:rsidRDefault="008D4045" w:rsidP="004E1111">
            <w:pPr>
              <w:rPr>
                <w:rFonts w:cs="Segoe UI"/>
                <w:shd w:val="clear" w:color="auto" w:fill="FFFFFF"/>
              </w:rPr>
            </w:pPr>
            <w:r w:rsidRPr="00C426E0">
              <w:rPr>
                <w:rFonts w:cs="Segoe UI"/>
                <w:shd w:val="clear" w:color="auto" w:fill="FFFFFF"/>
              </w:rPr>
              <w:t xml:space="preserve">Ramachandran S, Bruckner M, </w:t>
            </w:r>
            <w:r w:rsidRPr="00C426E0">
              <w:rPr>
                <w:rFonts w:cs="Segoe UI"/>
                <w:b/>
                <w:shd w:val="clear" w:color="auto" w:fill="FFFFFF"/>
              </w:rPr>
              <w:t>Wyckoff MH</w:t>
            </w:r>
            <w:r w:rsidRPr="00C426E0">
              <w:rPr>
                <w:rFonts w:cs="Segoe UI"/>
                <w:shd w:val="clear" w:color="auto" w:fill="FFFFFF"/>
              </w:rPr>
              <w:t>, Smölzer GM on behalf of the International Liaison Committee on Resuscitation Neonatal Life Support Task Force.</w:t>
            </w:r>
            <w:r w:rsidR="00784F4B">
              <w:rPr>
                <w:rFonts w:cs="Segoe UI"/>
                <w:shd w:val="clear" w:color="auto" w:fill="FFFFFF"/>
              </w:rPr>
              <w:t xml:space="preserve"> </w:t>
            </w:r>
            <w:r w:rsidR="00784F4B" w:rsidRPr="00784F4B">
              <w:rPr>
                <w:rFonts w:cs="Segoe UI"/>
                <w:shd w:val="clear" w:color="auto" w:fill="FFFFFF"/>
              </w:rPr>
              <w:t>Heart Rate for Starting Neonatal Chest Compressions: NLS 5500</w:t>
            </w:r>
            <w:r w:rsidR="00784F4B">
              <w:rPr>
                <w:rFonts w:cs="Segoe UI"/>
                <w:shd w:val="clear" w:color="auto" w:fill="FFFFFF"/>
              </w:rPr>
              <w:t>.</w:t>
            </w:r>
            <w:r w:rsidRPr="00C426E0">
              <w:rPr>
                <w:rFonts w:cs="Segoe UI"/>
                <w:shd w:val="clear" w:color="auto" w:fill="FFFFFF"/>
              </w:rPr>
              <w:t xml:space="preserve"> Neonatal Cardiac Compressions Scoping Review and Task Force Insights [Internet] Brussels, Belgium: International Liaison Committee on Resuscitation (ILCOR) Advanced Life Support Task Force, </w:t>
            </w:r>
            <w:r w:rsidR="00784F4B">
              <w:rPr>
                <w:rFonts w:cs="Segoe UI"/>
                <w:shd w:val="clear" w:color="auto" w:fill="FFFFFF"/>
              </w:rPr>
              <w:t>Jan 18</w:t>
            </w:r>
            <w:r>
              <w:rPr>
                <w:rFonts w:cs="Segoe UI"/>
                <w:shd w:val="clear" w:color="auto" w:fill="FFFFFF"/>
              </w:rPr>
              <w:t>, 2023</w:t>
            </w:r>
            <w:r w:rsidRPr="00C426E0">
              <w:rPr>
                <w:rFonts w:cs="Segoe UI"/>
                <w:shd w:val="clear" w:color="auto" w:fill="FFFFFF"/>
              </w:rPr>
              <w:t xml:space="preserve">. Available from: </w:t>
            </w:r>
            <w:hyperlink r:id="rId32" w:history="1">
              <w:r w:rsidRPr="008A4EC0">
                <w:rPr>
                  <w:rStyle w:val="Hyperlink"/>
                  <w:rFonts w:cs="Segoe UI"/>
                  <w:shd w:val="clear" w:color="auto" w:fill="FFFFFF"/>
                </w:rPr>
                <w:t>http://ilcor.org</w:t>
              </w:r>
            </w:hyperlink>
          </w:p>
        </w:tc>
      </w:tr>
      <w:tr w:rsidR="001146B8" w:rsidRPr="008A73E0" w14:paraId="4187D072" w14:textId="77777777" w:rsidTr="00E07DEB">
        <w:tc>
          <w:tcPr>
            <w:tcW w:w="715" w:type="dxa"/>
          </w:tcPr>
          <w:p w14:paraId="7404E7D7" w14:textId="77777777" w:rsidR="001146B8" w:rsidRDefault="001146B8" w:rsidP="0011518E">
            <w:pPr>
              <w:numPr>
                <w:ilvl w:val="0"/>
                <w:numId w:val="15"/>
              </w:numPr>
              <w:ind w:left="360"/>
            </w:pPr>
          </w:p>
        </w:tc>
        <w:tc>
          <w:tcPr>
            <w:tcW w:w="9275" w:type="dxa"/>
          </w:tcPr>
          <w:p w14:paraId="7B3F2BFF" w14:textId="348FF68D" w:rsidR="001146B8" w:rsidRPr="001146B8" w:rsidRDefault="001146B8" w:rsidP="001146B8">
            <w:pPr>
              <w:rPr>
                <w:rFonts w:cs="Segoe UI"/>
                <w:shd w:val="clear" w:color="auto" w:fill="FFFFFF"/>
              </w:rPr>
            </w:pPr>
            <w:r w:rsidRPr="001146B8">
              <w:rPr>
                <w:rFonts w:cs="Segoe UI"/>
                <w:shd w:val="clear" w:color="auto" w:fill="FFFFFF"/>
              </w:rPr>
              <w:t xml:space="preserve">Solevåg AL, Monnelly VJ, Josephsen JB, Isayama T, de Almeida MF, Guinsburg R, Costa-Nobre DT, Davis PG, El-Naggar W, Fabres JG, Fawke J, Foglia EE, Kawakami MD, Lee HC, Madar RJ, McKinley CJD, Nakwa FL, Ruediger M, Schmölzer GM, Sugiura T, Trevisanuto D, Perlman JM, Wyllie JP, Rabi Y, </w:t>
            </w:r>
            <w:r w:rsidRPr="001146B8">
              <w:rPr>
                <w:rFonts w:cs="Segoe UI"/>
                <w:b/>
                <w:shd w:val="clear" w:color="auto" w:fill="FFFFFF"/>
              </w:rPr>
              <w:t>Wyckoff MH</w:t>
            </w:r>
            <w:r w:rsidRPr="001146B8">
              <w:rPr>
                <w:rFonts w:cs="Segoe UI"/>
                <w:shd w:val="clear" w:color="auto" w:fill="FFFFFF"/>
              </w:rPr>
              <w:t xml:space="preserve">, Weiner GM, Liley HG. Exhaled CO2 to Guide Ventilation at Birth Consensus on Science with Treatment Recommendations [Internet] Brussels, Belgium: International Liaison Committee on Resuscitation (ILCOR) Advanced Life Support Task Force, </w:t>
            </w:r>
            <w:r>
              <w:rPr>
                <w:rFonts w:cs="Segoe UI"/>
                <w:shd w:val="clear" w:color="auto" w:fill="FFFFFF"/>
              </w:rPr>
              <w:t>Jan 17, 2023.</w:t>
            </w:r>
            <w:r w:rsidRPr="001146B8">
              <w:rPr>
                <w:rFonts w:cs="Segoe UI"/>
                <w:shd w:val="clear" w:color="auto" w:fill="FFFFFF"/>
              </w:rPr>
              <w:t xml:space="preserve"> Available from: </w:t>
            </w:r>
            <w:hyperlink r:id="rId33" w:history="1">
              <w:r w:rsidRPr="008A4EC0">
                <w:rPr>
                  <w:rStyle w:val="Hyperlink"/>
                  <w:rFonts w:cs="Segoe UI"/>
                  <w:shd w:val="clear" w:color="auto" w:fill="FFFFFF"/>
                </w:rPr>
                <w:t>http://ilcor.org</w:t>
              </w:r>
            </w:hyperlink>
            <w:r>
              <w:rPr>
                <w:rFonts w:cs="Segoe UI"/>
                <w:shd w:val="clear" w:color="auto" w:fill="FFFFFF"/>
              </w:rPr>
              <w:t xml:space="preserve">  </w:t>
            </w:r>
          </w:p>
        </w:tc>
      </w:tr>
      <w:tr w:rsidR="00A8591F" w:rsidRPr="008A73E0" w14:paraId="599BE635" w14:textId="77777777" w:rsidTr="00E07DEB">
        <w:tc>
          <w:tcPr>
            <w:tcW w:w="715" w:type="dxa"/>
          </w:tcPr>
          <w:p w14:paraId="5C34AC81" w14:textId="77777777" w:rsidR="00A8591F" w:rsidRDefault="00A8591F" w:rsidP="0011518E">
            <w:pPr>
              <w:numPr>
                <w:ilvl w:val="0"/>
                <w:numId w:val="15"/>
              </w:numPr>
              <w:ind w:left="360"/>
            </w:pPr>
          </w:p>
        </w:tc>
        <w:tc>
          <w:tcPr>
            <w:tcW w:w="9275" w:type="dxa"/>
          </w:tcPr>
          <w:p w14:paraId="6BCAAEAC" w14:textId="4A8A9BF1" w:rsidR="00A8591F" w:rsidRPr="001146B8" w:rsidRDefault="00A8591F" w:rsidP="001146B8">
            <w:pPr>
              <w:rPr>
                <w:rFonts w:cs="Segoe UI"/>
                <w:shd w:val="clear" w:color="auto" w:fill="FFFFFF"/>
              </w:rPr>
            </w:pPr>
            <w:r w:rsidRPr="00A8591F">
              <w:rPr>
                <w:rFonts w:cs="Segoe UI"/>
                <w:shd w:val="clear" w:color="auto" w:fill="FFFFFF"/>
              </w:rPr>
              <w:t xml:space="preserve">Ramachandran S, Soh QH, and </w:t>
            </w:r>
            <w:r w:rsidRPr="000A2A3D">
              <w:rPr>
                <w:rFonts w:cs="Segoe UI"/>
                <w:b/>
                <w:bCs/>
                <w:shd w:val="clear" w:color="auto" w:fill="FFFFFF"/>
              </w:rPr>
              <w:t>Wyckoff MH</w:t>
            </w:r>
            <w:r w:rsidRPr="00A8591F">
              <w:rPr>
                <w:rFonts w:cs="Segoe UI"/>
                <w:shd w:val="clear" w:color="auto" w:fill="FFFFFF"/>
              </w:rPr>
              <w:t xml:space="preserve"> on behalf of the International Liaison Committee on Resuscitation Neonatal Life Support Task Force. Use of Supraglottic Airways During Neonatal Chest Compressions Scoping Review and Task Force Insights [Internet] Brussels, Belgium: International Liaison Committee on Resuscitation (ILCOR) Advanced Life Support Task Force, 2024, Oct 31.  Available from: </w:t>
            </w:r>
            <w:hyperlink r:id="rId34" w:history="1">
              <w:r w:rsidRPr="000C60AF">
                <w:rPr>
                  <w:rStyle w:val="Hyperlink"/>
                  <w:rFonts w:cs="Segoe UI"/>
                  <w:shd w:val="clear" w:color="auto" w:fill="FFFFFF"/>
                </w:rPr>
                <w:t>http://ilcor.org</w:t>
              </w:r>
            </w:hyperlink>
            <w:r w:rsidR="00AE4340">
              <w:rPr>
                <w:rFonts w:cs="Segoe UI"/>
                <w:shd w:val="clear" w:color="auto" w:fill="FFFFFF"/>
              </w:rPr>
              <w:t xml:space="preserve">      </w:t>
            </w:r>
          </w:p>
        </w:tc>
      </w:tr>
    </w:tbl>
    <w:p w14:paraId="01AE71F3" w14:textId="77777777" w:rsidR="00B520BF" w:rsidRDefault="00B520BF" w:rsidP="00B4095F">
      <w:pPr>
        <w:pStyle w:val="NormalWeb"/>
        <w:tabs>
          <w:tab w:val="num" w:pos="1320"/>
        </w:tabs>
        <w:spacing w:before="0" w:beforeAutospacing="0" w:after="0" w:afterAutospacing="0"/>
        <w:rPr>
          <w:b/>
          <w:bCs/>
          <w:highlight w:val="yellow"/>
        </w:rPr>
      </w:pPr>
    </w:p>
    <w:p w14:paraId="01AE71F4" w14:textId="77777777" w:rsidR="00CB62DE" w:rsidRPr="00227D58" w:rsidRDefault="00E24FE9" w:rsidP="00B4095F">
      <w:pPr>
        <w:pStyle w:val="NormalWeb"/>
        <w:tabs>
          <w:tab w:val="num" w:pos="1320"/>
        </w:tabs>
        <w:spacing w:before="0" w:beforeAutospacing="0" w:after="0" w:afterAutospacing="0"/>
        <w:rPr>
          <w:b/>
          <w:bCs/>
        </w:rPr>
      </w:pPr>
      <w:r>
        <w:rPr>
          <w:b/>
          <w:bCs/>
        </w:rPr>
        <w:t xml:space="preserve"> </w:t>
      </w:r>
      <w:r w:rsidR="00CB62DE" w:rsidRPr="00E24FE9">
        <w:rPr>
          <w:b/>
          <w:bCs/>
        </w:rPr>
        <w:t>Non-peer reviewed scientific or medical publications/materials in print or other media</w:t>
      </w:r>
    </w:p>
    <w:p w14:paraId="01AE71F5" w14:textId="77777777" w:rsidR="00CB62DE" w:rsidRPr="00227D58" w:rsidRDefault="00CB62DE" w:rsidP="00B4095F">
      <w:pPr>
        <w:tabs>
          <w:tab w:val="num" w:pos="1800"/>
        </w:tabs>
        <w:rPr>
          <w:u w:val="single"/>
        </w:rPr>
      </w:pPr>
    </w:p>
    <w:tbl>
      <w:tblPr>
        <w:tblStyle w:val="TableGrid"/>
        <w:tblW w:w="10212" w:type="dxa"/>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20"/>
        <w:gridCol w:w="9492"/>
      </w:tblGrid>
      <w:tr w:rsidR="00C5055D" w:rsidRPr="00227D58" w14:paraId="01AE71F9" w14:textId="77777777" w:rsidTr="00C5055D">
        <w:tc>
          <w:tcPr>
            <w:tcW w:w="720" w:type="dxa"/>
          </w:tcPr>
          <w:p w14:paraId="01AE71F6" w14:textId="77777777" w:rsidR="00C5055D" w:rsidRPr="00227D58" w:rsidRDefault="00C5055D" w:rsidP="00B4095F">
            <w:pPr>
              <w:numPr>
                <w:ilvl w:val="0"/>
                <w:numId w:val="7"/>
              </w:numPr>
              <w:ind w:left="360"/>
            </w:pPr>
          </w:p>
        </w:tc>
        <w:tc>
          <w:tcPr>
            <w:tcW w:w="9492" w:type="dxa"/>
          </w:tcPr>
          <w:p w14:paraId="01AE71F7" w14:textId="77777777" w:rsidR="00C5055D" w:rsidRPr="00227D58" w:rsidRDefault="00C5055D" w:rsidP="0011518E">
            <w:pPr>
              <w:widowControl w:val="0"/>
              <w:tabs>
                <w:tab w:val="left" w:pos="1080"/>
              </w:tabs>
              <w:autoSpaceDE w:val="0"/>
              <w:autoSpaceDN w:val="0"/>
              <w:adjustRightInd w:val="0"/>
            </w:pPr>
            <w:r w:rsidRPr="00227D58">
              <w:t xml:space="preserve">Engle WE, </w:t>
            </w:r>
            <w:r w:rsidRPr="00227D58">
              <w:rPr>
                <w:b/>
              </w:rPr>
              <w:t>Wyckoff MH</w:t>
            </w:r>
            <w:r w:rsidRPr="00227D58">
              <w:t xml:space="preserve">, Rosenfeld CR eds. Housestaff Nursery Manual. 2010. </w:t>
            </w:r>
          </w:p>
          <w:p w14:paraId="01AE71F8" w14:textId="77777777" w:rsidR="00C5055D" w:rsidRPr="00685B1E" w:rsidRDefault="00C5055D" w:rsidP="0011518E">
            <w:pPr>
              <w:tabs>
                <w:tab w:val="left" w:pos="1080"/>
              </w:tabs>
            </w:pPr>
            <w:r w:rsidRPr="00227D58">
              <w:t>UTSW Medical Center at Dallas.</w:t>
            </w:r>
          </w:p>
        </w:tc>
      </w:tr>
      <w:tr w:rsidR="00C5055D" w:rsidRPr="00227D58" w14:paraId="01AE71FC" w14:textId="77777777" w:rsidTr="00C5055D">
        <w:tc>
          <w:tcPr>
            <w:tcW w:w="720" w:type="dxa"/>
          </w:tcPr>
          <w:p w14:paraId="01AE71FA" w14:textId="77777777" w:rsidR="00C5055D" w:rsidRPr="00227D58" w:rsidRDefault="00C5055D" w:rsidP="00B4095F">
            <w:pPr>
              <w:numPr>
                <w:ilvl w:val="0"/>
                <w:numId w:val="7"/>
              </w:numPr>
              <w:ind w:left="360"/>
            </w:pPr>
          </w:p>
        </w:tc>
        <w:tc>
          <w:tcPr>
            <w:tcW w:w="9492" w:type="dxa"/>
          </w:tcPr>
          <w:p w14:paraId="01AE71FB" w14:textId="77777777" w:rsidR="00C5055D" w:rsidRPr="00685B1E" w:rsidRDefault="00C5055D" w:rsidP="00685B1E">
            <w:pPr>
              <w:widowControl w:val="0"/>
              <w:tabs>
                <w:tab w:val="left" w:pos="1080"/>
              </w:tabs>
              <w:autoSpaceDE w:val="0"/>
              <w:autoSpaceDN w:val="0"/>
              <w:adjustRightInd w:val="0"/>
            </w:pPr>
            <w:r w:rsidRPr="00227D58">
              <w:rPr>
                <w:b/>
              </w:rPr>
              <w:t>Wyckoff, MH</w:t>
            </w:r>
            <w:r w:rsidRPr="00227D58">
              <w:t>. Advanced neonatal resuscitation and stabilization scenarios for SimNewB® simulators. American Academy of Pediatrics and Laerdal Medical. 2009. http://www.laerdal.com/doc/42660701/Advanced-Neonatal-Resuscitation-and-Stabilization-Scenarios-for-SimNewB-Simulators.html</w:t>
            </w:r>
          </w:p>
        </w:tc>
      </w:tr>
      <w:tr w:rsidR="00EC5ED8" w:rsidRPr="00227D58" w14:paraId="01AE71FF" w14:textId="77777777" w:rsidTr="00C5055D">
        <w:tc>
          <w:tcPr>
            <w:tcW w:w="720" w:type="dxa"/>
          </w:tcPr>
          <w:p w14:paraId="01AE71FD" w14:textId="77777777" w:rsidR="00EC5ED8" w:rsidRPr="00227D58" w:rsidRDefault="00EC5ED8" w:rsidP="00B4095F">
            <w:pPr>
              <w:numPr>
                <w:ilvl w:val="0"/>
                <w:numId w:val="7"/>
              </w:numPr>
              <w:ind w:left="360"/>
            </w:pPr>
          </w:p>
        </w:tc>
        <w:tc>
          <w:tcPr>
            <w:tcW w:w="9492" w:type="dxa"/>
          </w:tcPr>
          <w:p w14:paraId="01AE71FE" w14:textId="77777777" w:rsidR="00EC5ED8" w:rsidRPr="00492997" w:rsidRDefault="00492997" w:rsidP="00685B1E">
            <w:pPr>
              <w:widowControl w:val="0"/>
              <w:tabs>
                <w:tab w:val="left" w:pos="1080"/>
              </w:tabs>
              <w:autoSpaceDE w:val="0"/>
              <w:autoSpaceDN w:val="0"/>
              <w:adjustRightInd w:val="0"/>
              <w:rPr>
                <w:b/>
              </w:rPr>
            </w:pPr>
            <w:r w:rsidRPr="00FF1198">
              <w:rPr>
                <w:b/>
              </w:rPr>
              <w:t>Wyckoff MH.</w:t>
            </w:r>
            <w:r w:rsidR="00EC5ED8" w:rsidRPr="00FF1198">
              <w:rPr>
                <w:b/>
              </w:rPr>
              <w:t xml:space="preserve"> </w:t>
            </w:r>
            <w:r w:rsidRPr="00FF1198">
              <w:rPr>
                <w:rStyle w:val="A3"/>
                <w:rFonts w:eastAsiaTheme="minorEastAsia"/>
                <w:color w:val="auto"/>
                <w:sz w:val="24"/>
                <w:szCs w:val="24"/>
              </w:rPr>
              <w:t xml:space="preserve">The First Cry: A Critical First Step Toward Life Independent of the Womb </w:t>
            </w:r>
            <w:r w:rsidR="00EC5ED8" w:rsidRPr="00FF1198">
              <w:rPr>
                <w:i/>
              </w:rPr>
              <w:t>Dallas Medical Journal</w:t>
            </w:r>
            <w:r w:rsidRPr="00FF1198">
              <w:rPr>
                <w:i/>
              </w:rPr>
              <w:t>.</w:t>
            </w:r>
            <w:r w:rsidR="00A371C6" w:rsidRPr="00FF1198">
              <w:rPr>
                <w:i/>
              </w:rPr>
              <w:t xml:space="preserve"> </w:t>
            </w:r>
            <w:r w:rsidR="00A371C6" w:rsidRPr="00FF1198">
              <w:t>Feb. 3, 2014 p.31.</w:t>
            </w:r>
          </w:p>
        </w:tc>
      </w:tr>
      <w:tr w:rsidR="00DB4C63" w:rsidRPr="00227D58" w14:paraId="7458C306" w14:textId="77777777" w:rsidTr="00C5055D">
        <w:tc>
          <w:tcPr>
            <w:tcW w:w="720" w:type="dxa"/>
          </w:tcPr>
          <w:p w14:paraId="087B6F44" w14:textId="77777777" w:rsidR="00DB4C63" w:rsidRPr="00227D58" w:rsidRDefault="00DB4C63" w:rsidP="00B4095F">
            <w:pPr>
              <w:numPr>
                <w:ilvl w:val="0"/>
                <w:numId w:val="7"/>
              </w:numPr>
              <w:ind w:left="360"/>
            </w:pPr>
          </w:p>
        </w:tc>
        <w:tc>
          <w:tcPr>
            <w:tcW w:w="9492" w:type="dxa"/>
          </w:tcPr>
          <w:p w14:paraId="645B07FF" w14:textId="746592DF" w:rsidR="00DB4C63" w:rsidRDefault="00DB4C63" w:rsidP="00DB4C63">
            <w:pPr>
              <w:widowControl w:val="0"/>
              <w:tabs>
                <w:tab w:val="left" w:pos="1080"/>
              </w:tabs>
              <w:autoSpaceDE w:val="0"/>
              <w:autoSpaceDN w:val="0"/>
              <w:adjustRightInd w:val="0"/>
            </w:pPr>
            <w:r w:rsidRPr="00DB4C63">
              <w:t>NeoSource: HTML format intranet-based neonatology resource for the Division of Neonatal-Perinatal Medicine, UT Southwestern Medical Center.</w:t>
            </w:r>
            <w:r w:rsidRPr="00DB4C63">
              <w:rPr>
                <w:b/>
              </w:rPr>
              <w:t xml:space="preserve"> Click this link for access to NeoSource Online.</w:t>
            </w:r>
            <w:r>
              <w:rPr>
                <w:b/>
              </w:rPr>
              <w:t xml:space="preserve"> </w:t>
            </w:r>
            <w:hyperlink r:id="rId35" w:history="1">
              <w:r w:rsidRPr="00DB4C63">
                <w:rPr>
                  <w:color w:val="0000FF"/>
                  <w:u w:val="single"/>
                </w:rPr>
                <w:t>HomePage (swmed.edu)</w:t>
              </w:r>
            </w:hyperlink>
            <w:r>
              <w:t xml:space="preserve"> </w:t>
            </w:r>
          </w:p>
          <w:p w14:paraId="4B125764" w14:textId="77777777" w:rsidR="00DB4C63" w:rsidRDefault="00DB4C63" w:rsidP="00DB4C63">
            <w:pPr>
              <w:widowControl w:val="0"/>
              <w:tabs>
                <w:tab w:val="left" w:pos="1080"/>
              </w:tabs>
              <w:autoSpaceDE w:val="0"/>
              <w:autoSpaceDN w:val="0"/>
              <w:adjustRightInd w:val="0"/>
            </w:pPr>
            <w:r w:rsidRPr="00DB4C63">
              <w:t xml:space="preserve">Author of Chapters/Sections in NeoSource: </w:t>
            </w:r>
          </w:p>
          <w:p w14:paraId="38BA62A6" w14:textId="461621D8" w:rsidR="00DB4C63" w:rsidRDefault="00DB4C63" w:rsidP="00DB4C63">
            <w:pPr>
              <w:pStyle w:val="ListParagraph"/>
              <w:widowControl w:val="0"/>
              <w:numPr>
                <w:ilvl w:val="0"/>
                <w:numId w:val="42"/>
              </w:numPr>
              <w:tabs>
                <w:tab w:val="left" w:pos="1080"/>
              </w:tabs>
              <w:autoSpaceDE w:val="0"/>
              <w:autoSpaceDN w:val="0"/>
              <w:adjustRightInd w:val="0"/>
            </w:pPr>
            <w:r w:rsidRPr="00DB4C63">
              <w:t xml:space="preserve">Sections: </w:t>
            </w:r>
          </w:p>
          <w:p w14:paraId="34DC3CA7" w14:textId="4007A0D1" w:rsidR="00DB4C63" w:rsidRDefault="00DB4C63" w:rsidP="00DB4C63">
            <w:pPr>
              <w:pStyle w:val="ListParagraph"/>
              <w:widowControl w:val="0"/>
              <w:tabs>
                <w:tab w:val="left" w:pos="1080"/>
              </w:tabs>
              <w:autoSpaceDE w:val="0"/>
              <w:autoSpaceDN w:val="0"/>
              <w:adjustRightInd w:val="0"/>
              <w:ind w:left="1080"/>
            </w:pPr>
            <w:r>
              <w:t xml:space="preserve">     </w:t>
            </w:r>
            <w:r w:rsidRPr="00DB4C63">
              <w:t>Research Studies</w:t>
            </w:r>
            <w:r>
              <w:t xml:space="preserve"> (last update 202</w:t>
            </w:r>
            <w:r w:rsidR="003C59BD">
              <w:t>3</w:t>
            </w:r>
            <w:r>
              <w:t>)</w:t>
            </w:r>
          </w:p>
          <w:p w14:paraId="23FE4A01" w14:textId="77777777" w:rsidR="00DB4C63" w:rsidRDefault="00DB4C63" w:rsidP="00DB4C63">
            <w:pPr>
              <w:pStyle w:val="ListParagraph"/>
              <w:widowControl w:val="0"/>
              <w:numPr>
                <w:ilvl w:val="0"/>
                <w:numId w:val="42"/>
              </w:numPr>
              <w:tabs>
                <w:tab w:val="left" w:pos="1080"/>
              </w:tabs>
              <w:autoSpaceDE w:val="0"/>
              <w:autoSpaceDN w:val="0"/>
              <w:adjustRightInd w:val="0"/>
            </w:pPr>
            <w:r>
              <w:t xml:space="preserve"> </w:t>
            </w:r>
            <w:r w:rsidRPr="00DB4C63">
              <w:t>Chapters:</w:t>
            </w:r>
            <w:r>
              <w:t xml:space="preserve"> </w:t>
            </w:r>
          </w:p>
          <w:p w14:paraId="39BC4296" w14:textId="4EA07C4A" w:rsidR="00DB4C63" w:rsidRDefault="00DB4C63" w:rsidP="00DB4C63">
            <w:pPr>
              <w:pStyle w:val="ListParagraph"/>
              <w:widowControl w:val="0"/>
              <w:tabs>
                <w:tab w:val="left" w:pos="1080"/>
              </w:tabs>
              <w:autoSpaceDE w:val="0"/>
              <w:autoSpaceDN w:val="0"/>
              <w:adjustRightInd w:val="0"/>
              <w:ind w:left="1080"/>
            </w:pPr>
            <w:r>
              <w:t xml:space="preserve">     Resuscitation of Depressed Newborns (last update 202</w:t>
            </w:r>
            <w:r w:rsidR="003C59BD">
              <w:t>4</w:t>
            </w:r>
            <w:r>
              <w:t xml:space="preserve">) </w:t>
            </w:r>
          </w:p>
          <w:p w14:paraId="11B3B78A" w14:textId="3DC882B4" w:rsidR="00DB4C63" w:rsidRDefault="00DB4C63" w:rsidP="00DB4C63">
            <w:pPr>
              <w:pStyle w:val="ListParagraph"/>
              <w:widowControl w:val="0"/>
              <w:tabs>
                <w:tab w:val="left" w:pos="1080"/>
              </w:tabs>
              <w:autoSpaceDE w:val="0"/>
              <w:autoSpaceDN w:val="0"/>
              <w:adjustRightInd w:val="0"/>
              <w:ind w:left="1080"/>
            </w:pPr>
            <w:r>
              <w:t xml:space="preserve">    Meconium Aspiration Syndrome (last update 202</w:t>
            </w:r>
            <w:r w:rsidR="003C59BD">
              <w:t>4</w:t>
            </w:r>
            <w:r>
              <w:t>)</w:t>
            </w:r>
          </w:p>
          <w:p w14:paraId="02683F80" w14:textId="6BA05296" w:rsidR="009669F2" w:rsidRPr="00DB4C63" w:rsidRDefault="009669F2" w:rsidP="00DB4C63">
            <w:pPr>
              <w:pStyle w:val="ListParagraph"/>
              <w:widowControl w:val="0"/>
              <w:tabs>
                <w:tab w:val="left" w:pos="1080"/>
              </w:tabs>
              <w:autoSpaceDE w:val="0"/>
              <w:autoSpaceDN w:val="0"/>
              <w:adjustRightInd w:val="0"/>
              <w:ind w:left="1080"/>
            </w:pPr>
            <w:r>
              <w:t xml:space="preserve">     Transfusion of ELGAN infants (last update 202</w:t>
            </w:r>
            <w:r w:rsidR="003C59BD">
              <w:t>4</w:t>
            </w:r>
            <w:r>
              <w:t>)</w:t>
            </w:r>
          </w:p>
        </w:tc>
      </w:tr>
    </w:tbl>
    <w:p w14:paraId="01AE72B0" w14:textId="77777777" w:rsidR="00CB62DE" w:rsidRPr="00227D58" w:rsidRDefault="00CB62DE" w:rsidP="006A19F2">
      <w:pPr>
        <w:tabs>
          <w:tab w:val="num" w:pos="1800"/>
        </w:tabs>
      </w:pPr>
    </w:p>
    <w:sectPr w:rsidR="00CB62DE" w:rsidRPr="00227D58" w:rsidSect="00F2355E">
      <w:headerReference w:type="default" r:id="rId36"/>
      <w:footerReference w:type="default" r:id="rId37"/>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B8664" w14:textId="77777777" w:rsidR="009C2C9B" w:rsidRDefault="009C2C9B">
      <w:r>
        <w:separator/>
      </w:r>
    </w:p>
  </w:endnote>
  <w:endnote w:type="continuationSeparator" w:id="0">
    <w:p w14:paraId="03FE2CE5" w14:textId="77777777" w:rsidR="009C2C9B" w:rsidRDefault="009C2C9B">
      <w:r>
        <w:continuationSeparator/>
      </w:r>
    </w:p>
  </w:endnote>
  <w:endnote w:type="continuationNotice" w:id="1">
    <w:p w14:paraId="12751695" w14:textId="77777777" w:rsidR="009C2C9B" w:rsidRDefault="009C2C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SansBlack">
    <w:altName w:val="Calibri"/>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mj-ea">
    <w:panose1 w:val="00000000000000000000"/>
    <w:charset w:val="00"/>
    <w:family w:val="roman"/>
    <w:notTrueType/>
    <w:pitch w:val="default"/>
  </w:font>
  <w:font w:name="TimesNewRoman">
    <w:altName w:val="MS Mincho"/>
    <w:panose1 w:val="00000000000000000000"/>
    <w:charset w:val="80"/>
    <w:family w:val="auto"/>
    <w:notTrueType/>
    <w:pitch w:val="default"/>
    <w:sig w:usb0="00000000" w:usb1="08070000" w:usb2="00000010" w:usb3="00000000" w:csb0="00020000"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54672"/>
      <w:docPartObj>
        <w:docPartGallery w:val="Page Numbers (Bottom of Page)"/>
        <w:docPartUnique/>
      </w:docPartObj>
    </w:sdtPr>
    <w:sdtEndPr/>
    <w:sdtContent>
      <w:p w14:paraId="01AE72B6" w14:textId="6270F5F7" w:rsidR="002129AF" w:rsidRDefault="002129AF">
        <w:pPr>
          <w:pStyle w:val="Footer"/>
        </w:pPr>
        <w:r>
          <w:fldChar w:fldCharType="begin"/>
        </w:r>
        <w:r>
          <w:instrText xml:space="preserve"> PAGE   \* MERGEFORMAT </w:instrText>
        </w:r>
        <w:r>
          <w:fldChar w:fldCharType="separate"/>
        </w:r>
        <w:r w:rsidR="004C35A3">
          <w:rPr>
            <w:noProof/>
          </w:rPr>
          <w:t>11</w:t>
        </w:r>
        <w:r>
          <w:rPr>
            <w:noProof/>
          </w:rPr>
          <w:fldChar w:fldCharType="end"/>
        </w:r>
      </w:p>
    </w:sdtContent>
  </w:sdt>
  <w:p w14:paraId="01AE72B7" w14:textId="77777777" w:rsidR="002129AF" w:rsidRDefault="002129AF" w:rsidP="00CB62D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FC460" w14:textId="77777777" w:rsidR="009C2C9B" w:rsidRDefault="009C2C9B">
      <w:r>
        <w:separator/>
      </w:r>
    </w:p>
  </w:footnote>
  <w:footnote w:type="continuationSeparator" w:id="0">
    <w:p w14:paraId="31A41DEF" w14:textId="77777777" w:rsidR="009C2C9B" w:rsidRDefault="009C2C9B">
      <w:r>
        <w:continuationSeparator/>
      </w:r>
    </w:p>
  </w:footnote>
  <w:footnote w:type="continuationNotice" w:id="1">
    <w:p w14:paraId="793A4A9C" w14:textId="77777777" w:rsidR="009C2C9B" w:rsidRDefault="009C2C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72B5" w14:textId="77777777" w:rsidR="002129AF" w:rsidRPr="001B3E81" w:rsidRDefault="002129AF" w:rsidP="00CB62DE">
    <w:pPr>
      <w:pStyle w:val="Header"/>
      <w:tabs>
        <w:tab w:val="clear" w:pos="8640"/>
        <w:tab w:val="right" w:pos="9960"/>
      </w:tabs>
      <w:rPr>
        <w:sz w:val="18"/>
        <w:szCs w:val="18"/>
      </w:rPr>
    </w:pPr>
    <w:r>
      <w:rPr>
        <w:b/>
        <w:bCs/>
        <w:sz w:val="28"/>
        <w:szCs w:val="28"/>
      </w:rPr>
      <w:tab/>
    </w:r>
    <w:r>
      <w:rPr>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5F1"/>
    <w:multiLevelType w:val="hybridMultilevel"/>
    <w:tmpl w:val="43BE232C"/>
    <w:lvl w:ilvl="0" w:tplc="FFFFFFFF">
      <w:start w:val="3"/>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054A1C23"/>
    <w:multiLevelType w:val="hybridMultilevel"/>
    <w:tmpl w:val="50CAB64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83330FF"/>
    <w:multiLevelType w:val="hybridMultilevel"/>
    <w:tmpl w:val="7710091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1D4E35"/>
    <w:multiLevelType w:val="hybridMultilevel"/>
    <w:tmpl w:val="23B8BFBC"/>
    <w:lvl w:ilvl="0" w:tplc="7752FCE8">
      <w:start w:val="1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7427B"/>
    <w:multiLevelType w:val="singleLevel"/>
    <w:tmpl w:val="DFDC94DC"/>
    <w:lvl w:ilvl="0">
      <w:start w:val="1"/>
      <w:numFmt w:val="decimal"/>
      <w:lvlText w:val="%1."/>
      <w:lvlJc w:val="left"/>
      <w:pPr>
        <w:tabs>
          <w:tab w:val="num" w:pos="1080"/>
        </w:tabs>
        <w:ind w:left="1080" w:hanging="360"/>
      </w:pPr>
      <w:rPr>
        <w:rFonts w:hint="default"/>
        <w:sz w:val="24"/>
      </w:rPr>
    </w:lvl>
  </w:abstractNum>
  <w:abstractNum w:abstractNumId="5" w15:restartNumberingAfterBreak="0">
    <w:nsid w:val="10926640"/>
    <w:multiLevelType w:val="hybridMultilevel"/>
    <w:tmpl w:val="F5706C40"/>
    <w:lvl w:ilvl="0" w:tplc="B220FA7A">
      <w:start w:val="1"/>
      <w:numFmt w:val="bullet"/>
      <w:lvlText w:val=""/>
      <w:lvlJc w:val="left"/>
      <w:pPr>
        <w:tabs>
          <w:tab w:val="num" w:pos="960"/>
        </w:tabs>
        <w:ind w:left="960" w:hanging="360"/>
      </w:pPr>
      <w:rPr>
        <w:rFonts w:ascii="Symbol" w:eastAsia="Times New Roman" w:hAnsi="Symbol" w:hint="default"/>
        <w:color w:val="000000"/>
      </w:rPr>
    </w:lvl>
    <w:lvl w:ilvl="1" w:tplc="00030409">
      <w:start w:val="1"/>
      <w:numFmt w:val="bullet"/>
      <w:lvlText w:val="o"/>
      <w:lvlJc w:val="left"/>
      <w:pPr>
        <w:tabs>
          <w:tab w:val="num" w:pos="1920"/>
        </w:tabs>
        <w:ind w:left="1920" w:hanging="360"/>
      </w:pPr>
      <w:rPr>
        <w:rFonts w:ascii="Courier New" w:hAnsi="Courier New" w:hint="default"/>
      </w:rPr>
    </w:lvl>
    <w:lvl w:ilvl="2" w:tplc="00050409">
      <w:start w:val="1"/>
      <w:numFmt w:val="bullet"/>
      <w:lvlText w:val=""/>
      <w:lvlJc w:val="left"/>
      <w:pPr>
        <w:tabs>
          <w:tab w:val="num" w:pos="2640"/>
        </w:tabs>
        <w:ind w:left="2640" w:hanging="360"/>
      </w:pPr>
      <w:rPr>
        <w:rFonts w:ascii="Wingdings" w:hAnsi="Wingdings" w:hint="default"/>
      </w:rPr>
    </w:lvl>
    <w:lvl w:ilvl="3" w:tplc="00010409">
      <w:start w:val="1"/>
      <w:numFmt w:val="bullet"/>
      <w:lvlText w:val=""/>
      <w:lvlJc w:val="left"/>
      <w:pPr>
        <w:tabs>
          <w:tab w:val="num" w:pos="3360"/>
        </w:tabs>
        <w:ind w:left="3360" w:hanging="360"/>
      </w:pPr>
      <w:rPr>
        <w:rFonts w:ascii="Symbol" w:eastAsia="Times New Roman" w:hAnsi="Symbol" w:hint="default"/>
      </w:rPr>
    </w:lvl>
    <w:lvl w:ilvl="4" w:tplc="00030409">
      <w:start w:val="1"/>
      <w:numFmt w:val="bullet"/>
      <w:lvlText w:val="o"/>
      <w:lvlJc w:val="left"/>
      <w:pPr>
        <w:tabs>
          <w:tab w:val="num" w:pos="4080"/>
        </w:tabs>
        <w:ind w:left="4080" w:hanging="360"/>
      </w:pPr>
      <w:rPr>
        <w:rFonts w:ascii="Courier New" w:hAnsi="Courier New" w:hint="default"/>
      </w:rPr>
    </w:lvl>
    <w:lvl w:ilvl="5" w:tplc="00050409">
      <w:start w:val="1"/>
      <w:numFmt w:val="bullet"/>
      <w:lvlText w:val=""/>
      <w:lvlJc w:val="left"/>
      <w:pPr>
        <w:tabs>
          <w:tab w:val="num" w:pos="4800"/>
        </w:tabs>
        <w:ind w:left="4800" w:hanging="360"/>
      </w:pPr>
      <w:rPr>
        <w:rFonts w:ascii="Wingdings" w:hAnsi="Wingdings" w:hint="default"/>
      </w:rPr>
    </w:lvl>
    <w:lvl w:ilvl="6" w:tplc="00010409">
      <w:start w:val="1"/>
      <w:numFmt w:val="bullet"/>
      <w:lvlText w:val=""/>
      <w:lvlJc w:val="left"/>
      <w:pPr>
        <w:tabs>
          <w:tab w:val="num" w:pos="5520"/>
        </w:tabs>
        <w:ind w:left="5520" w:hanging="360"/>
      </w:pPr>
      <w:rPr>
        <w:rFonts w:ascii="Symbol" w:eastAsia="Times New Roman" w:hAnsi="Symbol" w:hint="default"/>
      </w:rPr>
    </w:lvl>
    <w:lvl w:ilvl="7" w:tplc="00030409">
      <w:start w:val="1"/>
      <w:numFmt w:val="bullet"/>
      <w:lvlText w:val="o"/>
      <w:lvlJc w:val="left"/>
      <w:pPr>
        <w:tabs>
          <w:tab w:val="num" w:pos="6240"/>
        </w:tabs>
        <w:ind w:left="6240" w:hanging="360"/>
      </w:pPr>
      <w:rPr>
        <w:rFonts w:ascii="Courier New" w:hAnsi="Courier New" w:hint="default"/>
      </w:rPr>
    </w:lvl>
    <w:lvl w:ilvl="8" w:tplc="00050409">
      <w:start w:val="1"/>
      <w:numFmt w:val="bullet"/>
      <w:lvlText w:val=""/>
      <w:lvlJc w:val="left"/>
      <w:pPr>
        <w:tabs>
          <w:tab w:val="num" w:pos="6960"/>
        </w:tabs>
        <w:ind w:left="6960" w:hanging="360"/>
      </w:pPr>
      <w:rPr>
        <w:rFonts w:ascii="Wingdings" w:hAnsi="Wingdings" w:hint="default"/>
      </w:rPr>
    </w:lvl>
  </w:abstractNum>
  <w:abstractNum w:abstractNumId="6" w15:restartNumberingAfterBreak="0">
    <w:nsid w:val="10F54B8F"/>
    <w:multiLevelType w:val="hybridMultilevel"/>
    <w:tmpl w:val="E644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644B2"/>
    <w:multiLevelType w:val="hybridMultilevel"/>
    <w:tmpl w:val="355690CC"/>
    <w:lvl w:ilvl="0" w:tplc="3A5E4248">
      <w:start w:val="1"/>
      <w:numFmt w:val="bullet"/>
      <w:lvlText w:val=""/>
      <w:lvlJc w:val="left"/>
      <w:pPr>
        <w:tabs>
          <w:tab w:val="num" w:pos="480"/>
        </w:tabs>
        <w:ind w:left="48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8E681E"/>
    <w:multiLevelType w:val="singleLevel"/>
    <w:tmpl w:val="24D8BA46"/>
    <w:lvl w:ilvl="0">
      <w:start w:val="12"/>
      <w:numFmt w:val="decimal"/>
      <w:lvlText w:val="%1."/>
      <w:lvlJc w:val="left"/>
      <w:pPr>
        <w:ind w:left="360" w:hanging="360"/>
      </w:pPr>
      <w:rPr>
        <w:rFonts w:hint="default"/>
      </w:rPr>
    </w:lvl>
  </w:abstractNum>
  <w:abstractNum w:abstractNumId="9" w15:restartNumberingAfterBreak="0">
    <w:nsid w:val="1DD23F15"/>
    <w:multiLevelType w:val="hybridMultilevel"/>
    <w:tmpl w:val="B9021BD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E013F0F"/>
    <w:multiLevelType w:val="hybridMultilevel"/>
    <w:tmpl w:val="DFA07B58"/>
    <w:lvl w:ilvl="0" w:tplc="3F54CC56">
      <w:start w:val="2"/>
      <w:numFmt w:val="decimal"/>
      <w:lvlText w:val="%1."/>
      <w:lvlJc w:val="left"/>
      <w:pPr>
        <w:tabs>
          <w:tab w:val="num" w:pos="1080"/>
        </w:tabs>
        <w:ind w:left="1080" w:hanging="360"/>
      </w:pPr>
      <w:rPr>
        <w:rFonts w:hint="default"/>
        <w:b w:val="0"/>
      </w:rPr>
    </w:lvl>
    <w:lvl w:ilvl="1" w:tplc="BF941B80">
      <w:start w:val="1"/>
      <w:numFmt w:val="decimal"/>
      <w:lvlText w:val="%2."/>
      <w:lvlJc w:val="left"/>
      <w:pPr>
        <w:tabs>
          <w:tab w:val="num" w:pos="1440"/>
        </w:tabs>
        <w:ind w:left="1440" w:firstLine="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2025512D"/>
    <w:multiLevelType w:val="multilevel"/>
    <w:tmpl w:val="CA16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115546"/>
    <w:multiLevelType w:val="hybridMultilevel"/>
    <w:tmpl w:val="36E0B3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A8F6167"/>
    <w:multiLevelType w:val="hybridMultilevel"/>
    <w:tmpl w:val="9230C1A6"/>
    <w:lvl w:ilvl="0" w:tplc="00050409">
      <w:start w:val="1"/>
      <w:numFmt w:val="bullet"/>
      <w:lvlText w:val=""/>
      <w:lvlJc w:val="left"/>
      <w:pPr>
        <w:tabs>
          <w:tab w:val="num" w:pos="360"/>
        </w:tabs>
        <w:ind w:left="360" w:hanging="360"/>
      </w:pPr>
      <w:rPr>
        <w:rFonts w:ascii="Wingdings" w:hAnsi="Wingdings" w:hint="default"/>
      </w:rPr>
    </w:lvl>
    <w:lvl w:ilvl="1" w:tplc="000F0409">
      <w:start w:val="1"/>
      <w:numFmt w:val="decimal"/>
      <w:lvlText w:val="%2."/>
      <w:lvlJc w:val="left"/>
      <w:pPr>
        <w:tabs>
          <w:tab w:val="num" w:pos="1080"/>
        </w:tabs>
        <w:ind w:left="1080" w:hanging="360"/>
      </w:pPr>
      <w:rPr>
        <w:rFonts w:hint="default"/>
      </w:rPr>
    </w:lvl>
    <w:lvl w:ilvl="2" w:tplc="00050409">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AB7474"/>
    <w:multiLevelType w:val="hybridMultilevel"/>
    <w:tmpl w:val="C902EDE0"/>
    <w:lvl w:ilvl="0" w:tplc="000F0409">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374DC"/>
    <w:multiLevelType w:val="hybridMultilevel"/>
    <w:tmpl w:val="FD2AC292"/>
    <w:lvl w:ilvl="0" w:tplc="2B3AB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316CCF"/>
    <w:multiLevelType w:val="hybridMultilevel"/>
    <w:tmpl w:val="86000F6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91A4D74"/>
    <w:multiLevelType w:val="hybridMultilevel"/>
    <w:tmpl w:val="C3C0347E"/>
    <w:lvl w:ilvl="0" w:tplc="ADC256B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B239D"/>
    <w:multiLevelType w:val="hybridMultilevel"/>
    <w:tmpl w:val="DAB625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3ECE253D"/>
    <w:multiLevelType w:val="hybridMultilevel"/>
    <w:tmpl w:val="DFA07B58"/>
    <w:lvl w:ilvl="0" w:tplc="3F54CC56">
      <w:start w:val="2"/>
      <w:numFmt w:val="decimal"/>
      <w:lvlText w:val="%1."/>
      <w:lvlJc w:val="left"/>
      <w:pPr>
        <w:tabs>
          <w:tab w:val="num" w:pos="1080"/>
        </w:tabs>
        <w:ind w:left="1080" w:hanging="360"/>
      </w:pPr>
      <w:rPr>
        <w:rFonts w:hint="default"/>
        <w:b w:val="0"/>
      </w:rPr>
    </w:lvl>
    <w:lvl w:ilvl="1" w:tplc="BF941B80">
      <w:start w:val="1"/>
      <w:numFmt w:val="decimal"/>
      <w:lvlText w:val="%2."/>
      <w:lvlJc w:val="left"/>
      <w:pPr>
        <w:tabs>
          <w:tab w:val="num" w:pos="1440"/>
        </w:tabs>
        <w:ind w:left="1440" w:firstLine="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3EFD202A"/>
    <w:multiLevelType w:val="hybridMultilevel"/>
    <w:tmpl w:val="03182C3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465311C1"/>
    <w:multiLevelType w:val="hybridMultilevel"/>
    <w:tmpl w:val="86000F6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4BD74C6A"/>
    <w:multiLevelType w:val="hybridMultilevel"/>
    <w:tmpl w:val="AB0A1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7713D"/>
    <w:multiLevelType w:val="multilevel"/>
    <w:tmpl w:val="27BA8CE4"/>
    <w:lvl w:ilvl="0">
      <w:start w:val="2007"/>
      <w:numFmt w:val="decimal"/>
      <w:lvlText w:val="%1"/>
      <w:lvlJc w:val="left"/>
      <w:pPr>
        <w:tabs>
          <w:tab w:val="num" w:pos="1440"/>
        </w:tabs>
        <w:ind w:left="1440" w:hanging="1440"/>
      </w:pPr>
      <w:rPr>
        <w:rFonts w:hint="default"/>
      </w:rPr>
    </w:lvl>
    <w:lvl w:ilvl="1">
      <w:start w:val="2010"/>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F1230BA"/>
    <w:multiLevelType w:val="hybridMultilevel"/>
    <w:tmpl w:val="DFA07B58"/>
    <w:lvl w:ilvl="0" w:tplc="3F54CC56">
      <w:start w:val="2"/>
      <w:numFmt w:val="decimal"/>
      <w:lvlText w:val="%1."/>
      <w:lvlJc w:val="left"/>
      <w:pPr>
        <w:tabs>
          <w:tab w:val="num" w:pos="1080"/>
        </w:tabs>
        <w:ind w:left="1080" w:hanging="360"/>
      </w:pPr>
      <w:rPr>
        <w:rFonts w:hint="default"/>
        <w:b w:val="0"/>
      </w:rPr>
    </w:lvl>
    <w:lvl w:ilvl="1" w:tplc="BF941B80">
      <w:start w:val="1"/>
      <w:numFmt w:val="decimal"/>
      <w:lvlText w:val="%2."/>
      <w:lvlJc w:val="left"/>
      <w:pPr>
        <w:tabs>
          <w:tab w:val="num" w:pos="1440"/>
        </w:tabs>
        <w:ind w:left="1440" w:firstLine="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51613BEA"/>
    <w:multiLevelType w:val="hybridMultilevel"/>
    <w:tmpl w:val="669CEE7E"/>
    <w:lvl w:ilvl="0" w:tplc="7ECCDA8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3E6AB9"/>
    <w:multiLevelType w:val="hybridMultilevel"/>
    <w:tmpl w:val="D80E28B8"/>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7" w15:restartNumberingAfterBreak="0">
    <w:nsid w:val="52512DB3"/>
    <w:multiLevelType w:val="hybridMultilevel"/>
    <w:tmpl w:val="D62E191C"/>
    <w:lvl w:ilvl="0" w:tplc="65E8E9F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A16FC9"/>
    <w:multiLevelType w:val="multilevel"/>
    <w:tmpl w:val="A2D2B948"/>
    <w:lvl w:ilvl="0">
      <w:start w:val="2003"/>
      <w:numFmt w:val="decimal"/>
      <w:lvlText w:val="%1"/>
      <w:lvlJc w:val="left"/>
      <w:pPr>
        <w:tabs>
          <w:tab w:val="num" w:pos="1440"/>
        </w:tabs>
        <w:ind w:left="1440" w:hanging="1440"/>
      </w:pPr>
      <w:rPr>
        <w:rFonts w:hint="default"/>
      </w:rPr>
    </w:lvl>
    <w:lvl w:ilvl="1">
      <w:start w:val="2004"/>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A1C2F52"/>
    <w:multiLevelType w:val="hybridMultilevel"/>
    <w:tmpl w:val="B5589BAA"/>
    <w:lvl w:ilvl="0" w:tplc="6C044D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DE69A6"/>
    <w:multiLevelType w:val="hybridMultilevel"/>
    <w:tmpl w:val="03182C3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65540345"/>
    <w:multiLevelType w:val="multilevel"/>
    <w:tmpl w:val="2BC0E806"/>
    <w:lvl w:ilvl="0">
      <w:start w:val="2008"/>
      <w:numFmt w:val="decimal"/>
      <w:lvlText w:val="%1"/>
      <w:lvlJc w:val="left"/>
      <w:pPr>
        <w:tabs>
          <w:tab w:val="num" w:pos="1440"/>
        </w:tabs>
        <w:ind w:left="1440" w:hanging="1440"/>
      </w:pPr>
      <w:rPr>
        <w:rFonts w:hint="default"/>
      </w:rPr>
    </w:lvl>
    <w:lvl w:ilvl="1">
      <w:start w:val="201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69390420"/>
    <w:multiLevelType w:val="hybridMultilevel"/>
    <w:tmpl w:val="C640077E"/>
    <w:lvl w:ilvl="0" w:tplc="ADC256B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9A086E"/>
    <w:multiLevelType w:val="hybridMultilevel"/>
    <w:tmpl w:val="03182C3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6A423ABA"/>
    <w:multiLevelType w:val="hybridMultilevel"/>
    <w:tmpl w:val="DFA07B58"/>
    <w:lvl w:ilvl="0" w:tplc="3F54CC56">
      <w:start w:val="2"/>
      <w:numFmt w:val="decimal"/>
      <w:lvlText w:val="%1."/>
      <w:lvlJc w:val="left"/>
      <w:pPr>
        <w:tabs>
          <w:tab w:val="num" w:pos="1080"/>
        </w:tabs>
        <w:ind w:left="1080" w:hanging="360"/>
      </w:pPr>
      <w:rPr>
        <w:rFonts w:hint="default"/>
        <w:b w:val="0"/>
      </w:rPr>
    </w:lvl>
    <w:lvl w:ilvl="1" w:tplc="BF941B80">
      <w:start w:val="1"/>
      <w:numFmt w:val="decimal"/>
      <w:lvlText w:val="%2."/>
      <w:lvlJc w:val="left"/>
      <w:pPr>
        <w:tabs>
          <w:tab w:val="num" w:pos="1440"/>
        </w:tabs>
        <w:ind w:left="1440" w:firstLine="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15:restartNumberingAfterBreak="0">
    <w:nsid w:val="6A517142"/>
    <w:multiLevelType w:val="hybridMultilevel"/>
    <w:tmpl w:val="DFA07B58"/>
    <w:lvl w:ilvl="0" w:tplc="3F54CC56">
      <w:start w:val="2"/>
      <w:numFmt w:val="decimal"/>
      <w:lvlText w:val="%1."/>
      <w:lvlJc w:val="left"/>
      <w:pPr>
        <w:tabs>
          <w:tab w:val="num" w:pos="1080"/>
        </w:tabs>
        <w:ind w:left="1080" w:hanging="360"/>
      </w:pPr>
      <w:rPr>
        <w:rFonts w:hint="default"/>
        <w:b w:val="0"/>
      </w:rPr>
    </w:lvl>
    <w:lvl w:ilvl="1" w:tplc="BF941B80">
      <w:start w:val="1"/>
      <w:numFmt w:val="decimal"/>
      <w:lvlText w:val="%2."/>
      <w:lvlJc w:val="left"/>
      <w:pPr>
        <w:tabs>
          <w:tab w:val="num" w:pos="1440"/>
        </w:tabs>
        <w:ind w:left="1440" w:firstLine="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6" w15:restartNumberingAfterBreak="0">
    <w:nsid w:val="6BDD5465"/>
    <w:multiLevelType w:val="hybridMultilevel"/>
    <w:tmpl w:val="0128C04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71483846"/>
    <w:multiLevelType w:val="hybridMultilevel"/>
    <w:tmpl w:val="03182C3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716E5DEA"/>
    <w:multiLevelType w:val="hybridMultilevel"/>
    <w:tmpl w:val="36EEBE54"/>
    <w:lvl w:ilvl="0" w:tplc="1938CF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12395F"/>
    <w:multiLevelType w:val="hybridMultilevel"/>
    <w:tmpl w:val="404C2D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41D40C3"/>
    <w:multiLevelType w:val="hybridMultilevel"/>
    <w:tmpl w:val="81669128"/>
    <w:lvl w:ilvl="0" w:tplc="FFFFFFFF">
      <w:start w:val="2"/>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1" w15:restartNumberingAfterBreak="0">
    <w:nsid w:val="76044236"/>
    <w:multiLevelType w:val="hybridMultilevel"/>
    <w:tmpl w:val="C28857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15:restartNumberingAfterBreak="0">
    <w:nsid w:val="772468BD"/>
    <w:multiLevelType w:val="hybridMultilevel"/>
    <w:tmpl w:val="E732FDD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79352A2D"/>
    <w:multiLevelType w:val="hybridMultilevel"/>
    <w:tmpl w:val="C18E06B6"/>
    <w:lvl w:ilvl="0" w:tplc="B220FA7A">
      <w:start w:val="1"/>
      <w:numFmt w:val="bullet"/>
      <w:lvlText w:val=""/>
      <w:lvlJc w:val="left"/>
      <w:pPr>
        <w:tabs>
          <w:tab w:val="num" w:pos="480"/>
        </w:tabs>
        <w:ind w:left="480" w:hanging="360"/>
      </w:pPr>
      <w:rPr>
        <w:rFonts w:ascii="Symbol" w:eastAsia="Times New Roman" w:hAnsi="Symbol" w:hint="default"/>
        <w:color w:val="000000"/>
      </w:rPr>
    </w:lvl>
    <w:lvl w:ilvl="1" w:tplc="00030409">
      <w:start w:val="1"/>
      <w:numFmt w:val="bullet"/>
      <w:lvlText w:val="o"/>
      <w:lvlJc w:val="left"/>
      <w:pPr>
        <w:tabs>
          <w:tab w:val="num" w:pos="1440"/>
        </w:tabs>
        <w:ind w:left="1440" w:hanging="360"/>
      </w:pPr>
      <w:rPr>
        <w:rFonts w:ascii="Courier New" w:hAnsi="Courier New" w:hint="default"/>
        <w:color w:val="000000"/>
      </w:rPr>
    </w:lvl>
    <w:lvl w:ilvl="2" w:tplc="00050409">
      <w:start w:val="1"/>
      <w:numFmt w:val="bullet"/>
      <w:lvlText w:val=""/>
      <w:lvlJc w:val="left"/>
      <w:pPr>
        <w:tabs>
          <w:tab w:val="num" w:pos="1080"/>
        </w:tabs>
        <w:ind w:left="1080" w:hanging="360"/>
      </w:pPr>
      <w:rPr>
        <w:rFonts w:ascii="Wingdings" w:hAnsi="Wingdings" w:hint="default"/>
        <w:color w:val="000000"/>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B37E04"/>
    <w:multiLevelType w:val="multilevel"/>
    <w:tmpl w:val="7CCE676E"/>
    <w:lvl w:ilvl="0">
      <w:start w:val="2004"/>
      <w:numFmt w:val="decimal"/>
      <w:lvlText w:val="%1"/>
      <w:lvlJc w:val="left"/>
      <w:pPr>
        <w:tabs>
          <w:tab w:val="num" w:pos="360"/>
        </w:tabs>
        <w:ind w:left="360" w:hanging="360"/>
      </w:pPr>
      <w:rPr>
        <w:rFonts w:hint="default"/>
      </w:rPr>
    </w:lvl>
    <w:lvl w:ilvl="1">
      <w:start w:val="200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30681480">
    <w:abstractNumId w:val="5"/>
  </w:num>
  <w:num w:numId="2" w16cid:durableId="1683241409">
    <w:abstractNumId w:val="43"/>
  </w:num>
  <w:num w:numId="3" w16cid:durableId="1793474380">
    <w:abstractNumId w:val="7"/>
  </w:num>
  <w:num w:numId="4" w16cid:durableId="521939600">
    <w:abstractNumId w:val="21"/>
  </w:num>
  <w:num w:numId="5" w16cid:durableId="660818590">
    <w:abstractNumId w:val="9"/>
  </w:num>
  <w:num w:numId="6" w16cid:durableId="440876647">
    <w:abstractNumId w:val="42"/>
  </w:num>
  <w:num w:numId="7" w16cid:durableId="1874491487">
    <w:abstractNumId w:val="37"/>
  </w:num>
  <w:num w:numId="8" w16cid:durableId="713388926">
    <w:abstractNumId w:val="41"/>
  </w:num>
  <w:num w:numId="9" w16cid:durableId="949968576">
    <w:abstractNumId w:val="18"/>
  </w:num>
  <w:num w:numId="10" w16cid:durableId="1368287794">
    <w:abstractNumId w:val="1"/>
  </w:num>
  <w:num w:numId="11" w16cid:durableId="760184345">
    <w:abstractNumId w:val="12"/>
  </w:num>
  <w:num w:numId="12" w16cid:durableId="1214734465">
    <w:abstractNumId w:val="39"/>
  </w:num>
  <w:num w:numId="13" w16cid:durableId="1714423346">
    <w:abstractNumId w:val="25"/>
  </w:num>
  <w:num w:numId="14" w16cid:durableId="1116412578">
    <w:abstractNumId w:val="38"/>
  </w:num>
  <w:num w:numId="15" w16cid:durableId="634289866">
    <w:abstractNumId w:val="27"/>
  </w:num>
  <w:num w:numId="16" w16cid:durableId="1030254997">
    <w:abstractNumId w:val="36"/>
  </w:num>
  <w:num w:numId="17" w16cid:durableId="152719851">
    <w:abstractNumId w:val="11"/>
  </w:num>
  <w:num w:numId="18" w16cid:durableId="1035037425">
    <w:abstractNumId w:val="34"/>
  </w:num>
  <w:num w:numId="19" w16cid:durableId="1491753938">
    <w:abstractNumId w:val="10"/>
  </w:num>
  <w:num w:numId="20" w16cid:durableId="1568957532">
    <w:abstractNumId w:val="35"/>
  </w:num>
  <w:num w:numId="21" w16cid:durableId="141850633">
    <w:abstractNumId w:val="19"/>
  </w:num>
  <w:num w:numId="22" w16cid:durableId="1072704907">
    <w:abstractNumId w:val="24"/>
  </w:num>
  <w:num w:numId="23" w16cid:durableId="440493168">
    <w:abstractNumId w:val="28"/>
  </w:num>
  <w:num w:numId="24" w16cid:durableId="1559316428">
    <w:abstractNumId w:val="44"/>
  </w:num>
  <w:num w:numId="25" w16cid:durableId="1943220386">
    <w:abstractNumId w:val="23"/>
  </w:num>
  <w:num w:numId="26" w16cid:durableId="763653523">
    <w:abstractNumId w:val="31"/>
  </w:num>
  <w:num w:numId="27" w16cid:durableId="195854295">
    <w:abstractNumId w:val="40"/>
  </w:num>
  <w:num w:numId="28" w16cid:durableId="741175392">
    <w:abstractNumId w:val="15"/>
  </w:num>
  <w:num w:numId="29" w16cid:durableId="1162893745">
    <w:abstractNumId w:val="26"/>
  </w:num>
  <w:num w:numId="30" w16cid:durableId="1912688868">
    <w:abstractNumId w:val="0"/>
  </w:num>
  <w:num w:numId="31" w16cid:durableId="843477391">
    <w:abstractNumId w:val="4"/>
  </w:num>
  <w:num w:numId="32" w16cid:durableId="1204098456">
    <w:abstractNumId w:val="13"/>
  </w:num>
  <w:num w:numId="33" w16cid:durableId="44259001">
    <w:abstractNumId w:val="8"/>
  </w:num>
  <w:num w:numId="34" w16cid:durableId="1253472880">
    <w:abstractNumId w:val="14"/>
  </w:num>
  <w:num w:numId="35" w16cid:durableId="132675814">
    <w:abstractNumId w:val="22"/>
  </w:num>
  <w:num w:numId="36" w16cid:durableId="697462891">
    <w:abstractNumId w:val="3"/>
  </w:num>
  <w:num w:numId="37" w16cid:durableId="1835485388">
    <w:abstractNumId w:val="2"/>
  </w:num>
  <w:num w:numId="38" w16cid:durableId="827331509">
    <w:abstractNumId w:val="33"/>
  </w:num>
  <w:num w:numId="39" w16cid:durableId="705760960">
    <w:abstractNumId w:val="17"/>
  </w:num>
  <w:num w:numId="40" w16cid:durableId="2038920670">
    <w:abstractNumId w:val="6"/>
  </w:num>
  <w:num w:numId="41" w16cid:durableId="1111166304">
    <w:abstractNumId w:val="30"/>
  </w:num>
  <w:num w:numId="42" w16cid:durableId="253170951">
    <w:abstractNumId w:val="29"/>
  </w:num>
  <w:num w:numId="43" w16cid:durableId="427043816">
    <w:abstractNumId w:val="20"/>
  </w:num>
  <w:num w:numId="44" w16cid:durableId="337998262">
    <w:abstractNumId w:val="32"/>
  </w:num>
  <w:num w:numId="45" w16cid:durableId="139011113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8BE22D-9E72-4510-BBFB-B1875B3685E3}"/>
    <w:docVar w:name="dgnword-eventsink" w:val="67082320"/>
  </w:docVars>
  <w:rsids>
    <w:rsidRoot w:val="00AD65E4"/>
    <w:rsid w:val="000003FF"/>
    <w:rsid w:val="00001439"/>
    <w:rsid w:val="000023F4"/>
    <w:rsid w:val="00003F07"/>
    <w:rsid w:val="00004C55"/>
    <w:rsid w:val="00004EB9"/>
    <w:rsid w:val="00004FE2"/>
    <w:rsid w:val="00010F3C"/>
    <w:rsid w:val="00011F27"/>
    <w:rsid w:val="00012E50"/>
    <w:rsid w:val="00013566"/>
    <w:rsid w:val="000135FE"/>
    <w:rsid w:val="00014E3C"/>
    <w:rsid w:val="00016490"/>
    <w:rsid w:val="00016D39"/>
    <w:rsid w:val="000202B5"/>
    <w:rsid w:val="000206DA"/>
    <w:rsid w:val="00020D9A"/>
    <w:rsid w:val="00021100"/>
    <w:rsid w:val="000218CA"/>
    <w:rsid w:val="00021E82"/>
    <w:rsid w:val="00021F71"/>
    <w:rsid w:val="000226F9"/>
    <w:rsid w:val="00025420"/>
    <w:rsid w:val="00026772"/>
    <w:rsid w:val="0003037D"/>
    <w:rsid w:val="000318AE"/>
    <w:rsid w:val="0003337D"/>
    <w:rsid w:val="00037E9F"/>
    <w:rsid w:val="000408E8"/>
    <w:rsid w:val="00041574"/>
    <w:rsid w:val="000419DE"/>
    <w:rsid w:val="00044208"/>
    <w:rsid w:val="000449B1"/>
    <w:rsid w:val="00044AF2"/>
    <w:rsid w:val="0004589C"/>
    <w:rsid w:val="00046701"/>
    <w:rsid w:val="00046CDF"/>
    <w:rsid w:val="000476C7"/>
    <w:rsid w:val="00047DD8"/>
    <w:rsid w:val="000504B2"/>
    <w:rsid w:val="0005075D"/>
    <w:rsid w:val="00051294"/>
    <w:rsid w:val="00051CF2"/>
    <w:rsid w:val="00051F64"/>
    <w:rsid w:val="000527F4"/>
    <w:rsid w:val="0005357D"/>
    <w:rsid w:val="00053780"/>
    <w:rsid w:val="0005707C"/>
    <w:rsid w:val="00060670"/>
    <w:rsid w:val="0006087C"/>
    <w:rsid w:val="00060B50"/>
    <w:rsid w:val="00061950"/>
    <w:rsid w:val="000678E3"/>
    <w:rsid w:val="0007136C"/>
    <w:rsid w:val="000728B8"/>
    <w:rsid w:val="00073204"/>
    <w:rsid w:val="000743C3"/>
    <w:rsid w:val="00075108"/>
    <w:rsid w:val="00075EF8"/>
    <w:rsid w:val="00076AA0"/>
    <w:rsid w:val="00076F6A"/>
    <w:rsid w:val="00077E04"/>
    <w:rsid w:val="00080237"/>
    <w:rsid w:val="00080A4E"/>
    <w:rsid w:val="0008295E"/>
    <w:rsid w:val="00083B53"/>
    <w:rsid w:val="00091849"/>
    <w:rsid w:val="00092193"/>
    <w:rsid w:val="00092658"/>
    <w:rsid w:val="00092AAA"/>
    <w:rsid w:val="00092DD8"/>
    <w:rsid w:val="000938B5"/>
    <w:rsid w:val="000942B0"/>
    <w:rsid w:val="00094967"/>
    <w:rsid w:val="00095DCE"/>
    <w:rsid w:val="000A2770"/>
    <w:rsid w:val="000A2A3D"/>
    <w:rsid w:val="000A4B38"/>
    <w:rsid w:val="000A4F60"/>
    <w:rsid w:val="000A5631"/>
    <w:rsid w:val="000A6769"/>
    <w:rsid w:val="000A78FB"/>
    <w:rsid w:val="000B00A5"/>
    <w:rsid w:val="000B0AB6"/>
    <w:rsid w:val="000B3471"/>
    <w:rsid w:val="000B40F0"/>
    <w:rsid w:val="000B52D8"/>
    <w:rsid w:val="000B7099"/>
    <w:rsid w:val="000B79CB"/>
    <w:rsid w:val="000C0F73"/>
    <w:rsid w:val="000C2C24"/>
    <w:rsid w:val="000C458A"/>
    <w:rsid w:val="000C5194"/>
    <w:rsid w:val="000C5C87"/>
    <w:rsid w:val="000C6D22"/>
    <w:rsid w:val="000C7077"/>
    <w:rsid w:val="000D07C5"/>
    <w:rsid w:val="000D1966"/>
    <w:rsid w:val="000D1C03"/>
    <w:rsid w:val="000D2818"/>
    <w:rsid w:val="000D31F1"/>
    <w:rsid w:val="000D419D"/>
    <w:rsid w:val="000D5B18"/>
    <w:rsid w:val="000D62C6"/>
    <w:rsid w:val="000D6B04"/>
    <w:rsid w:val="000D72DF"/>
    <w:rsid w:val="000E0DB5"/>
    <w:rsid w:val="000E1116"/>
    <w:rsid w:val="000E224A"/>
    <w:rsid w:val="000E4FEA"/>
    <w:rsid w:val="000E57A0"/>
    <w:rsid w:val="000E6CBF"/>
    <w:rsid w:val="000F0BDB"/>
    <w:rsid w:val="000F2053"/>
    <w:rsid w:val="000F37A1"/>
    <w:rsid w:val="000F3B03"/>
    <w:rsid w:val="000F3EE4"/>
    <w:rsid w:val="000F5950"/>
    <w:rsid w:val="000F6D4A"/>
    <w:rsid w:val="00100F92"/>
    <w:rsid w:val="001022DD"/>
    <w:rsid w:val="00102AE2"/>
    <w:rsid w:val="00103542"/>
    <w:rsid w:val="0010463A"/>
    <w:rsid w:val="00105233"/>
    <w:rsid w:val="00110B47"/>
    <w:rsid w:val="00110F2E"/>
    <w:rsid w:val="00111E03"/>
    <w:rsid w:val="001146B8"/>
    <w:rsid w:val="001148C9"/>
    <w:rsid w:val="00114FB7"/>
    <w:rsid w:val="00115065"/>
    <w:rsid w:val="0011518E"/>
    <w:rsid w:val="001164E9"/>
    <w:rsid w:val="00116927"/>
    <w:rsid w:val="00116F0D"/>
    <w:rsid w:val="001176ED"/>
    <w:rsid w:val="001218D8"/>
    <w:rsid w:val="001244F8"/>
    <w:rsid w:val="0012482A"/>
    <w:rsid w:val="0012541F"/>
    <w:rsid w:val="00126975"/>
    <w:rsid w:val="00126FD8"/>
    <w:rsid w:val="0012791A"/>
    <w:rsid w:val="0013203C"/>
    <w:rsid w:val="00132D96"/>
    <w:rsid w:val="00133EE7"/>
    <w:rsid w:val="00135EFF"/>
    <w:rsid w:val="00136713"/>
    <w:rsid w:val="00140268"/>
    <w:rsid w:val="00140690"/>
    <w:rsid w:val="00141360"/>
    <w:rsid w:val="00142CC1"/>
    <w:rsid w:val="00143DFF"/>
    <w:rsid w:val="00145A6B"/>
    <w:rsid w:val="00145DFC"/>
    <w:rsid w:val="001478C3"/>
    <w:rsid w:val="001500B1"/>
    <w:rsid w:val="001503FB"/>
    <w:rsid w:val="001515C3"/>
    <w:rsid w:val="001532CF"/>
    <w:rsid w:val="00153674"/>
    <w:rsid w:val="0015385B"/>
    <w:rsid w:val="0015651D"/>
    <w:rsid w:val="00156B85"/>
    <w:rsid w:val="001601C1"/>
    <w:rsid w:val="0016041E"/>
    <w:rsid w:val="00162DB2"/>
    <w:rsid w:val="00163F88"/>
    <w:rsid w:val="001642E7"/>
    <w:rsid w:val="001646CC"/>
    <w:rsid w:val="001661BD"/>
    <w:rsid w:val="001678CA"/>
    <w:rsid w:val="00170F91"/>
    <w:rsid w:val="00170FD9"/>
    <w:rsid w:val="00171488"/>
    <w:rsid w:val="00172C0F"/>
    <w:rsid w:val="00172D93"/>
    <w:rsid w:val="00173113"/>
    <w:rsid w:val="00175DAF"/>
    <w:rsid w:val="00176134"/>
    <w:rsid w:val="001769E8"/>
    <w:rsid w:val="00177AE6"/>
    <w:rsid w:val="00184254"/>
    <w:rsid w:val="001842CE"/>
    <w:rsid w:val="0018580F"/>
    <w:rsid w:val="00186636"/>
    <w:rsid w:val="001879CD"/>
    <w:rsid w:val="00190D02"/>
    <w:rsid w:val="00191C85"/>
    <w:rsid w:val="001936FE"/>
    <w:rsid w:val="00193BBE"/>
    <w:rsid w:val="00194B44"/>
    <w:rsid w:val="00194C17"/>
    <w:rsid w:val="001965B5"/>
    <w:rsid w:val="0019706F"/>
    <w:rsid w:val="001A1322"/>
    <w:rsid w:val="001A6217"/>
    <w:rsid w:val="001A64D2"/>
    <w:rsid w:val="001A6D33"/>
    <w:rsid w:val="001A7530"/>
    <w:rsid w:val="001A7542"/>
    <w:rsid w:val="001B14F1"/>
    <w:rsid w:val="001B3E81"/>
    <w:rsid w:val="001B4EEA"/>
    <w:rsid w:val="001B4FA1"/>
    <w:rsid w:val="001B5D41"/>
    <w:rsid w:val="001B61CD"/>
    <w:rsid w:val="001C004B"/>
    <w:rsid w:val="001C08D6"/>
    <w:rsid w:val="001C0C19"/>
    <w:rsid w:val="001C1BFA"/>
    <w:rsid w:val="001C1D62"/>
    <w:rsid w:val="001C1F62"/>
    <w:rsid w:val="001C2A2B"/>
    <w:rsid w:val="001C7387"/>
    <w:rsid w:val="001D0B94"/>
    <w:rsid w:val="001D29B5"/>
    <w:rsid w:val="001D2BE2"/>
    <w:rsid w:val="001D4375"/>
    <w:rsid w:val="001D4AB2"/>
    <w:rsid w:val="001D6979"/>
    <w:rsid w:val="001E0A6A"/>
    <w:rsid w:val="001E10C3"/>
    <w:rsid w:val="001E129E"/>
    <w:rsid w:val="001E14C5"/>
    <w:rsid w:val="001E2460"/>
    <w:rsid w:val="001E2558"/>
    <w:rsid w:val="001E2746"/>
    <w:rsid w:val="001E2F39"/>
    <w:rsid w:val="001E536A"/>
    <w:rsid w:val="001F071C"/>
    <w:rsid w:val="001F4F7D"/>
    <w:rsid w:val="001F6F26"/>
    <w:rsid w:val="001F70C2"/>
    <w:rsid w:val="001F76B9"/>
    <w:rsid w:val="002029B9"/>
    <w:rsid w:val="00202DC7"/>
    <w:rsid w:val="00202E9A"/>
    <w:rsid w:val="00204373"/>
    <w:rsid w:val="00204737"/>
    <w:rsid w:val="002047B2"/>
    <w:rsid w:val="0020481E"/>
    <w:rsid w:val="00204CCF"/>
    <w:rsid w:val="00206DC7"/>
    <w:rsid w:val="00206EFF"/>
    <w:rsid w:val="0020759B"/>
    <w:rsid w:val="0021048D"/>
    <w:rsid w:val="00211BA7"/>
    <w:rsid w:val="00212644"/>
    <w:rsid w:val="002129AF"/>
    <w:rsid w:val="00216C1A"/>
    <w:rsid w:val="00220CC8"/>
    <w:rsid w:val="002214CF"/>
    <w:rsid w:val="00221960"/>
    <w:rsid w:val="002236FE"/>
    <w:rsid w:val="002239C9"/>
    <w:rsid w:val="00227247"/>
    <w:rsid w:val="00227BA6"/>
    <w:rsid w:val="00227D58"/>
    <w:rsid w:val="002304E1"/>
    <w:rsid w:val="00230529"/>
    <w:rsid w:val="00233508"/>
    <w:rsid w:val="0023716D"/>
    <w:rsid w:val="00237A67"/>
    <w:rsid w:val="0024077A"/>
    <w:rsid w:val="0024266B"/>
    <w:rsid w:val="00244F71"/>
    <w:rsid w:val="00245797"/>
    <w:rsid w:val="00245B99"/>
    <w:rsid w:val="0024636C"/>
    <w:rsid w:val="002502A9"/>
    <w:rsid w:val="0025157C"/>
    <w:rsid w:val="0025225B"/>
    <w:rsid w:val="00252619"/>
    <w:rsid w:val="00252B36"/>
    <w:rsid w:val="00254313"/>
    <w:rsid w:val="0025471D"/>
    <w:rsid w:val="00254880"/>
    <w:rsid w:val="00255C2A"/>
    <w:rsid w:val="00256749"/>
    <w:rsid w:val="00257D8F"/>
    <w:rsid w:val="00262751"/>
    <w:rsid w:val="00262CD5"/>
    <w:rsid w:val="002653FA"/>
    <w:rsid w:val="00265BDB"/>
    <w:rsid w:val="00266125"/>
    <w:rsid w:val="0026666B"/>
    <w:rsid w:val="00266C72"/>
    <w:rsid w:val="00266DA3"/>
    <w:rsid w:val="00267092"/>
    <w:rsid w:val="0026727B"/>
    <w:rsid w:val="00267760"/>
    <w:rsid w:val="00267B29"/>
    <w:rsid w:val="00270533"/>
    <w:rsid w:val="0027338E"/>
    <w:rsid w:val="00274E82"/>
    <w:rsid w:val="00275055"/>
    <w:rsid w:val="00275063"/>
    <w:rsid w:val="00275DD8"/>
    <w:rsid w:val="002771AC"/>
    <w:rsid w:val="00277568"/>
    <w:rsid w:val="00281B94"/>
    <w:rsid w:val="00282442"/>
    <w:rsid w:val="002830DB"/>
    <w:rsid w:val="002831D8"/>
    <w:rsid w:val="00283240"/>
    <w:rsid w:val="00284CB7"/>
    <w:rsid w:val="00285E71"/>
    <w:rsid w:val="00287680"/>
    <w:rsid w:val="0028780E"/>
    <w:rsid w:val="00291380"/>
    <w:rsid w:val="002952CC"/>
    <w:rsid w:val="00296058"/>
    <w:rsid w:val="00296A06"/>
    <w:rsid w:val="002A0149"/>
    <w:rsid w:val="002A0335"/>
    <w:rsid w:val="002A18E7"/>
    <w:rsid w:val="002A71F7"/>
    <w:rsid w:val="002B2145"/>
    <w:rsid w:val="002B7B99"/>
    <w:rsid w:val="002C067B"/>
    <w:rsid w:val="002C0840"/>
    <w:rsid w:val="002C119D"/>
    <w:rsid w:val="002C21A6"/>
    <w:rsid w:val="002C2C2E"/>
    <w:rsid w:val="002C2D05"/>
    <w:rsid w:val="002C365B"/>
    <w:rsid w:val="002C38AE"/>
    <w:rsid w:val="002C4264"/>
    <w:rsid w:val="002C68B4"/>
    <w:rsid w:val="002C7098"/>
    <w:rsid w:val="002C766E"/>
    <w:rsid w:val="002D106A"/>
    <w:rsid w:val="002D19EE"/>
    <w:rsid w:val="002D246D"/>
    <w:rsid w:val="002D35C6"/>
    <w:rsid w:val="002D3902"/>
    <w:rsid w:val="002D3D6B"/>
    <w:rsid w:val="002D5063"/>
    <w:rsid w:val="002D6323"/>
    <w:rsid w:val="002D681D"/>
    <w:rsid w:val="002E0E97"/>
    <w:rsid w:val="002E3887"/>
    <w:rsid w:val="002E643B"/>
    <w:rsid w:val="002F1BF1"/>
    <w:rsid w:val="002F2FD3"/>
    <w:rsid w:val="002F3C69"/>
    <w:rsid w:val="002F668C"/>
    <w:rsid w:val="002F66E1"/>
    <w:rsid w:val="002F7070"/>
    <w:rsid w:val="002F748A"/>
    <w:rsid w:val="002F76AA"/>
    <w:rsid w:val="002F7928"/>
    <w:rsid w:val="0030028D"/>
    <w:rsid w:val="003009D0"/>
    <w:rsid w:val="00302928"/>
    <w:rsid w:val="003034C2"/>
    <w:rsid w:val="003072BA"/>
    <w:rsid w:val="003134C9"/>
    <w:rsid w:val="003137EE"/>
    <w:rsid w:val="0031395D"/>
    <w:rsid w:val="00316CF8"/>
    <w:rsid w:val="0031778B"/>
    <w:rsid w:val="0031781B"/>
    <w:rsid w:val="00317DD8"/>
    <w:rsid w:val="003207CF"/>
    <w:rsid w:val="0032238B"/>
    <w:rsid w:val="00326BBD"/>
    <w:rsid w:val="00327710"/>
    <w:rsid w:val="00327859"/>
    <w:rsid w:val="003316D7"/>
    <w:rsid w:val="00332960"/>
    <w:rsid w:val="00333104"/>
    <w:rsid w:val="0033358E"/>
    <w:rsid w:val="00334347"/>
    <w:rsid w:val="003355A7"/>
    <w:rsid w:val="0033597D"/>
    <w:rsid w:val="0034082B"/>
    <w:rsid w:val="00342CD8"/>
    <w:rsid w:val="00343258"/>
    <w:rsid w:val="0034469C"/>
    <w:rsid w:val="0034484C"/>
    <w:rsid w:val="00346158"/>
    <w:rsid w:val="0035083E"/>
    <w:rsid w:val="003519A9"/>
    <w:rsid w:val="0035269F"/>
    <w:rsid w:val="003533EE"/>
    <w:rsid w:val="00356658"/>
    <w:rsid w:val="003602EF"/>
    <w:rsid w:val="0036195B"/>
    <w:rsid w:val="00362BC0"/>
    <w:rsid w:val="003654A3"/>
    <w:rsid w:val="00366221"/>
    <w:rsid w:val="00367D02"/>
    <w:rsid w:val="00372C63"/>
    <w:rsid w:val="00372FA2"/>
    <w:rsid w:val="00373E2A"/>
    <w:rsid w:val="00375371"/>
    <w:rsid w:val="00375BD6"/>
    <w:rsid w:val="0037633E"/>
    <w:rsid w:val="003772DC"/>
    <w:rsid w:val="00380314"/>
    <w:rsid w:val="003804B8"/>
    <w:rsid w:val="00380E2D"/>
    <w:rsid w:val="00380EF4"/>
    <w:rsid w:val="00381A72"/>
    <w:rsid w:val="0038248C"/>
    <w:rsid w:val="0038331C"/>
    <w:rsid w:val="00383F0F"/>
    <w:rsid w:val="0038424F"/>
    <w:rsid w:val="00384B65"/>
    <w:rsid w:val="00384DC3"/>
    <w:rsid w:val="00384E5F"/>
    <w:rsid w:val="00385B2E"/>
    <w:rsid w:val="00385E8B"/>
    <w:rsid w:val="00390314"/>
    <w:rsid w:val="00391D50"/>
    <w:rsid w:val="00392540"/>
    <w:rsid w:val="00392C3D"/>
    <w:rsid w:val="003951A7"/>
    <w:rsid w:val="00395824"/>
    <w:rsid w:val="0039673C"/>
    <w:rsid w:val="003979A8"/>
    <w:rsid w:val="003979AB"/>
    <w:rsid w:val="003A0237"/>
    <w:rsid w:val="003A0373"/>
    <w:rsid w:val="003A12F6"/>
    <w:rsid w:val="003A17D3"/>
    <w:rsid w:val="003A17D6"/>
    <w:rsid w:val="003A2243"/>
    <w:rsid w:val="003A231C"/>
    <w:rsid w:val="003A630C"/>
    <w:rsid w:val="003A69D2"/>
    <w:rsid w:val="003A6BE8"/>
    <w:rsid w:val="003A72BF"/>
    <w:rsid w:val="003B16DD"/>
    <w:rsid w:val="003B19D5"/>
    <w:rsid w:val="003B4567"/>
    <w:rsid w:val="003B5947"/>
    <w:rsid w:val="003B6951"/>
    <w:rsid w:val="003C2478"/>
    <w:rsid w:val="003C59BD"/>
    <w:rsid w:val="003C5A76"/>
    <w:rsid w:val="003C5E82"/>
    <w:rsid w:val="003C6442"/>
    <w:rsid w:val="003C687F"/>
    <w:rsid w:val="003C6BA3"/>
    <w:rsid w:val="003D4131"/>
    <w:rsid w:val="003D4E3D"/>
    <w:rsid w:val="003D5643"/>
    <w:rsid w:val="003D694E"/>
    <w:rsid w:val="003D7C5F"/>
    <w:rsid w:val="003E075B"/>
    <w:rsid w:val="003E27E7"/>
    <w:rsid w:val="003E2B2B"/>
    <w:rsid w:val="003E2FB8"/>
    <w:rsid w:val="003E400A"/>
    <w:rsid w:val="003E417A"/>
    <w:rsid w:val="003E4302"/>
    <w:rsid w:val="003E65CF"/>
    <w:rsid w:val="003F0A21"/>
    <w:rsid w:val="003F11F4"/>
    <w:rsid w:val="003F2A87"/>
    <w:rsid w:val="003F3C03"/>
    <w:rsid w:val="003F3ED7"/>
    <w:rsid w:val="003F4206"/>
    <w:rsid w:val="003F6543"/>
    <w:rsid w:val="003F67DD"/>
    <w:rsid w:val="00400949"/>
    <w:rsid w:val="00401CB5"/>
    <w:rsid w:val="004020E5"/>
    <w:rsid w:val="0040329C"/>
    <w:rsid w:val="00404129"/>
    <w:rsid w:val="0040489D"/>
    <w:rsid w:val="0040501C"/>
    <w:rsid w:val="00407E64"/>
    <w:rsid w:val="00410CE4"/>
    <w:rsid w:val="004114DA"/>
    <w:rsid w:val="00412840"/>
    <w:rsid w:val="0041346A"/>
    <w:rsid w:val="00413EC2"/>
    <w:rsid w:val="0041416C"/>
    <w:rsid w:val="00414B39"/>
    <w:rsid w:val="00415CA8"/>
    <w:rsid w:val="00415EF7"/>
    <w:rsid w:val="00417C72"/>
    <w:rsid w:val="00420229"/>
    <w:rsid w:val="004234AC"/>
    <w:rsid w:val="00424E65"/>
    <w:rsid w:val="0042558A"/>
    <w:rsid w:val="00425B8A"/>
    <w:rsid w:val="004264A5"/>
    <w:rsid w:val="0042758E"/>
    <w:rsid w:val="00430BEC"/>
    <w:rsid w:val="004333F9"/>
    <w:rsid w:val="0043605D"/>
    <w:rsid w:val="00436224"/>
    <w:rsid w:val="00437A61"/>
    <w:rsid w:val="00440847"/>
    <w:rsid w:val="00441139"/>
    <w:rsid w:val="00443DC5"/>
    <w:rsid w:val="00444042"/>
    <w:rsid w:val="0044464F"/>
    <w:rsid w:val="00444AB9"/>
    <w:rsid w:val="00444EE8"/>
    <w:rsid w:val="00445000"/>
    <w:rsid w:val="0044707F"/>
    <w:rsid w:val="00447962"/>
    <w:rsid w:val="0045049B"/>
    <w:rsid w:val="00450760"/>
    <w:rsid w:val="00450D62"/>
    <w:rsid w:val="004516B1"/>
    <w:rsid w:val="00451F7B"/>
    <w:rsid w:val="004524BD"/>
    <w:rsid w:val="00452B4F"/>
    <w:rsid w:val="00453524"/>
    <w:rsid w:val="00453995"/>
    <w:rsid w:val="004542A8"/>
    <w:rsid w:val="004552A6"/>
    <w:rsid w:val="004554E7"/>
    <w:rsid w:val="00457F66"/>
    <w:rsid w:val="00460B6F"/>
    <w:rsid w:val="00461936"/>
    <w:rsid w:val="0046295B"/>
    <w:rsid w:val="004634C4"/>
    <w:rsid w:val="00463C5F"/>
    <w:rsid w:val="00464CFE"/>
    <w:rsid w:val="00464D9E"/>
    <w:rsid w:val="00465751"/>
    <w:rsid w:val="00466A17"/>
    <w:rsid w:val="00472817"/>
    <w:rsid w:val="00472877"/>
    <w:rsid w:val="004739AF"/>
    <w:rsid w:val="0047618B"/>
    <w:rsid w:val="00477787"/>
    <w:rsid w:val="00477930"/>
    <w:rsid w:val="00480A6A"/>
    <w:rsid w:val="004819C1"/>
    <w:rsid w:val="004827D5"/>
    <w:rsid w:val="004828A3"/>
    <w:rsid w:val="00484914"/>
    <w:rsid w:val="004850B4"/>
    <w:rsid w:val="00485224"/>
    <w:rsid w:val="00485406"/>
    <w:rsid w:val="00490757"/>
    <w:rsid w:val="00490E45"/>
    <w:rsid w:val="00491555"/>
    <w:rsid w:val="00492997"/>
    <w:rsid w:val="00495C8A"/>
    <w:rsid w:val="004964F4"/>
    <w:rsid w:val="004A039C"/>
    <w:rsid w:val="004A0B07"/>
    <w:rsid w:val="004A1E29"/>
    <w:rsid w:val="004A206D"/>
    <w:rsid w:val="004A225E"/>
    <w:rsid w:val="004A2474"/>
    <w:rsid w:val="004A2CC3"/>
    <w:rsid w:val="004A2CD8"/>
    <w:rsid w:val="004A2EA4"/>
    <w:rsid w:val="004A3B22"/>
    <w:rsid w:val="004A4C1A"/>
    <w:rsid w:val="004B0DF4"/>
    <w:rsid w:val="004B30C8"/>
    <w:rsid w:val="004B361F"/>
    <w:rsid w:val="004B411A"/>
    <w:rsid w:val="004B5625"/>
    <w:rsid w:val="004B6B4C"/>
    <w:rsid w:val="004C1F50"/>
    <w:rsid w:val="004C2A0C"/>
    <w:rsid w:val="004C2CA9"/>
    <w:rsid w:val="004C35A3"/>
    <w:rsid w:val="004C3965"/>
    <w:rsid w:val="004C451D"/>
    <w:rsid w:val="004C59FB"/>
    <w:rsid w:val="004C68F4"/>
    <w:rsid w:val="004C697E"/>
    <w:rsid w:val="004C75CF"/>
    <w:rsid w:val="004C7E70"/>
    <w:rsid w:val="004D16D1"/>
    <w:rsid w:val="004D190B"/>
    <w:rsid w:val="004D1D84"/>
    <w:rsid w:val="004D2B6F"/>
    <w:rsid w:val="004D455C"/>
    <w:rsid w:val="004D4BD9"/>
    <w:rsid w:val="004D5011"/>
    <w:rsid w:val="004D5CE1"/>
    <w:rsid w:val="004D5F02"/>
    <w:rsid w:val="004D7069"/>
    <w:rsid w:val="004D7609"/>
    <w:rsid w:val="004D7973"/>
    <w:rsid w:val="004E1111"/>
    <w:rsid w:val="004E1BA8"/>
    <w:rsid w:val="004E1CF1"/>
    <w:rsid w:val="004E1D6D"/>
    <w:rsid w:val="004E1F96"/>
    <w:rsid w:val="004E25D3"/>
    <w:rsid w:val="004E39C5"/>
    <w:rsid w:val="004E39E4"/>
    <w:rsid w:val="004E3A9B"/>
    <w:rsid w:val="004E6336"/>
    <w:rsid w:val="004E6DEC"/>
    <w:rsid w:val="004E7B64"/>
    <w:rsid w:val="004F19E9"/>
    <w:rsid w:val="004F1A9B"/>
    <w:rsid w:val="004F2855"/>
    <w:rsid w:val="004F307A"/>
    <w:rsid w:val="004F3138"/>
    <w:rsid w:val="004F3B5C"/>
    <w:rsid w:val="004F3E8D"/>
    <w:rsid w:val="004F63D3"/>
    <w:rsid w:val="005025DE"/>
    <w:rsid w:val="00503DE2"/>
    <w:rsid w:val="005044E7"/>
    <w:rsid w:val="00505DA0"/>
    <w:rsid w:val="00506688"/>
    <w:rsid w:val="005106BD"/>
    <w:rsid w:val="005126B5"/>
    <w:rsid w:val="0051297B"/>
    <w:rsid w:val="00512B55"/>
    <w:rsid w:val="0051419E"/>
    <w:rsid w:val="00515732"/>
    <w:rsid w:val="00515F7C"/>
    <w:rsid w:val="005173FD"/>
    <w:rsid w:val="00521560"/>
    <w:rsid w:val="00521EEE"/>
    <w:rsid w:val="00522C4C"/>
    <w:rsid w:val="005248CA"/>
    <w:rsid w:val="00530563"/>
    <w:rsid w:val="00530C60"/>
    <w:rsid w:val="005313D9"/>
    <w:rsid w:val="005355B5"/>
    <w:rsid w:val="00535E3E"/>
    <w:rsid w:val="005366E7"/>
    <w:rsid w:val="005414DF"/>
    <w:rsid w:val="00541E29"/>
    <w:rsid w:val="00542542"/>
    <w:rsid w:val="00542FF3"/>
    <w:rsid w:val="00543672"/>
    <w:rsid w:val="00543911"/>
    <w:rsid w:val="005442B7"/>
    <w:rsid w:val="00545177"/>
    <w:rsid w:val="005452BD"/>
    <w:rsid w:val="005459EC"/>
    <w:rsid w:val="00545F39"/>
    <w:rsid w:val="005501CC"/>
    <w:rsid w:val="00551CC2"/>
    <w:rsid w:val="00551E3E"/>
    <w:rsid w:val="00551EBC"/>
    <w:rsid w:val="00552406"/>
    <w:rsid w:val="00552CC4"/>
    <w:rsid w:val="0055314D"/>
    <w:rsid w:val="005539BA"/>
    <w:rsid w:val="005539C0"/>
    <w:rsid w:val="00554B09"/>
    <w:rsid w:val="005562FD"/>
    <w:rsid w:val="00557817"/>
    <w:rsid w:val="00557C12"/>
    <w:rsid w:val="0056084B"/>
    <w:rsid w:val="00561B00"/>
    <w:rsid w:val="005623E8"/>
    <w:rsid w:val="00562F58"/>
    <w:rsid w:val="005638F9"/>
    <w:rsid w:val="00564078"/>
    <w:rsid w:val="005644F4"/>
    <w:rsid w:val="00566A1D"/>
    <w:rsid w:val="00567093"/>
    <w:rsid w:val="005677AF"/>
    <w:rsid w:val="00567A36"/>
    <w:rsid w:val="005714E2"/>
    <w:rsid w:val="005715AE"/>
    <w:rsid w:val="00572564"/>
    <w:rsid w:val="00573378"/>
    <w:rsid w:val="00573AAB"/>
    <w:rsid w:val="00575C2C"/>
    <w:rsid w:val="00576F3A"/>
    <w:rsid w:val="00581787"/>
    <w:rsid w:val="00581951"/>
    <w:rsid w:val="00582DA7"/>
    <w:rsid w:val="00583F4A"/>
    <w:rsid w:val="005840AA"/>
    <w:rsid w:val="0058469B"/>
    <w:rsid w:val="005858C2"/>
    <w:rsid w:val="00586952"/>
    <w:rsid w:val="00590313"/>
    <w:rsid w:val="005927CA"/>
    <w:rsid w:val="00594DA8"/>
    <w:rsid w:val="005969C1"/>
    <w:rsid w:val="00597820"/>
    <w:rsid w:val="00597ED0"/>
    <w:rsid w:val="005A25E3"/>
    <w:rsid w:val="005A269F"/>
    <w:rsid w:val="005A283E"/>
    <w:rsid w:val="005A3DD8"/>
    <w:rsid w:val="005A489F"/>
    <w:rsid w:val="005A50A4"/>
    <w:rsid w:val="005A5D5E"/>
    <w:rsid w:val="005A68BA"/>
    <w:rsid w:val="005A7531"/>
    <w:rsid w:val="005B00CA"/>
    <w:rsid w:val="005B1198"/>
    <w:rsid w:val="005B169F"/>
    <w:rsid w:val="005B25E6"/>
    <w:rsid w:val="005B3A31"/>
    <w:rsid w:val="005B488E"/>
    <w:rsid w:val="005B60ED"/>
    <w:rsid w:val="005B6E93"/>
    <w:rsid w:val="005C0B36"/>
    <w:rsid w:val="005C404E"/>
    <w:rsid w:val="005C5C55"/>
    <w:rsid w:val="005C6152"/>
    <w:rsid w:val="005C7428"/>
    <w:rsid w:val="005C789D"/>
    <w:rsid w:val="005D0BDF"/>
    <w:rsid w:val="005D126F"/>
    <w:rsid w:val="005D2FA9"/>
    <w:rsid w:val="005D3B9D"/>
    <w:rsid w:val="005D52A2"/>
    <w:rsid w:val="005D56F2"/>
    <w:rsid w:val="005D7314"/>
    <w:rsid w:val="005E14C1"/>
    <w:rsid w:val="005E1535"/>
    <w:rsid w:val="005E18F3"/>
    <w:rsid w:val="005E39FB"/>
    <w:rsid w:val="005E5A4F"/>
    <w:rsid w:val="005E68CC"/>
    <w:rsid w:val="005E75E9"/>
    <w:rsid w:val="005E784A"/>
    <w:rsid w:val="005F0ACD"/>
    <w:rsid w:val="005F146D"/>
    <w:rsid w:val="005F2026"/>
    <w:rsid w:val="005F26A3"/>
    <w:rsid w:val="005F33D7"/>
    <w:rsid w:val="00600D29"/>
    <w:rsid w:val="00602826"/>
    <w:rsid w:val="00602D87"/>
    <w:rsid w:val="00603909"/>
    <w:rsid w:val="00604697"/>
    <w:rsid w:val="006049DA"/>
    <w:rsid w:val="00607169"/>
    <w:rsid w:val="00610494"/>
    <w:rsid w:val="006107E6"/>
    <w:rsid w:val="00610D04"/>
    <w:rsid w:val="00611B4C"/>
    <w:rsid w:val="00615003"/>
    <w:rsid w:val="00621F85"/>
    <w:rsid w:val="006238E0"/>
    <w:rsid w:val="006261E9"/>
    <w:rsid w:val="00627D1D"/>
    <w:rsid w:val="00627FE8"/>
    <w:rsid w:val="00630DDD"/>
    <w:rsid w:val="006312A2"/>
    <w:rsid w:val="0063285D"/>
    <w:rsid w:val="006344EA"/>
    <w:rsid w:val="0063696B"/>
    <w:rsid w:val="00642911"/>
    <w:rsid w:val="0064467E"/>
    <w:rsid w:val="006448F0"/>
    <w:rsid w:val="00645AC0"/>
    <w:rsid w:val="0064631C"/>
    <w:rsid w:val="00646659"/>
    <w:rsid w:val="00647A27"/>
    <w:rsid w:val="0065294D"/>
    <w:rsid w:val="00652F47"/>
    <w:rsid w:val="00654C5F"/>
    <w:rsid w:val="006550CD"/>
    <w:rsid w:val="00655B56"/>
    <w:rsid w:val="006567FD"/>
    <w:rsid w:val="00656D10"/>
    <w:rsid w:val="00657ADD"/>
    <w:rsid w:val="00661708"/>
    <w:rsid w:val="00661B77"/>
    <w:rsid w:val="00662DEE"/>
    <w:rsid w:val="00663A01"/>
    <w:rsid w:val="0066441E"/>
    <w:rsid w:val="006650F6"/>
    <w:rsid w:val="00666C28"/>
    <w:rsid w:val="00667803"/>
    <w:rsid w:val="006714FF"/>
    <w:rsid w:val="0067249C"/>
    <w:rsid w:val="006724DC"/>
    <w:rsid w:val="0067329A"/>
    <w:rsid w:val="0067332F"/>
    <w:rsid w:val="00673E48"/>
    <w:rsid w:val="0067492C"/>
    <w:rsid w:val="006767B7"/>
    <w:rsid w:val="00676A86"/>
    <w:rsid w:val="00681F76"/>
    <w:rsid w:val="00681FFA"/>
    <w:rsid w:val="00682B89"/>
    <w:rsid w:val="00683827"/>
    <w:rsid w:val="00685B1E"/>
    <w:rsid w:val="00687457"/>
    <w:rsid w:val="00687962"/>
    <w:rsid w:val="00691029"/>
    <w:rsid w:val="00691AEC"/>
    <w:rsid w:val="00691DDD"/>
    <w:rsid w:val="0069297C"/>
    <w:rsid w:val="00693556"/>
    <w:rsid w:val="00693858"/>
    <w:rsid w:val="006939B2"/>
    <w:rsid w:val="00694417"/>
    <w:rsid w:val="00695E29"/>
    <w:rsid w:val="00697156"/>
    <w:rsid w:val="006A19F2"/>
    <w:rsid w:val="006A23B2"/>
    <w:rsid w:val="006A40B3"/>
    <w:rsid w:val="006A5177"/>
    <w:rsid w:val="006A53DB"/>
    <w:rsid w:val="006A58B7"/>
    <w:rsid w:val="006A70BC"/>
    <w:rsid w:val="006A78D6"/>
    <w:rsid w:val="006B0212"/>
    <w:rsid w:val="006B040B"/>
    <w:rsid w:val="006B0CDB"/>
    <w:rsid w:val="006B1919"/>
    <w:rsid w:val="006B25AC"/>
    <w:rsid w:val="006B459F"/>
    <w:rsid w:val="006B4DF6"/>
    <w:rsid w:val="006B6486"/>
    <w:rsid w:val="006B6BE5"/>
    <w:rsid w:val="006B6C8C"/>
    <w:rsid w:val="006B6E31"/>
    <w:rsid w:val="006B7E24"/>
    <w:rsid w:val="006C247A"/>
    <w:rsid w:val="006C2A2E"/>
    <w:rsid w:val="006C4A65"/>
    <w:rsid w:val="006C6A1E"/>
    <w:rsid w:val="006C7B5B"/>
    <w:rsid w:val="006D116B"/>
    <w:rsid w:val="006D2159"/>
    <w:rsid w:val="006D4012"/>
    <w:rsid w:val="006D49CA"/>
    <w:rsid w:val="006D4AAE"/>
    <w:rsid w:val="006D5717"/>
    <w:rsid w:val="006D7F70"/>
    <w:rsid w:val="006E1F48"/>
    <w:rsid w:val="006E267E"/>
    <w:rsid w:val="006E26FE"/>
    <w:rsid w:val="006E3CF6"/>
    <w:rsid w:val="006E4266"/>
    <w:rsid w:val="006E5CB4"/>
    <w:rsid w:val="006E6182"/>
    <w:rsid w:val="006E61E0"/>
    <w:rsid w:val="006E634B"/>
    <w:rsid w:val="006E64C0"/>
    <w:rsid w:val="006E70D8"/>
    <w:rsid w:val="006F1BF7"/>
    <w:rsid w:val="006F1CC0"/>
    <w:rsid w:val="006F28B6"/>
    <w:rsid w:val="006F3016"/>
    <w:rsid w:val="006F4DA4"/>
    <w:rsid w:val="006F5111"/>
    <w:rsid w:val="006F7179"/>
    <w:rsid w:val="00702629"/>
    <w:rsid w:val="00703112"/>
    <w:rsid w:val="007043B9"/>
    <w:rsid w:val="00710678"/>
    <w:rsid w:val="007111B8"/>
    <w:rsid w:val="007112AE"/>
    <w:rsid w:val="00711567"/>
    <w:rsid w:val="00714538"/>
    <w:rsid w:val="00717B4C"/>
    <w:rsid w:val="00722912"/>
    <w:rsid w:val="00722F81"/>
    <w:rsid w:val="0072340D"/>
    <w:rsid w:val="00724BD4"/>
    <w:rsid w:val="00726540"/>
    <w:rsid w:val="007301AC"/>
    <w:rsid w:val="007306C9"/>
    <w:rsid w:val="00730AFA"/>
    <w:rsid w:val="00731248"/>
    <w:rsid w:val="00731B0F"/>
    <w:rsid w:val="00732FE4"/>
    <w:rsid w:val="00733203"/>
    <w:rsid w:val="00733695"/>
    <w:rsid w:val="0073469D"/>
    <w:rsid w:val="00734F69"/>
    <w:rsid w:val="007376D1"/>
    <w:rsid w:val="00737E16"/>
    <w:rsid w:val="00737EA2"/>
    <w:rsid w:val="007410F1"/>
    <w:rsid w:val="00741657"/>
    <w:rsid w:val="00742201"/>
    <w:rsid w:val="00744B70"/>
    <w:rsid w:val="00745202"/>
    <w:rsid w:val="00746A55"/>
    <w:rsid w:val="007479CC"/>
    <w:rsid w:val="00751A00"/>
    <w:rsid w:val="007527BD"/>
    <w:rsid w:val="007528AC"/>
    <w:rsid w:val="00753B13"/>
    <w:rsid w:val="00753DD7"/>
    <w:rsid w:val="00754094"/>
    <w:rsid w:val="00756311"/>
    <w:rsid w:val="00756DFB"/>
    <w:rsid w:val="00757375"/>
    <w:rsid w:val="007578D9"/>
    <w:rsid w:val="007610D9"/>
    <w:rsid w:val="007618BB"/>
    <w:rsid w:val="00762DEE"/>
    <w:rsid w:val="00764FBD"/>
    <w:rsid w:val="007675A5"/>
    <w:rsid w:val="00770BD8"/>
    <w:rsid w:val="00771951"/>
    <w:rsid w:val="007748A0"/>
    <w:rsid w:val="007774AF"/>
    <w:rsid w:val="00777A6E"/>
    <w:rsid w:val="0078277B"/>
    <w:rsid w:val="007829C9"/>
    <w:rsid w:val="0078357B"/>
    <w:rsid w:val="00783FF8"/>
    <w:rsid w:val="00784F4B"/>
    <w:rsid w:val="007854CD"/>
    <w:rsid w:val="00785C40"/>
    <w:rsid w:val="007902AB"/>
    <w:rsid w:val="007916AD"/>
    <w:rsid w:val="007943E3"/>
    <w:rsid w:val="00796352"/>
    <w:rsid w:val="00796B49"/>
    <w:rsid w:val="007974E4"/>
    <w:rsid w:val="00797BE1"/>
    <w:rsid w:val="007A18EE"/>
    <w:rsid w:val="007A28AE"/>
    <w:rsid w:val="007A3277"/>
    <w:rsid w:val="007A4C9F"/>
    <w:rsid w:val="007A4F9E"/>
    <w:rsid w:val="007A5108"/>
    <w:rsid w:val="007A6EBA"/>
    <w:rsid w:val="007A7382"/>
    <w:rsid w:val="007B1DE6"/>
    <w:rsid w:val="007B28A2"/>
    <w:rsid w:val="007B3060"/>
    <w:rsid w:val="007B7810"/>
    <w:rsid w:val="007C0202"/>
    <w:rsid w:val="007C0E9B"/>
    <w:rsid w:val="007C1BCF"/>
    <w:rsid w:val="007C29C2"/>
    <w:rsid w:val="007C3482"/>
    <w:rsid w:val="007C44C2"/>
    <w:rsid w:val="007C46CF"/>
    <w:rsid w:val="007C51ED"/>
    <w:rsid w:val="007C6781"/>
    <w:rsid w:val="007C6A8D"/>
    <w:rsid w:val="007D12C4"/>
    <w:rsid w:val="007D1785"/>
    <w:rsid w:val="007D1D6C"/>
    <w:rsid w:val="007D2573"/>
    <w:rsid w:val="007D3D24"/>
    <w:rsid w:val="007D451B"/>
    <w:rsid w:val="007D4B8C"/>
    <w:rsid w:val="007D5D08"/>
    <w:rsid w:val="007D667C"/>
    <w:rsid w:val="007D6768"/>
    <w:rsid w:val="007E068E"/>
    <w:rsid w:val="007E1172"/>
    <w:rsid w:val="007E2393"/>
    <w:rsid w:val="007E31B4"/>
    <w:rsid w:val="007E3ECA"/>
    <w:rsid w:val="007E6889"/>
    <w:rsid w:val="007F10DA"/>
    <w:rsid w:val="007F14E9"/>
    <w:rsid w:val="007F22CF"/>
    <w:rsid w:val="007F23D1"/>
    <w:rsid w:val="007F38F2"/>
    <w:rsid w:val="007F396C"/>
    <w:rsid w:val="007F6EB3"/>
    <w:rsid w:val="007F71F7"/>
    <w:rsid w:val="008003F9"/>
    <w:rsid w:val="00803230"/>
    <w:rsid w:val="0080351F"/>
    <w:rsid w:val="00803B69"/>
    <w:rsid w:val="008067A4"/>
    <w:rsid w:val="008071FA"/>
    <w:rsid w:val="008072E1"/>
    <w:rsid w:val="0080761F"/>
    <w:rsid w:val="00810FFF"/>
    <w:rsid w:val="0081128E"/>
    <w:rsid w:val="0081204B"/>
    <w:rsid w:val="00813840"/>
    <w:rsid w:val="008138C6"/>
    <w:rsid w:val="00813BA8"/>
    <w:rsid w:val="00813F85"/>
    <w:rsid w:val="00814454"/>
    <w:rsid w:val="00814EDE"/>
    <w:rsid w:val="008178CA"/>
    <w:rsid w:val="008212D6"/>
    <w:rsid w:val="00821F68"/>
    <w:rsid w:val="00822F67"/>
    <w:rsid w:val="008235FA"/>
    <w:rsid w:val="0082407F"/>
    <w:rsid w:val="0082474C"/>
    <w:rsid w:val="008308F3"/>
    <w:rsid w:val="0083112C"/>
    <w:rsid w:val="0083146C"/>
    <w:rsid w:val="00831D8C"/>
    <w:rsid w:val="00833625"/>
    <w:rsid w:val="00833DF3"/>
    <w:rsid w:val="00835683"/>
    <w:rsid w:val="008358A7"/>
    <w:rsid w:val="0083591D"/>
    <w:rsid w:val="008367FF"/>
    <w:rsid w:val="008410CA"/>
    <w:rsid w:val="008413A6"/>
    <w:rsid w:val="0084215F"/>
    <w:rsid w:val="0084336F"/>
    <w:rsid w:val="008439F2"/>
    <w:rsid w:val="0084564A"/>
    <w:rsid w:val="0084647D"/>
    <w:rsid w:val="00846E8C"/>
    <w:rsid w:val="00847210"/>
    <w:rsid w:val="0084726F"/>
    <w:rsid w:val="00847416"/>
    <w:rsid w:val="00851DA6"/>
    <w:rsid w:val="008520BB"/>
    <w:rsid w:val="008522E7"/>
    <w:rsid w:val="0085241E"/>
    <w:rsid w:val="00852BE4"/>
    <w:rsid w:val="00852C03"/>
    <w:rsid w:val="0085334C"/>
    <w:rsid w:val="008533CE"/>
    <w:rsid w:val="00853CA3"/>
    <w:rsid w:val="0085579D"/>
    <w:rsid w:val="00855F30"/>
    <w:rsid w:val="00855FB2"/>
    <w:rsid w:val="00857619"/>
    <w:rsid w:val="00857C9F"/>
    <w:rsid w:val="008607BD"/>
    <w:rsid w:val="00860E5F"/>
    <w:rsid w:val="008626F7"/>
    <w:rsid w:val="008629F8"/>
    <w:rsid w:val="00863333"/>
    <w:rsid w:val="00864705"/>
    <w:rsid w:val="00866D17"/>
    <w:rsid w:val="008677E2"/>
    <w:rsid w:val="00867919"/>
    <w:rsid w:val="00872B46"/>
    <w:rsid w:val="00873018"/>
    <w:rsid w:val="008743FA"/>
    <w:rsid w:val="0087702D"/>
    <w:rsid w:val="008817E4"/>
    <w:rsid w:val="00883937"/>
    <w:rsid w:val="00886349"/>
    <w:rsid w:val="00886DAF"/>
    <w:rsid w:val="008903C1"/>
    <w:rsid w:val="008903DB"/>
    <w:rsid w:val="0089138D"/>
    <w:rsid w:val="00891D14"/>
    <w:rsid w:val="0089394D"/>
    <w:rsid w:val="008959DD"/>
    <w:rsid w:val="0089751F"/>
    <w:rsid w:val="008A1122"/>
    <w:rsid w:val="008A11B1"/>
    <w:rsid w:val="008A6F78"/>
    <w:rsid w:val="008A73E0"/>
    <w:rsid w:val="008A77A5"/>
    <w:rsid w:val="008A7E51"/>
    <w:rsid w:val="008B0E3B"/>
    <w:rsid w:val="008B13B7"/>
    <w:rsid w:val="008B1833"/>
    <w:rsid w:val="008B1924"/>
    <w:rsid w:val="008B1966"/>
    <w:rsid w:val="008B1A15"/>
    <w:rsid w:val="008B1CAB"/>
    <w:rsid w:val="008B1F28"/>
    <w:rsid w:val="008B212F"/>
    <w:rsid w:val="008B3FCF"/>
    <w:rsid w:val="008B4183"/>
    <w:rsid w:val="008B4A42"/>
    <w:rsid w:val="008B54CB"/>
    <w:rsid w:val="008B5E14"/>
    <w:rsid w:val="008B602B"/>
    <w:rsid w:val="008B67E0"/>
    <w:rsid w:val="008B6B6D"/>
    <w:rsid w:val="008B7B80"/>
    <w:rsid w:val="008C2913"/>
    <w:rsid w:val="008C2F1F"/>
    <w:rsid w:val="008C334D"/>
    <w:rsid w:val="008C3976"/>
    <w:rsid w:val="008C5882"/>
    <w:rsid w:val="008C5B03"/>
    <w:rsid w:val="008C633B"/>
    <w:rsid w:val="008D1FC1"/>
    <w:rsid w:val="008D3A79"/>
    <w:rsid w:val="008D3E98"/>
    <w:rsid w:val="008D4045"/>
    <w:rsid w:val="008D53DC"/>
    <w:rsid w:val="008D599A"/>
    <w:rsid w:val="008D6295"/>
    <w:rsid w:val="008D6673"/>
    <w:rsid w:val="008D66D5"/>
    <w:rsid w:val="008D6AE1"/>
    <w:rsid w:val="008D6B47"/>
    <w:rsid w:val="008D7A90"/>
    <w:rsid w:val="008D7AE6"/>
    <w:rsid w:val="008D7E4E"/>
    <w:rsid w:val="008E14BA"/>
    <w:rsid w:val="008E2A6A"/>
    <w:rsid w:val="008E343F"/>
    <w:rsid w:val="008E59AE"/>
    <w:rsid w:val="008E6430"/>
    <w:rsid w:val="008F10A9"/>
    <w:rsid w:val="008F19F6"/>
    <w:rsid w:val="008F2E47"/>
    <w:rsid w:val="008F56A9"/>
    <w:rsid w:val="008F5A0F"/>
    <w:rsid w:val="008F5CA4"/>
    <w:rsid w:val="008F5E66"/>
    <w:rsid w:val="008F60FD"/>
    <w:rsid w:val="00902943"/>
    <w:rsid w:val="009045E3"/>
    <w:rsid w:val="00904FC4"/>
    <w:rsid w:val="0090683A"/>
    <w:rsid w:val="0091038C"/>
    <w:rsid w:val="00910740"/>
    <w:rsid w:val="009122C3"/>
    <w:rsid w:val="00913C0A"/>
    <w:rsid w:val="00914B5D"/>
    <w:rsid w:val="00915102"/>
    <w:rsid w:val="00916650"/>
    <w:rsid w:val="0091760A"/>
    <w:rsid w:val="009179A6"/>
    <w:rsid w:val="00917AE3"/>
    <w:rsid w:val="00922AD0"/>
    <w:rsid w:val="00925082"/>
    <w:rsid w:val="009255EC"/>
    <w:rsid w:val="009278C0"/>
    <w:rsid w:val="00927F2D"/>
    <w:rsid w:val="0093017D"/>
    <w:rsid w:val="00931277"/>
    <w:rsid w:val="00931B05"/>
    <w:rsid w:val="00932BA4"/>
    <w:rsid w:val="00932D11"/>
    <w:rsid w:val="00935063"/>
    <w:rsid w:val="0093688C"/>
    <w:rsid w:val="009368A5"/>
    <w:rsid w:val="0093722F"/>
    <w:rsid w:val="009373F4"/>
    <w:rsid w:val="009374C8"/>
    <w:rsid w:val="0094196E"/>
    <w:rsid w:val="00941BFB"/>
    <w:rsid w:val="00943033"/>
    <w:rsid w:val="00943968"/>
    <w:rsid w:val="0094473D"/>
    <w:rsid w:val="00945FC6"/>
    <w:rsid w:val="00950E06"/>
    <w:rsid w:val="00954BE2"/>
    <w:rsid w:val="009564CD"/>
    <w:rsid w:val="00957806"/>
    <w:rsid w:val="00960B90"/>
    <w:rsid w:val="00961E3B"/>
    <w:rsid w:val="00963341"/>
    <w:rsid w:val="00963A8C"/>
    <w:rsid w:val="00963DD8"/>
    <w:rsid w:val="00963F95"/>
    <w:rsid w:val="009644DF"/>
    <w:rsid w:val="009649D6"/>
    <w:rsid w:val="009669F2"/>
    <w:rsid w:val="00971D01"/>
    <w:rsid w:val="009727F0"/>
    <w:rsid w:val="00972F00"/>
    <w:rsid w:val="009731F9"/>
    <w:rsid w:val="00973D23"/>
    <w:rsid w:val="00974074"/>
    <w:rsid w:val="00974195"/>
    <w:rsid w:val="00974357"/>
    <w:rsid w:val="00975E01"/>
    <w:rsid w:val="00975F87"/>
    <w:rsid w:val="00976D0D"/>
    <w:rsid w:val="00977A78"/>
    <w:rsid w:val="00977EB0"/>
    <w:rsid w:val="00980BDE"/>
    <w:rsid w:val="0098146E"/>
    <w:rsid w:val="00981BAE"/>
    <w:rsid w:val="00981EFB"/>
    <w:rsid w:val="0098277D"/>
    <w:rsid w:val="00984690"/>
    <w:rsid w:val="00985027"/>
    <w:rsid w:val="009852E2"/>
    <w:rsid w:val="00985BDA"/>
    <w:rsid w:val="00986E84"/>
    <w:rsid w:val="00987A27"/>
    <w:rsid w:val="00987B3E"/>
    <w:rsid w:val="009926F7"/>
    <w:rsid w:val="00992A54"/>
    <w:rsid w:val="00995662"/>
    <w:rsid w:val="00996CE3"/>
    <w:rsid w:val="00997C00"/>
    <w:rsid w:val="009A005D"/>
    <w:rsid w:val="009A1820"/>
    <w:rsid w:val="009A1930"/>
    <w:rsid w:val="009A241A"/>
    <w:rsid w:val="009A25DA"/>
    <w:rsid w:val="009A42DA"/>
    <w:rsid w:val="009A4316"/>
    <w:rsid w:val="009A4B1F"/>
    <w:rsid w:val="009A4C07"/>
    <w:rsid w:val="009A5020"/>
    <w:rsid w:val="009A5057"/>
    <w:rsid w:val="009A75B8"/>
    <w:rsid w:val="009A7DAD"/>
    <w:rsid w:val="009B0052"/>
    <w:rsid w:val="009B0632"/>
    <w:rsid w:val="009B4940"/>
    <w:rsid w:val="009B59E3"/>
    <w:rsid w:val="009B5D44"/>
    <w:rsid w:val="009B63FA"/>
    <w:rsid w:val="009B67FA"/>
    <w:rsid w:val="009B69EF"/>
    <w:rsid w:val="009C1741"/>
    <w:rsid w:val="009C1F29"/>
    <w:rsid w:val="009C2C9B"/>
    <w:rsid w:val="009C3A04"/>
    <w:rsid w:val="009C4975"/>
    <w:rsid w:val="009C52E5"/>
    <w:rsid w:val="009C5C6E"/>
    <w:rsid w:val="009C6511"/>
    <w:rsid w:val="009C68E2"/>
    <w:rsid w:val="009D000F"/>
    <w:rsid w:val="009D01AC"/>
    <w:rsid w:val="009D052F"/>
    <w:rsid w:val="009D0A82"/>
    <w:rsid w:val="009D522B"/>
    <w:rsid w:val="009D5ECA"/>
    <w:rsid w:val="009E1E1F"/>
    <w:rsid w:val="009E1E83"/>
    <w:rsid w:val="009E29A5"/>
    <w:rsid w:val="009E3966"/>
    <w:rsid w:val="009E3D64"/>
    <w:rsid w:val="009E40DE"/>
    <w:rsid w:val="009F0A2C"/>
    <w:rsid w:val="009F26CD"/>
    <w:rsid w:val="009F3202"/>
    <w:rsid w:val="009F3234"/>
    <w:rsid w:val="009F3F54"/>
    <w:rsid w:val="009F533C"/>
    <w:rsid w:val="009F7DF9"/>
    <w:rsid w:val="00A0009F"/>
    <w:rsid w:val="00A019CC"/>
    <w:rsid w:val="00A02569"/>
    <w:rsid w:val="00A02666"/>
    <w:rsid w:val="00A040C4"/>
    <w:rsid w:val="00A0764D"/>
    <w:rsid w:val="00A07753"/>
    <w:rsid w:val="00A125FA"/>
    <w:rsid w:val="00A1504F"/>
    <w:rsid w:val="00A1661E"/>
    <w:rsid w:val="00A1688E"/>
    <w:rsid w:val="00A16FC8"/>
    <w:rsid w:val="00A175EE"/>
    <w:rsid w:val="00A17E87"/>
    <w:rsid w:val="00A20CF7"/>
    <w:rsid w:val="00A20FC5"/>
    <w:rsid w:val="00A21ECB"/>
    <w:rsid w:val="00A22170"/>
    <w:rsid w:val="00A23615"/>
    <w:rsid w:val="00A246E8"/>
    <w:rsid w:val="00A251CC"/>
    <w:rsid w:val="00A259B4"/>
    <w:rsid w:val="00A269A1"/>
    <w:rsid w:val="00A27032"/>
    <w:rsid w:val="00A27C9F"/>
    <w:rsid w:val="00A30990"/>
    <w:rsid w:val="00A31B00"/>
    <w:rsid w:val="00A326E5"/>
    <w:rsid w:val="00A34C79"/>
    <w:rsid w:val="00A35BE0"/>
    <w:rsid w:val="00A36A71"/>
    <w:rsid w:val="00A371C6"/>
    <w:rsid w:val="00A37548"/>
    <w:rsid w:val="00A433B9"/>
    <w:rsid w:val="00A4402D"/>
    <w:rsid w:val="00A4514B"/>
    <w:rsid w:val="00A45C13"/>
    <w:rsid w:val="00A46148"/>
    <w:rsid w:val="00A46510"/>
    <w:rsid w:val="00A5124A"/>
    <w:rsid w:val="00A51679"/>
    <w:rsid w:val="00A51CB6"/>
    <w:rsid w:val="00A536E6"/>
    <w:rsid w:val="00A56015"/>
    <w:rsid w:val="00A56210"/>
    <w:rsid w:val="00A57A2B"/>
    <w:rsid w:val="00A60121"/>
    <w:rsid w:val="00A60447"/>
    <w:rsid w:val="00A612FA"/>
    <w:rsid w:val="00A61DE5"/>
    <w:rsid w:val="00A62CE9"/>
    <w:rsid w:val="00A63AB2"/>
    <w:rsid w:val="00A660D7"/>
    <w:rsid w:val="00A6613D"/>
    <w:rsid w:val="00A67CC1"/>
    <w:rsid w:val="00A704C3"/>
    <w:rsid w:val="00A709BC"/>
    <w:rsid w:val="00A71A78"/>
    <w:rsid w:val="00A71C41"/>
    <w:rsid w:val="00A72223"/>
    <w:rsid w:val="00A7264C"/>
    <w:rsid w:val="00A72D8B"/>
    <w:rsid w:val="00A736D2"/>
    <w:rsid w:val="00A73847"/>
    <w:rsid w:val="00A742EC"/>
    <w:rsid w:val="00A7595B"/>
    <w:rsid w:val="00A81E29"/>
    <w:rsid w:val="00A82D45"/>
    <w:rsid w:val="00A8385A"/>
    <w:rsid w:val="00A83A7D"/>
    <w:rsid w:val="00A8591F"/>
    <w:rsid w:val="00A90DDD"/>
    <w:rsid w:val="00A91168"/>
    <w:rsid w:val="00A9362B"/>
    <w:rsid w:val="00A9400E"/>
    <w:rsid w:val="00A9495D"/>
    <w:rsid w:val="00A962C1"/>
    <w:rsid w:val="00A96FE8"/>
    <w:rsid w:val="00A97E3F"/>
    <w:rsid w:val="00AA0B17"/>
    <w:rsid w:val="00AA0C23"/>
    <w:rsid w:val="00AA250A"/>
    <w:rsid w:val="00AA273A"/>
    <w:rsid w:val="00AA393D"/>
    <w:rsid w:val="00AA4D45"/>
    <w:rsid w:val="00AA5786"/>
    <w:rsid w:val="00AA59AC"/>
    <w:rsid w:val="00AA7CA0"/>
    <w:rsid w:val="00AB32D1"/>
    <w:rsid w:val="00AB3664"/>
    <w:rsid w:val="00AB4432"/>
    <w:rsid w:val="00AB5B35"/>
    <w:rsid w:val="00AB5C1F"/>
    <w:rsid w:val="00AB6E8E"/>
    <w:rsid w:val="00AB70D4"/>
    <w:rsid w:val="00AB7BB1"/>
    <w:rsid w:val="00AC00D9"/>
    <w:rsid w:val="00AC09B2"/>
    <w:rsid w:val="00AC1BA7"/>
    <w:rsid w:val="00AC1E82"/>
    <w:rsid w:val="00AC1F0E"/>
    <w:rsid w:val="00AC3080"/>
    <w:rsid w:val="00AC3466"/>
    <w:rsid w:val="00AC457F"/>
    <w:rsid w:val="00AC4C41"/>
    <w:rsid w:val="00AC4C71"/>
    <w:rsid w:val="00AC5A66"/>
    <w:rsid w:val="00AC6856"/>
    <w:rsid w:val="00AD06BD"/>
    <w:rsid w:val="00AD2144"/>
    <w:rsid w:val="00AD260C"/>
    <w:rsid w:val="00AD2E70"/>
    <w:rsid w:val="00AD3A02"/>
    <w:rsid w:val="00AD595B"/>
    <w:rsid w:val="00AD65E4"/>
    <w:rsid w:val="00AD6604"/>
    <w:rsid w:val="00AD67F9"/>
    <w:rsid w:val="00AD7161"/>
    <w:rsid w:val="00AD7312"/>
    <w:rsid w:val="00AE0918"/>
    <w:rsid w:val="00AE2338"/>
    <w:rsid w:val="00AE3350"/>
    <w:rsid w:val="00AE4340"/>
    <w:rsid w:val="00AE6991"/>
    <w:rsid w:val="00AE6CDA"/>
    <w:rsid w:val="00AE72A4"/>
    <w:rsid w:val="00AE757F"/>
    <w:rsid w:val="00AE7F97"/>
    <w:rsid w:val="00AF0EE3"/>
    <w:rsid w:val="00AF26B9"/>
    <w:rsid w:val="00AF427C"/>
    <w:rsid w:val="00AF5648"/>
    <w:rsid w:val="00AF5890"/>
    <w:rsid w:val="00AF63C8"/>
    <w:rsid w:val="00AF67DC"/>
    <w:rsid w:val="00B01696"/>
    <w:rsid w:val="00B019BE"/>
    <w:rsid w:val="00B02C43"/>
    <w:rsid w:val="00B04D60"/>
    <w:rsid w:val="00B06AAF"/>
    <w:rsid w:val="00B07004"/>
    <w:rsid w:val="00B07A67"/>
    <w:rsid w:val="00B10ED1"/>
    <w:rsid w:val="00B11533"/>
    <w:rsid w:val="00B11BB2"/>
    <w:rsid w:val="00B12988"/>
    <w:rsid w:val="00B1320B"/>
    <w:rsid w:val="00B178B6"/>
    <w:rsid w:val="00B17BD2"/>
    <w:rsid w:val="00B207C2"/>
    <w:rsid w:val="00B20975"/>
    <w:rsid w:val="00B2185E"/>
    <w:rsid w:val="00B21882"/>
    <w:rsid w:val="00B228FA"/>
    <w:rsid w:val="00B22CA3"/>
    <w:rsid w:val="00B24E33"/>
    <w:rsid w:val="00B25B83"/>
    <w:rsid w:val="00B2634F"/>
    <w:rsid w:val="00B2784A"/>
    <w:rsid w:val="00B31301"/>
    <w:rsid w:val="00B3143A"/>
    <w:rsid w:val="00B31E1E"/>
    <w:rsid w:val="00B32B8F"/>
    <w:rsid w:val="00B34336"/>
    <w:rsid w:val="00B347C4"/>
    <w:rsid w:val="00B3647A"/>
    <w:rsid w:val="00B3649F"/>
    <w:rsid w:val="00B36CE3"/>
    <w:rsid w:val="00B401F1"/>
    <w:rsid w:val="00B4069A"/>
    <w:rsid w:val="00B407C1"/>
    <w:rsid w:val="00B40805"/>
    <w:rsid w:val="00B4095F"/>
    <w:rsid w:val="00B418DB"/>
    <w:rsid w:val="00B41A51"/>
    <w:rsid w:val="00B41C78"/>
    <w:rsid w:val="00B41D4A"/>
    <w:rsid w:val="00B42322"/>
    <w:rsid w:val="00B43010"/>
    <w:rsid w:val="00B45F12"/>
    <w:rsid w:val="00B520BF"/>
    <w:rsid w:val="00B52E2D"/>
    <w:rsid w:val="00B52F36"/>
    <w:rsid w:val="00B5336C"/>
    <w:rsid w:val="00B53EDD"/>
    <w:rsid w:val="00B54B84"/>
    <w:rsid w:val="00B55023"/>
    <w:rsid w:val="00B60486"/>
    <w:rsid w:val="00B60CB8"/>
    <w:rsid w:val="00B6193E"/>
    <w:rsid w:val="00B63B55"/>
    <w:rsid w:val="00B65011"/>
    <w:rsid w:val="00B6677E"/>
    <w:rsid w:val="00B67E21"/>
    <w:rsid w:val="00B713EC"/>
    <w:rsid w:val="00B7254F"/>
    <w:rsid w:val="00B73110"/>
    <w:rsid w:val="00B73750"/>
    <w:rsid w:val="00B741FC"/>
    <w:rsid w:val="00B74D34"/>
    <w:rsid w:val="00B7569C"/>
    <w:rsid w:val="00B75E04"/>
    <w:rsid w:val="00B76BED"/>
    <w:rsid w:val="00B77901"/>
    <w:rsid w:val="00B807B4"/>
    <w:rsid w:val="00B81CFB"/>
    <w:rsid w:val="00B82812"/>
    <w:rsid w:val="00B82A65"/>
    <w:rsid w:val="00B83BF4"/>
    <w:rsid w:val="00B860D5"/>
    <w:rsid w:val="00B862A3"/>
    <w:rsid w:val="00B87027"/>
    <w:rsid w:val="00B872F6"/>
    <w:rsid w:val="00B87A84"/>
    <w:rsid w:val="00B902CC"/>
    <w:rsid w:val="00B9093F"/>
    <w:rsid w:val="00B919AF"/>
    <w:rsid w:val="00B93BEE"/>
    <w:rsid w:val="00B94A89"/>
    <w:rsid w:val="00B95334"/>
    <w:rsid w:val="00B96873"/>
    <w:rsid w:val="00B975C8"/>
    <w:rsid w:val="00BA028C"/>
    <w:rsid w:val="00BA0E69"/>
    <w:rsid w:val="00BA1075"/>
    <w:rsid w:val="00BA3D42"/>
    <w:rsid w:val="00BA4F2D"/>
    <w:rsid w:val="00BA579D"/>
    <w:rsid w:val="00BA6354"/>
    <w:rsid w:val="00BA770D"/>
    <w:rsid w:val="00BB07DD"/>
    <w:rsid w:val="00BB0826"/>
    <w:rsid w:val="00BB094B"/>
    <w:rsid w:val="00BB0BF4"/>
    <w:rsid w:val="00BB1BBE"/>
    <w:rsid w:val="00BB24EB"/>
    <w:rsid w:val="00BB3DF1"/>
    <w:rsid w:val="00BB4F42"/>
    <w:rsid w:val="00BB510A"/>
    <w:rsid w:val="00BB5649"/>
    <w:rsid w:val="00BB691D"/>
    <w:rsid w:val="00BB6C36"/>
    <w:rsid w:val="00BB70E8"/>
    <w:rsid w:val="00BB7BA3"/>
    <w:rsid w:val="00BC0304"/>
    <w:rsid w:val="00BC0461"/>
    <w:rsid w:val="00BC0B0F"/>
    <w:rsid w:val="00BC1BF7"/>
    <w:rsid w:val="00BC24ED"/>
    <w:rsid w:val="00BC2AC1"/>
    <w:rsid w:val="00BC3553"/>
    <w:rsid w:val="00BC3793"/>
    <w:rsid w:val="00BC3A25"/>
    <w:rsid w:val="00BC3EE0"/>
    <w:rsid w:val="00BD0072"/>
    <w:rsid w:val="00BD1705"/>
    <w:rsid w:val="00BD1A2F"/>
    <w:rsid w:val="00BD4888"/>
    <w:rsid w:val="00BD4967"/>
    <w:rsid w:val="00BD4E7A"/>
    <w:rsid w:val="00BD642D"/>
    <w:rsid w:val="00BD6AF9"/>
    <w:rsid w:val="00BD74B0"/>
    <w:rsid w:val="00BD78E8"/>
    <w:rsid w:val="00BE00F0"/>
    <w:rsid w:val="00BE2668"/>
    <w:rsid w:val="00BE449C"/>
    <w:rsid w:val="00BE55B2"/>
    <w:rsid w:val="00BE5C43"/>
    <w:rsid w:val="00BE612C"/>
    <w:rsid w:val="00BF0CFC"/>
    <w:rsid w:val="00BF1EEF"/>
    <w:rsid w:val="00BF3697"/>
    <w:rsid w:val="00BF3844"/>
    <w:rsid w:val="00BF5427"/>
    <w:rsid w:val="00BF6D76"/>
    <w:rsid w:val="00BF75CC"/>
    <w:rsid w:val="00BF77F2"/>
    <w:rsid w:val="00C02FAF"/>
    <w:rsid w:val="00C0624F"/>
    <w:rsid w:val="00C069F7"/>
    <w:rsid w:val="00C06DBB"/>
    <w:rsid w:val="00C070B0"/>
    <w:rsid w:val="00C07880"/>
    <w:rsid w:val="00C113ED"/>
    <w:rsid w:val="00C1541C"/>
    <w:rsid w:val="00C15F20"/>
    <w:rsid w:val="00C163B8"/>
    <w:rsid w:val="00C166DB"/>
    <w:rsid w:val="00C17622"/>
    <w:rsid w:val="00C17CE7"/>
    <w:rsid w:val="00C17FC0"/>
    <w:rsid w:val="00C20368"/>
    <w:rsid w:val="00C21796"/>
    <w:rsid w:val="00C219DC"/>
    <w:rsid w:val="00C273DD"/>
    <w:rsid w:val="00C27C70"/>
    <w:rsid w:val="00C27FAD"/>
    <w:rsid w:val="00C31067"/>
    <w:rsid w:val="00C31287"/>
    <w:rsid w:val="00C320AB"/>
    <w:rsid w:val="00C321C6"/>
    <w:rsid w:val="00C321CD"/>
    <w:rsid w:val="00C3224B"/>
    <w:rsid w:val="00C33392"/>
    <w:rsid w:val="00C33FE7"/>
    <w:rsid w:val="00C343BE"/>
    <w:rsid w:val="00C35276"/>
    <w:rsid w:val="00C35F0C"/>
    <w:rsid w:val="00C41C83"/>
    <w:rsid w:val="00C426E0"/>
    <w:rsid w:val="00C441CB"/>
    <w:rsid w:val="00C44F6D"/>
    <w:rsid w:val="00C46810"/>
    <w:rsid w:val="00C5055D"/>
    <w:rsid w:val="00C51207"/>
    <w:rsid w:val="00C51FF7"/>
    <w:rsid w:val="00C5222D"/>
    <w:rsid w:val="00C524B4"/>
    <w:rsid w:val="00C53767"/>
    <w:rsid w:val="00C53AF6"/>
    <w:rsid w:val="00C53C1C"/>
    <w:rsid w:val="00C53DC8"/>
    <w:rsid w:val="00C55418"/>
    <w:rsid w:val="00C55503"/>
    <w:rsid w:val="00C55D03"/>
    <w:rsid w:val="00C57F0A"/>
    <w:rsid w:val="00C60139"/>
    <w:rsid w:val="00C623BA"/>
    <w:rsid w:val="00C62AEB"/>
    <w:rsid w:val="00C66269"/>
    <w:rsid w:val="00C71EE0"/>
    <w:rsid w:val="00C71F9E"/>
    <w:rsid w:val="00C77F71"/>
    <w:rsid w:val="00C8015D"/>
    <w:rsid w:val="00C8135E"/>
    <w:rsid w:val="00C81C07"/>
    <w:rsid w:val="00C8222F"/>
    <w:rsid w:val="00C82C73"/>
    <w:rsid w:val="00C83616"/>
    <w:rsid w:val="00C83A1A"/>
    <w:rsid w:val="00C83BE9"/>
    <w:rsid w:val="00C83F64"/>
    <w:rsid w:val="00C84998"/>
    <w:rsid w:val="00C86F37"/>
    <w:rsid w:val="00C90C44"/>
    <w:rsid w:val="00C91D4A"/>
    <w:rsid w:val="00C94C85"/>
    <w:rsid w:val="00C96096"/>
    <w:rsid w:val="00C97E0D"/>
    <w:rsid w:val="00CA0F25"/>
    <w:rsid w:val="00CA2281"/>
    <w:rsid w:val="00CA29E9"/>
    <w:rsid w:val="00CA3277"/>
    <w:rsid w:val="00CA54DC"/>
    <w:rsid w:val="00CA69D8"/>
    <w:rsid w:val="00CA7B49"/>
    <w:rsid w:val="00CB0364"/>
    <w:rsid w:val="00CB1083"/>
    <w:rsid w:val="00CB28EF"/>
    <w:rsid w:val="00CB33F4"/>
    <w:rsid w:val="00CB3B1D"/>
    <w:rsid w:val="00CB4E59"/>
    <w:rsid w:val="00CB53A0"/>
    <w:rsid w:val="00CB587D"/>
    <w:rsid w:val="00CB62DE"/>
    <w:rsid w:val="00CB650B"/>
    <w:rsid w:val="00CB6524"/>
    <w:rsid w:val="00CB6851"/>
    <w:rsid w:val="00CC21BC"/>
    <w:rsid w:val="00CC23B2"/>
    <w:rsid w:val="00CC2862"/>
    <w:rsid w:val="00CC326C"/>
    <w:rsid w:val="00CC3E31"/>
    <w:rsid w:val="00CC412D"/>
    <w:rsid w:val="00CC4AE1"/>
    <w:rsid w:val="00CC516F"/>
    <w:rsid w:val="00CC5310"/>
    <w:rsid w:val="00CC56A9"/>
    <w:rsid w:val="00CC57F5"/>
    <w:rsid w:val="00CC6000"/>
    <w:rsid w:val="00CC6B4D"/>
    <w:rsid w:val="00CC6C21"/>
    <w:rsid w:val="00CC756A"/>
    <w:rsid w:val="00CC7649"/>
    <w:rsid w:val="00CC778A"/>
    <w:rsid w:val="00CC7A05"/>
    <w:rsid w:val="00CC7D0D"/>
    <w:rsid w:val="00CD178B"/>
    <w:rsid w:val="00CD26FF"/>
    <w:rsid w:val="00CD27DB"/>
    <w:rsid w:val="00CD3690"/>
    <w:rsid w:val="00CD3B48"/>
    <w:rsid w:val="00CD3F34"/>
    <w:rsid w:val="00CD6323"/>
    <w:rsid w:val="00CD7F36"/>
    <w:rsid w:val="00CE0D07"/>
    <w:rsid w:val="00CE0D26"/>
    <w:rsid w:val="00CE4BED"/>
    <w:rsid w:val="00CE77BF"/>
    <w:rsid w:val="00CF0C95"/>
    <w:rsid w:val="00CF2EC6"/>
    <w:rsid w:val="00CF39E4"/>
    <w:rsid w:val="00CF4555"/>
    <w:rsid w:val="00CF5252"/>
    <w:rsid w:val="00CF59FB"/>
    <w:rsid w:val="00CF7266"/>
    <w:rsid w:val="00D0048A"/>
    <w:rsid w:val="00D0090A"/>
    <w:rsid w:val="00D012C9"/>
    <w:rsid w:val="00D013FC"/>
    <w:rsid w:val="00D049D5"/>
    <w:rsid w:val="00D04E8D"/>
    <w:rsid w:val="00D053E9"/>
    <w:rsid w:val="00D07057"/>
    <w:rsid w:val="00D0798F"/>
    <w:rsid w:val="00D07A37"/>
    <w:rsid w:val="00D07B0B"/>
    <w:rsid w:val="00D11B2D"/>
    <w:rsid w:val="00D11CBE"/>
    <w:rsid w:val="00D122F3"/>
    <w:rsid w:val="00D13305"/>
    <w:rsid w:val="00D15C77"/>
    <w:rsid w:val="00D1602A"/>
    <w:rsid w:val="00D17E94"/>
    <w:rsid w:val="00D202E7"/>
    <w:rsid w:val="00D21935"/>
    <w:rsid w:val="00D21F6B"/>
    <w:rsid w:val="00D22B97"/>
    <w:rsid w:val="00D22C9A"/>
    <w:rsid w:val="00D232B4"/>
    <w:rsid w:val="00D2488F"/>
    <w:rsid w:val="00D3040D"/>
    <w:rsid w:val="00D30988"/>
    <w:rsid w:val="00D31AAB"/>
    <w:rsid w:val="00D3229F"/>
    <w:rsid w:val="00D33300"/>
    <w:rsid w:val="00D33B62"/>
    <w:rsid w:val="00D3510D"/>
    <w:rsid w:val="00D37822"/>
    <w:rsid w:val="00D37D24"/>
    <w:rsid w:val="00D37FFE"/>
    <w:rsid w:val="00D403CA"/>
    <w:rsid w:val="00D40892"/>
    <w:rsid w:val="00D415C1"/>
    <w:rsid w:val="00D42EFB"/>
    <w:rsid w:val="00D44929"/>
    <w:rsid w:val="00D44FC1"/>
    <w:rsid w:val="00D46D60"/>
    <w:rsid w:val="00D4746A"/>
    <w:rsid w:val="00D477A1"/>
    <w:rsid w:val="00D47C04"/>
    <w:rsid w:val="00D47E51"/>
    <w:rsid w:val="00D51364"/>
    <w:rsid w:val="00D5177D"/>
    <w:rsid w:val="00D51985"/>
    <w:rsid w:val="00D51F4F"/>
    <w:rsid w:val="00D52263"/>
    <w:rsid w:val="00D52FC8"/>
    <w:rsid w:val="00D5307E"/>
    <w:rsid w:val="00D53772"/>
    <w:rsid w:val="00D54676"/>
    <w:rsid w:val="00D60CF5"/>
    <w:rsid w:val="00D62355"/>
    <w:rsid w:val="00D62CEE"/>
    <w:rsid w:val="00D63030"/>
    <w:rsid w:val="00D63809"/>
    <w:rsid w:val="00D641C0"/>
    <w:rsid w:val="00D643C0"/>
    <w:rsid w:val="00D658BB"/>
    <w:rsid w:val="00D6638E"/>
    <w:rsid w:val="00D66E81"/>
    <w:rsid w:val="00D671E5"/>
    <w:rsid w:val="00D708D6"/>
    <w:rsid w:val="00D72BF7"/>
    <w:rsid w:val="00D72C8F"/>
    <w:rsid w:val="00D76A80"/>
    <w:rsid w:val="00D76EF9"/>
    <w:rsid w:val="00D80EE8"/>
    <w:rsid w:val="00D80FB7"/>
    <w:rsid w:val="00D817E7"/>
    <w:rsid w:val="00D818E7"/>
    <w:rsid w:val="00D83BE2"/>
    <w:rsid w:val="00D841A7"/>
    <w:rsid w:val="00D86E31"/>
    <w:rsid w:val="00D90012"/>
    <w:rsid w:val="00D9088B"/>
    <w:rsid w:val="00D9324D"/>
    <w:rsid w:val="00D93880"/>
    <w:rsid w:val="00D94D6B"/>
    <w:rsid w:val="00D95566"/>
    <w:rsid w:val="00D956CB"/>
    <w:rsid w:val="00D97358"/>
    <w:rsid w:val="00DA0418"/>
    <w:rsid w:val="00DA126B"/>
    <w:rsid w:val="00DA1476"/>
    <w:rsid w:val="00DA15AB"/>
    <w:rsid w:val="00DA3038"/>
    <w:rsid w:val="00DA60BE"/>
    <w:rsid w:val="00DA6E78"/>
    <w:rsid w:val="00DA6E9D"/>
    <w:rsid w:val="00DA73D9"/>
    <w:rsid w:val="00DB114C"/>
    <w:rsid w:val="00DB2275"/>
    <w:rsid w:val="00DB28F5"/>
    <w:rsid w:val="00DB38A0"/>
    <w:rsid w:val="00DB4C63"/>
    <w:rsid w:val="00DB5379"/>
    <w:rsid w:val="00DB58ED"/>
    <w:rsid w:val="00DB592C"/>
    <w:rsid w:val="00DC0108"/>
    <w:rsid w:val="00DC03BE"/>
    <w:rsid w:val="00DC0E50"/>
    <w:rsid w:val="00DC206C"/>
    <w:rsid w:val="00DC2680"/>
    <w:rsid w:val="00DC38B5"/>
    <w:rsid w:val="00DC4390"/>
    <w:rsid w:val="00DC43AF"/>
    <w:rsid w:val="00DC4507"/>
    <w:rsid w:val="00DC4696"/>
    <w:rsid w:val="00DC4AB4"/>
    <w:rsid w:val="00DC5427"/>
    <w:rsid w:val="00DC6664"/>
    <w:rsid w:val="00DC6BA9"/>
    <w:rsid w:val="00DD0239"/>
    <w:rsid w:val="00DD093E"/>
    <w:rsid w:val="00DD1853"/>
    <w:rsid w:val="00DD21A7"/>
    <w:rsid w:val="00DD4B6C"/>
    <w:rsid w:val="00DD4E0D"/>
    <w:rsid w:val="00DD54F1"/>
    <w:rsid w:val="00DD5566"/>
    <w:rsid w:val="00DD7A52"/>
    <w:rsid w:val="00DE0362"/>
    <w:rsid w:val="00DE37C1"/>
    <w:rsid w:val="00DE455A"/>
    <w:rsid w:val="00DE5618"/>
    <w:rsid w:val="00DE6C17"/>
    <w:rsid w:val="00DF4626"/>
    <w:rsid w:val="00DF48F6"/>
    <w:rsid w:val="00DF4C3E"/>
    <w:rsid w:val="00DF5AF7"/>
    <w:rsid w:val="00DF62F0"/>
    <w:rsid w:val="00DF6B0A"/>
    <w:rsid w:val="00DF6F1F"/>
    <w:rsid w:val="00DF6F21"/>
    <w:rsid w:val="00DF7FAC"/>
    <w:rsid w:val="00E0031D"/>
    <w:rsid w:val="00E015AA"/>
    <w:rsid w:val="00E01E51"/>
    <w:rsid w:val="00E020AC"/>
    <w:rsid w:val="00E02532"/>
    <w:rsid w:val="00E02C91"/>
    <w:rsid w:val="00E0331F"/>
    <w:rsid w:val="00E0498A"/>
    <w:rsid w:val="00E05C1D"/>
    <w:rsid w:val="00E0637E"/>
    <w:rsid w:val="00E07DEB"/>
    <w:rsid w:val="00E104B0"/>
    <w:rsid w:val="00E111EB"/>
    <w:rsid w:val="00E11C31"/>
    <w:rsid w:val="00E12275"/>
    <w:rsid w:val="00E12873"/>
    <w:rsid w:val="00E14FCD"/>
    <w:rsid w:val="00E15D6A"/>
    <w:rsid w:val="00E161B5"/>
    <w:rsid w:val="00E17570"/>
    <w:rsid w:val="00E1758B"/>
    <w:rsid w:val="00E2061F"/>
    <w:rsid w:val="00E212DD"/>
    <w:rsid w:val="00E24238"/>
    <w:rsid w:val="00E24776"/>
    <w:rsid w:val="00E24FE9"/>
    <w:rsid w:val="00E26C52"/>
    <w:rsid w:val="00E2748C"/>
    <w:rsid w:val="00E313BC"/>
    <w:rsid w:val="00E31DC8"/>
    <w:rsid w:val="00E321B4"/>
    <w:rsid w:val="00E32E01"/>
    <w:rsid w:val="00E36633"/>
    <w:rsid w:val="00E401BC"/>
    <w:rsid w:val="00E40226"/>
    <w:rsid w:val="00E42E93"/>
    <w:rsid w:val="00E43744"/>
    <w:rsid w:val="00E44A5A"/>
    <w:rsid w:val="00E46169"/>
    <w:rsid w:val="00E461DC"/>
    <w:rsid w:val="00E4651E"/>
    <w:rsid w:val="00E47706"/>
    <w:rsid w:val="00E477F9"/>
    <w:rsid w:val="00E51D2A"/>
    <w:rsid w:val="00E51E77"/>
    <w:rsid w:val="00E5328E"/>
    <w:rsid w:val="00E5448E"/>
    <w:rsid w:val="00E550BA"/>
    <w:rsid w:val="00E55A32"/>
    <w:rsid w:val="00E55A8C"/>
    <w:rsid w:val="00E5663C"/>
    <w:rsid w:val="00E56E90"/>
    <w:rsid w:val="00E57346"/>
    <w:rsid w:val="00E578A3"/>
    <w:rsid w:val="00E57E8D"/>
    <w:rsid w:val="00E60F65"/>
    <w:rsid w:val="00E610B7"/>
    <w:rsid w:val="00E61490"/>
    <w:rsid w:val="00E62180"/>
    <w:rsid w:val="00E62CDF"/>
    <w:rsid w:val="00E62D5F"/>
    <w:rsid w:val="00E62FD1"/>
    <w:rsid w:val="00E66A40"/>
    <w:rsid w:val="00E7366D"/>
    <w:rsid w:val="00E76758"/>
    <w:rsid w:val="00E77418"/>
    <w:rsid w:val="00E777B4"/>
    <w:rsid w:val="00E77E7A"/>
    <w:rsid w:val="00E8178B"/>
    <w:rsid w:val="00E8191E"/>
    <w:rsid w:val="00E84F32"/>
    <w:rsid w:val="00E85981"/>
    <w:rsid w:val="00E86BD3"/>
    <w:rsid w:val="00E86F9C"/>
    <w:rsid w:val="00E90236"/>
    <w:rsid w:val="00E905DB"/>
    <w:rsid w:val="00E9191C"/>
    <w:rsid w:val="00E933E5"/>
    <w:rsid w:val="00E9359C"/>
    <w:rsid w:val="00E949A3"/>
    <w:rsid w:val="00E94AB5"/>
    <w:rsid w:val="00E94B3B"/>
    <w:rsid w:val="00E9667F"/>
    <w:rsid w:val="00E97217"/>
    <w:rsid w:val="00E9768C"/>
    <w:rsid w:val="00EA03E6"/>
    <w:rsid w:val="00EA0E9E"/>
    <w:rsid w:val="00EA3529"/>
    <w:rsid w:val="00EA3D7D"/>
    <w:rsid w:val="00EA5131"/>
    <w:rsid w:val="00EA5444"/>
    <w:rsid w:val="00EA6FF2"/>
    <w:rsid w:val="00EB2082"/>
    <w:rsid w:val="00EB2344"/>
    <w:rsid w:val="00EB442D"/>
    <w:rsid w:val="00EB5819"/>
    <w:rsid w:val="00EC0DB7"/>
    <w:rsid w:val="00EC3D50"/>
    <w:rsid w:val="00EC4454"/>
    <w:rsid w:val="00EC4817"/>
    <w:rsid w:val="00EC4EE7"/>
    <w:rsid w:val="00EC528A"/>
    <w:rsid w:val="00EC5ED8"/>
    <w:rsid w:val="00EC6134"/>
    <w:rsid w:val="00EC6CE1"/>
    <w:rsid w:val="00EC77D9"/>
    <w:rsid w:val="00EC7877"/>
    <w:rsid w:val="00EC7BC1"/>
    <w:rsid w:val="00ED1F68"/>
    <w:rsid w:val="00ED243C"/>
    <w:rsid w:val="00ED36B7"/>
    <w:rsid w:val="00ED392C"/>
    <w:rsid w:val="00ED493C"/>
    <w:rsid w:val="00ED4B5B"/>
    <w:rsid w:val="00ED737B"/>
    <w:rsid w:val="00ED7D9D"/>
    <w:rsid w:val="00EE10BA"/>
    <w:rsid w:val="00EE20A0"/>
    <w:rsid w:val="00EE5D16"/>
    <w:rsid w:val="00EE5E18"/>
    <w:rsid w:val="00EE6875"/>
    <w:rsid w:val="00EE7104"/>
    <w:rsid w:val="00EE7F3C"/>
    <w:rsid w:val="00EF0998"/>
    <w:rsid w:val="00EF2603"/>
    <w:rsid w:val="00EF2818"/>
    <w:rsid w:val="00EF58D5"/>
    <w:rsid w:val="00EF5CC8"/>
    <w:rsid w:val="00EF70B8"/>
    <w:rsid w:val="00EF7DF4"/>
    <w:rsid w:val="00F02320"/>
    <w:rsid w:val="00F033B6"/>
    <w:rsid w:val="00F04A23"/>
    <w:rsid w:val="00F0598F"/>
    <w:rsid w:val="00F061CA"/>
    <w:rsid w:val="00F06C94"/>
    <w:rsid w:val="00F06CCF"/>
    <w:rsid w:val="00F074A5"/>
    <w:rsid w:val="00F076C6"/>
    <w:rsid w:val="00F0773E"/>
    <w:rsid w:val="00F10954"/>
    <w:rsid w:val="00F118AE"/>
    <w:rsid w:val="00F1193F"/>
    <w:rsid w:val="00F12639"/>
    <w:rsid w:val="00F12D2C"/>
    <w:rsid w:val="00F146DD"/>
    <w:rsid w:val="00F16CBC"/>
    <w:rsid w:val="00F203D1"/>
    <w:rsid w:val="00F217B6"/>
    <w:rsid w:val="00F2355E"/>
    <w:rsid w:val="00F275E1"/>
    <w:rsid w:val="00F27E6A"/>
    <w:rsid w:val="00F33004"/>
    <w:rsid w:val="00F33217"/>
    <w:rsid w:val="00F33430"/>
    <w:rsid w:val="00F3661C"/>
    <w:rsid w:val="00F379F9"/>
    <w:rsid w:val="00F41876"/>
    <w:rsid w:val="00F42A40"/>
    <w:rsid w:val="00F445C1"/>
    <w:rsid w:val="00F447B6"/>
    <w:rsid w:val="00F44BE5"/>
    <w:rsid w:val="00F47397"/>
    <w:rsid w:val="00F47D00"/>
    <w:rsid w:val="00F50DC4"/>
    <w:rsid w:val="00F51594"/>
    <w:rsid w:val="00F52499"/>
    <w:rsid w:val="00F54E0E"/>
    <w:rsid w:val="00F55249"/>
    <w:rsid w:val="00F60492"/>
    <w:rsid w:val="00F6075D"/>
    <w:rsid w:val="00F61577"/>
    <w:rsid w:val="00F62256"/>
    <w:rsid w:val="00F643DC"/>
    <w:rsid w:val="00F64DC6"/>
    <w:rsid w:val="00F65B60"/>
    <w:rsid w:val="00F6710B"/>
    <w:rsid w:val="00F67868"/>
    <w:rsid w:val="00F709A6"/>
    <w:rsid w:val="00F73200"/>
    <w:rsid w:val="00F738A0"/>
    <w:rsid w:val="00F76922"/>
    <w:rsid w:val="00F76A39"/>
    <w:rsid w:val="00F81279"/>
    <w:rsid w:val="00F815E4"/>
    <w:rsid w:val="00F8286A"/>
    <w:rsid w:val="00F83482"/>
    <w:rsid w:val="00F839C4"/>
    <w:rsid w:val="00F851F5"/>
    <w:rsid w:val="00F90556"/>
    <w:rsid w:val="00F91396"/>
    <w:rsid w:val="00F94CF6"/>
    <w:rsid w:val="00F9519C"/>
    <w:rsid w:val="00F967F4"/>
    <w:rsid w:val="00F973D7"/>
    <w:rsid w:val="00F97D0E"/>
    <w:rsid w:val="00FA12DD"/>
    <w:rsid w:val="00FA21D0"/>
    <w:rsid w:val="00FA2311"/>
    <w:rsid w:val="00FA25DE"/>
    <w:rsid w:val="00FA2724"/>
    <w:rsid w:val="00FA306F"/>
    <w:rsid w:val="00FA3EE4"/>
    <w:rsid w:val="00FA5947"/>
    <w:rsid w:val="00FA6ECF"/>
    <w:rsid w:val="00FB245F"/>
    <w:rsid w:val="00FB2E42"/>
    <w:rsid w:val="00FB38DF"/>
    <w:rsid w:val="00FB3D08"/>
    <w:rsid w:val="00FB3FC4"/>
    <w:rsid w:val="00FB460C"/>
    <w:rsid w:val="00FB729A"/>
    <w:rsid w:val="00FC18BE"/>
    <w:rsid w:val="00FC1A62"/>
    <w:rsid w:val="00FC2BC6"/>
    <w:rsid w:val="00FC38E2"/>
    <w:rsid w:val="00FC5A35"/>
    <w:rsid w:val="00FC5AAA"/>
    <w:rsid w:val="00FC5F88"/>
    <w:rsid w:val="00FD002B"/>
    <w:rsid w:val="00FD03B4"/>
    <w:rsid w:val="00FD11A5"/>
    <w:rsid w:val="00FD1243"/>
    <w:rsid w:val="00FD2FD7"/>
    <w:rsid w:val="00FD30CC"/>
    <w:rsid w:val="00FD3C86"/>
    <w:rsid w:val="00FD47E3"/>
    <w:rsid w:val="00FD68E0"/>
    <w:rsid w:val="00FD6D8F"/>
    <w:rsid w:val="00FD7817"/>
    <w:rsid w:val="00FE006E"/>
    <w:rsid w:val="00FE0AB1"/>
    <w:rsid w:val="00FE178D"/>
    <w:rsid w:val="00FE5575"/>
    <w:rsid w:val="00FF03C4"/>
    <w:rsid w:val="00FF09E0"/>
    <w:rsid w:val="00FF1198"/>
    <w:rsid w:val="00FF3E25"/>
    <w:rsid w:val="00FF4847"/>
    <w:rsid w:val="00FF764D"/>
    <w:rsid w:val="00FF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01AE6A88"/>
  <w15:docId w15:val="{11F60B99-07E8-432E-BE72-3B90E981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D6B"/>
    <w:pPr>
      <w:spacing w:after="0" w:line="240" w:lineRule="auto"/>
    </w:pPr>
    <w:rPr>
      <w:sz w:val="24"/>
      <w:szCs w:val="24"/>
    </w:rPr>
  </w:style>
  <w:style w:type="paragraph" w:styleId="Heading1">
    <w:name w:val="heading 1"/>
    <w:basedOn w:val="Normal"/>
    <w:next w:val="Normal"/>
    <w:link w:val="Heading1Char"/>
    <w:uiPriority w:val="9"/>
    <w:qFormat/>
    <w:rsid w:val="00E902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AD06BD"/>
    <w:pPr>
      <w:keepNext/>
      <w:spacing w:before="240" w:after="60"/>
      <w:outlineLvl w:val="2"/>
    </w:pPr>
    <w:rPr>
      <w:rFonts w:ascii="Arial" w:hAnsi="Arial" w:cs="Arial"/>
      <w:b/>
      <w:bCs/>
      <w:vanish/>
      <w:sz w:val="26"/>
      <w:szCs w:val="26"/>
    </w:rPr>
  </w:style>
  <w:style w:type="paragraph" w:styleId="Heading6">
    <w:name w:val="heading 6"/>
    <w:basedOn w:val="Normal"/>
    <w:next w:val="Normal"/>
    <w:link w:val="Heading6Char"/>
    <w:uiPriority w:val="99"/>
    <w:qFormat/>
    <w:rsid w:val="00AD06BD"/>
    <w:pPr>
      <w:spacing w:before="240" w:after="60"/>
      <w:outlineLvl w:val="5"/>
    </w:pPr>
    <w:rPr>
      <w:b/>
      <w:bCs/>
      <w:sz w:val="22"/>
      <w:szCs w:val="22"/>
    </w:rPr>
  </w:style>
  <w:style w:type="paragraph" w:styleId="Heading8">
    <w:name w:val="heading 8"/>
    <w:basedOn w:val="Normal"/>
    <w:next w:val="Normal"/>
    <w:link w:val="Heading8Char"/>
    <w:uiPriority w:val="99"/>
    <w:qFormat/>
    <w:rsid w:val="00EC528A"/>
    <w:pPr>
      <w:keepNext/>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CB3B1D"/>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locked/>
    <w:rsid w:val="00CB3B1D"/>
    <w:rPr>
      <w:rFonts w:asciiTheme="minorHAnsi" w:eastAsiaTheme="minorEastAsia" w:hAnsiTheme="minorHAnsi" w:cstheme="minorBidi"/>
      <w:b/>
      <w:bCs/>
    </w:rPr>
  </w:style>
  <w:style w:type="character" w:customStyle="1" w:styleId="Heading8Char">
    <w:name w:val="Heading 8 Char"/>
    <w:basedOn w:val="DefaultParagraphFont"/>
    <w:link w:val="Heading8"/>
    <w:uiPriority w:val="9"/>
    <w:semiHidden/>
    <w:locked/>
    <w:rsid w:val="00CB3B1D"/>
    <w:rPr>
      <w:rFonts w:asciiTheme="minorHAnsi" w:eastAsiaTheme="minorEastAsia" w:hAnsiTheme="minorHAnsi" w:cstheme="minorBidi"/>
      <w:i/>
      <w:iCs/>
      <w:sz w:val="24"/>
      <w:szCs w:val="24"/>
    </w:rPr>
  </w:style>
  <w:style w:type="paragraph" w:styleId="NormalWeb">
    <w:name w:val="Normal (Web)"/>
    <w:basedOn w:val="Normal"/>
    <w:uiPriority w:val="99"/>
    <w:rsid w:val="00CB3B1D"/>
    <w:pPr>
      <w:spacing w:before="100" w:beforeAutospacing="1" w:after="100" w:afterAutospacing="1"/>
    </w:pPr>
  </w:style>
  <w:style w:type="character" w:styleId="Emphasis">
    <w:name w:val="Emphasis"/>
    <w:basedOn w:val="DefaultParagraphFont"/>
    <w:uiPriority w:val="20"/>
    <w:qFormat/>
    <w:rsid w:val="00CB3B1D"/>
    <w:rPr>
      <w:rFonts w:ascii="Times New Roman" w:hAnsi="Times New Roman" w:cs="Times New Roman"/>
      <w:i/>
      <w:iCs/>
    </w:rPr>
  </w:style>
  <w:style w:type="character" w:styleId="Strong">
    <w:name w:val="Strong"/>
    <w:basedOn w:val="DefaultParagraphFont"/>
    <w:uiPriority w:val="22"/>
    <w:qFormat/>
    <w:rsid w:val="00CB3B1D"/>
    <w:rPr>
      <w:rFonts w:ascii="Times New Roman" w:hAnsi="Times New Roman" w:cs="Times New Roman"/>
      <w:b/>
      <w:bCs/>
    </w:rPr>
  </w:style>
  <w:style w:type="paragraph" w:styleId="BalloonText">
    <w:name w:val="Balloon Text"/>
    <w:basedOn w:val="Normal"/>
    <w:link w:val="BalloonTextChar"/>
    <w:uiPriority w:val="99"/>
    <w:rsid w:val="00CB3B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3B1D"/>
    <w:rPr>
      <w:rFonts w:ascii="Tahoma" w:hAnsi="Tahoma" w:cs="Tahoma"/>
      <w:sz w:val="16"/>
      <w:szCs w:val="16"/>
    </w:rPr>
  </w:style>
  <w:style w:type="character" w:styleId="CommentReference">
    <w:name w:val="annotation reference"/>
    <w:basedOn w:val="DefaultParagraphFont"/>
    <w:uiPriority w:val="99"/>
    <w:rsid w:val="00CB3B1D"/>
    <w:rPr>
      <w:rFonts w:ascii="Times New Roman" w:hAnsi="Times New Roman" w:cs="Times New Roman"/>
      <w:sz w:val="16"/>
      <w:szCs w:val="16"/>
    </w:rPr>
  </w:style>
  <w:style w:type="paragraph" w:styleId="CommentText">
    <w:name w:val="annotation text"/>
    <w:basedOn w:val="Normal"/>
    <w:link w:val="CommentTextChar"/>
    <w:uiPriority w:val="99"/>
    <w:rsid w:val="00CB3B1D"/>
    <w:rPr>
      <w:sz w:val="20"/>
      <w:szCs w:val="20"/>
    </w:rPr>
  </w:style>
  <w:style w:type="character" w:customStyle="1" w:styleId="CommentTextChar">
    <w:name w:val="Comment Text Char"/>
    <w:basedOn w:val="DefaultParagraphFont"/>
    <w:link w:val="CommentText"/>
    <w:uiPriority w:val="99"/>
    <w:locked/>
    <w:rsid w:val="00CB3B1D"/>
    <w:rPr>
      <w:rFonts w:cs="Times New Roman"/>
      <w:sz w:val="20"/>
      <w:szCs w:val="20"/>
    </w:rPr>
  </w:style>
  <w:style w:type="paragraph" w:styleId="CommentSubject">
    <w:name w:val="annotation subject"/>
    <w:basedOn w:val="CommentText"/>
    <w:next w:val="CommentText"/>
    <w:link w:val="CommentSubjectChar"/>
    <w:uiPriority w:val="99"/>
    <w:rsid w:val="00CB3B1D"/>
    <w:rPr>
      <w:b/>
      <w:bCs/>
    </w:rPr>
  </w:style>
  <w:style w:type="character" w:customStyle="1" w:styleId="CommentSubjectChar">
    <w:name w:val="Comment Subject Char"/>
    <w:basedOn w:val="CommentTextChar"/>
    <w:link w:val="CommentSubject"/>
    <w:uiPriority w:val="99"/>
    <w:semiHidden/>
    <w:locked/>
    <w:rsid w:val="00CB3B1D"/>
    <w:rPr>
      <w:rFonts w:cs="Times New Roman"/>
      <w:b/>
      <w:bCs/>
      <w:sz w:val="20"/>
      <w:szCs w:val="20"/>
    </w:rPr>
  </w:style>
  <w:style w:type="table" w:styleId="TableGrid">
    <w:name w:val="Table Grid"/>
    <w:basedOn w:val="TableNormal"/>
    <w:uiPriority w:val="99"/>
    <w:rsid w:val="00CB3B1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B3B1D"/>
    <w:pPr>
      <w:tabs>
        <w:tab w:val="center" w:pos="4320"/>
        <w:tab w:val="right" w:pos="8640"/>
      </w:tabs>
    </w:pPr>
  </w:style>
  <w:style w:type="character" w:customStyle="1" w:styleId="HeaderChar">
    <w:name w:val="Header Char"/>
    <w:basedOn w:val="DefaultParagraphFont"/>
    <w:link w:val="Header"/>
    <w:uiPriority w:val="99"/>
    <w:semiHidden/>
    <w:locked/>
    <w:rsid w:val="00CB3B1D"/>
    <w:rPr>
      <w:rFonts w:cs="Times New Roman"/>
      <w:sz w:val="24"/>
      <w:szCs w:val="24"/>
    </w:rPr>
  </w:style>
  <w:style w:type="paragraph" w:styleId="Footer">
    <w:name w:val="footer"/>
    <w:basedOn w:val="Normal"/>
    <w:link w:val="FooterChar"/>
    <w:uiPriority w:val="99"/>
    <w:rsid w:val="00CB3B1D"/>
    <w:pPr>
      <w:tabs>
        <w:tab w:val="center" w:pos="4320"/>
        <w:tab w:val="right" w:pos="8640"/>
      </w:tabs>
    </w:pPr>
  </w:style>
  <w:style w:type="character" w:customStyle="1" w:styleId="FooterChar">
    <w:name w:val="Footer Char"/>
    <w:basedOn w:val="DefaultParagraphFont"/>
    <w:link w:val="Footer"/>
    <w:uiPriority w:val="99"/>
    <w:locked/>
    <w:rsid w:val="00CB3B1D"/>
    <w:rPr>
      <w:rFonts w:cs="Times New Roman"/>
      <w:sz w:val="24"/>
      <w:szCs w:val="24"/>
    </w:rPr>
  </w:style>
  <w:style w:type="character" w:styleId="Hyperlink">
    <w:name w:val="Hyperlink"/>
    <w:basedOn w:val="DefaultParagraphFont"/>
    <w:uiPriority w:val="99"/>
    <w:rsid w:val="00CB3B1D"/>
    <w:rPr>
      <w:rFonts w:ascii="Times New Roman" w:hAnsi="Times New Roman" w:cs="Times New Roman"/>
      <w:color w:val="0000FF"/>
      <w:u w:val="single"/>
    </w:rPr>
  </w:style>
  <w:style w:type="character" w:styleId="PageNumber">
    <w:name w:val="page number"/>
    <w:basedOn w:val="DefaultParagraphFont"/>
    <w:uiPriority w:val="99"/>
    <w:rsid w:val="00CB3B1D"/>
    <w:rPr>
      <w:rFonts w:ascii="Times New Roman" w:hAnsi="Times New Roman" w:cs="Times New Roman"/>
    </w:rPr>
  </w:style>
  <w:style w:type="paragraph" w:styleId="DocumentMap">
    <w:name w:val="Document Map"/>
    <w:basedOn w:val="Normal"/>
    <w:link w:val="DocumentMapChar"/>
    <w:uiPriority w:val="99"/>
    <w:rsid w:val="00CB3B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B3B1D"/>
    <w:rPr>
      <w:rFonts w:ascii="Tahoma" w:hAnsi="Tahoma" w:cs="Tahoma"/>
      <w:sz w:val="16"/>
      <w:szCs w:val="16"/>
    </w:rPr>
  </w:style>
  <w:style w:type="paragraph" w:styleId="BodyText">
    <w:name w:val="Body Text"/>
    <w:basedOn w:val="Normal"/>
    <w:link w:val="BodyTextChar"/>
    <w:uiPriority w:val="99"/>
    <w:rsid w:val="00193BBE"/>
    <w:pPr>
      <w:ind w:right="-720"/>
    </w:pPr>
  </w:style>
  <w:style w:type="character" w:customStyle="1" w:styleId="BodyTextChar">
    <w:name w:val="Body Text Char"/>
    <w:basedOn w:val="DefaultParagraphFont"/>
    <w:link w:val="BodyText"/>
    <w:uiPriority w:val="99"/>
    <w:semiHidden/>
    <w:locked/>
    <w:rsid w:val="00CB3B1D"/>
    <w:rPr>
      <w:rFonts w:cs="Times New Roman"/>
      <w:sz w:val="24"/>
      <w:szCs w:val="24"/>
    </w:rPr>
  </w:style>
  <w:style w:type="paragraph" w:styleId="BodyTextIndent2">
    <w:name w:val="Body Text Indent 2"/>
    <w:basedOn w:val="Normal"/>
    <w:link w:val="BodyTextIndent2Char"/>
    <w:uiPriority w:val="99"/>
    <w:rsid w:val="00AD06BD"/>
    <w:pPr>
      <w:ind w:left="1440" w:hanging="1440"/>
    </w:pPr>
  </w:style>
  <w:style w:type="character" w:customStyle="1" w:styleId="BodyTextIndent2Char">
    <w:name w:val="Body Text Indent 2 Char"/>
    <w:basedOn w:val="DefaultParagraphFont"/>
    <w:link w:val="BodyTextIndent2"/>
    <w:uiPriority w:val="99"/>
    <w:locked/>
    <w:rsid w:val="00CB3B1D"/>
    <w:rPr>
      <w:rFonts w:cs="Times New Roman"/>
      <w:sz w:val="24"/>
      <w:szCs w:val="24"/>
    </w:rPr>
  </w:style>
  <w:style w:type="paragraph" w:styleId="BodyTextIndent3">
    <w:name w:val="Body Text Indent 3"/>
    <w:basedOn w:val="Normal"/>
    <w:link w:val="BodyTextIndent3Char"/>
    <w:uiPriority w:val="99"/>
    <w:rsid w:val="00AD06BD"/>
    <w:pPr>
      <w:tabs>
        <w:tab w:val="num" w:pos="450"/>
      </w:tabs>
      <w:ind w:left="360" w:hanging="360"/>
    </w:pPr>
  </w:style>
  <w:style w:type="character" w:customStyle="1" w:styleId="BodyTextIndent3Char">
    <w:name w:val="Body Text Indent 3 Char"/>
    <w:basedOn w:val="DefaultParagraphFont"/>
    <w:link w:val="BodyTextIndent3"/>
    <w:uiPriority w:val="99"/>
    <w:semiHidden/>
    <w:locked/>
    <w:rsid w:val="00CB3B1D"/>
    <w:rPr>
      <w:rFonts w:cs="Times New Roman"/>
      <w:sz w:val="16"/>
      <w:szCs w:val="16"/>
    </w:rPr>
  </w:style>
  <w:style w:type="paragraph" w:styleId="BlockText">
    <w:name w:val="Block Text"/>
    <w:basedOn w:val="Normal"/>
    <w:uiPriority w:val="99"/>
    <w:rsid w:val="00AD06BD"/>
    <w:pPr>
      <w:ind w:left="720" w:right="-720"/>
    </w:pPr>
  </w:style>
  <w:style w:type="table" w:customStyle="1" w:styleId="TableGrid1">
    <w:name w:val="Table Grid1"/>
    <w:uiPriority w:val="99"/>
    <w:rsid w:val="00D52FC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B592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6B4D"/>
    <w:pPr>
      <w:ind w:left="720"/>
    </w:pPr>
  </w:style>
  <w:style w:type="paragraph" w:customStyle="1" w:styleId="Default">
    <w:name w:val="Default"/>
    <w:rsid w:val="00D0798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BD4E7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D4E7A"/>
    <w:rPr>
      <w:rFonts w:ascii="Calibri" w:eastAsiaTheme="minorHAnsi" w:hAnsi="Calibri" w:cstheme="minorBidi"/>
      <w:szCs w:val="21"/>
    </w:rPr>
  </w:style>
  <w:style w:type="character" w:customStyle="1" w:styleId="A3">
    <w:name w:val="A3"/>
    <w:uiPriority w:val="99"/>
    <w:rsid w:val="00492997"/>
    <w:rPr>
      <w:rFonts w:cs="OldSansBlack"/>
      <w:color w:val="384B92"/>
      <w:sz w:val="44"/>
      <w:szCs w:val="44"/>
    </w:rPr>
  </w:style>
  <w:style w:type="character" w:customStyle="1" w:styleId="Heading1Char">
    <w:name w:val="Heading 1 Char"/>
    <w:basedOn w:val="DefaultParagraphFont"/>
    <w:link w:val="Heading1"/>
    <w:uiPriority w:val="9"/>
    <w:rsid w:val="00E90236"/>
    <w:rPr>
      <w:rFonts w:asciiTheme="majorHAnsi" w:eastAsiaTheme="majorEastAsia" w:hAnsiTheme="majorHAnsi" w:cstheme="majorBidi"/>
      <w:b/>
      <w:bCs/>
      <w:color w:val="365F91" w:themeColor="accent1" w:themeShade="BF"/>
      <w:sz w:val="28"/>
      <w:szCs w:val="28"/>
    </w:rPr>
  </w:style>
  <w:style w:type="character" w:customStyle="1" w:styleId="gmail-m2588331546970014787m4166539437264651505m-1984502905514409422m8904063415373847190gmail-m37096654715862021gmail-m-3470946822993772335gmail-il">
    <w:name w:val="gmail-m_2588331546970014787m_4166539437264651505m_-1984502905514409422m_8904063415373847190gmail-m_37096654715862021gmail-m_-3470946822993772335gmail-il"/>
    <w:rsid w:val="008F56A9"/>
  </w:style>
  <w:style w:type="paragraph" w:styleId="NoSpacing">
    <w:name w:val="No Spacing"/>
    <w:uiPriority w:val="1"/>
    <w:qFormat/>
    <w:rsid w:val="000218CA"/>
    <w:pPr>
      <w:spacing w:after="0" w:line="240" w:lineRule="auto"/>
    </w:pPr>
    <w:rPr>
      <w:sz w:val="24"/>
      <w:szCs w:val="24"/>
    </w:rPr>
  </w:style>
  <w:style w:type="character" w:styleId="FollowedHyperlink">
    <w:name w:val="FollowedHyperlink"/>
    <w:basedOn w:val="DefaultParagraphFont"/>
    <w:uiPriority w:val="99"/>
    <w:semiHidden/>
    <w:unhideWhenUsed/>
    <w:rsid w:val="005B25E6"/>
    <w:rPr>
      <w:color w:val="800080" w:themeColor="followedHyperlink"/>
      <w:u w:val="single"/>
    </w:rPr>
  </w:style>
  <w:style w:type="character" w:styleId="UnresolvedMention">
    <w:name w:val="Unresolved Mention"/>
    <w:basedOn w:val="DefaultParagraphFont"/>
    <w:uiPriority w:val="99"/>
    <w:semiHidden/>
    <w:unhideWhenUsed/>
    <w:rsid w:val="00A85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9466">
      <w:bodyDiv w:val="1"/>
      <w:marLeft w:val="0"/>
      <w:marRight w:val="0"/>
      <w:marTop w:val="0"/>
      <w:marBottom w:val="0"/>
      <w:divBdr>
        <w:top w:val="none" w:sz="0" w:space="0" w:color="auto"/>
        <w:left w:val="none" w:sz="0" w:space="0" w:color="auto"/>
        <w:bottom w:val="none" w:sz="0" w:space="0" w:color="auto"/>
        <w:right w:val="none" w:sz="0" w:space="0" w:color="auto"/>
      </w:divBdr>
    </w:div>
    <w:div w:id="107966007">
      <w:bodyDiv w:val="1"/>
      <w:marLeft w:val="0"/>
      <w:marRight w:val="0"/>
      <w:marTop w:val="0"/>
      <w:marBottom w:val="0"/>
      <w:divBdr>
        <w:top w:val="none" w:sz="0" w:space="0" w:color="auto"/>
        <w:left w:val="none" w:sz="0" w:space="0" w:color="auto"/>
        <w:bottom w:val="none" w:sz="0" w:space="0" w:color="auto"/>
        <w:right w:val="none" w:sz="0" w:space="0" w:color="auto"/>
      </w:divBdr>
    </w:div>
    <w:div w:id="122966037">
      <w:bodyDiv w:val="1"/>
      <w:marLeft w:val="0"/>
      <w:marRight w:val="0"/>
      <w:marTop w:val="0"/>
      <w:marBottom w:val="0"/>
      <w:divBdr>
        <w:top w:val="none" w:sz="0" w:space="0" w:color="auto"/>
        <w:left w:val="none" w:sz="0" w:space="0" w:color="auto"/>
        <w:bottom w:val="none" w:sz="0" w:space="0" w:color="auto"/>
        <w:right w:val="none" w:sz="0" w:space="0" w:color="auto"/>
      </w:divBdr>
    </w:div>
    <w:div w:id="154537969">
      <w:bodyDiv w:val="1"/>
      <w:marLeft w:val="0"/>
      <w:marRight w:val="0"/>
      <w:marTop w:val="0"/>
      <w:marBottom w:val="0"/>
      <w:divBdr>
        <w:top w:val="none" w:sz="0" w:space="0" w:color="auto"/>
        <w:left w:val="none" w:sz="0" w:space="0" w:color="auto"/>
        <w:bottom w:val="none" w:sz="0" w:space="0" w:color="auto"/>
        <w:right w:val="none" w:sz="0" w:space="0" w:color="auto"/>
      </w:divBdr>
    </w:div>
    <w:div w:id="200091797">
      <w:bodyDiv w:val="1"/>
      <w:marLeft w:val="0"/>
      <w:marRight w:val="0"/>
      <w:marTop w:val="0"/>
      <w:marBottom w:val="0"/>
      <w:divBdr>
        <w:top w:val="none" w:sz="0" w:space="0" w:color="auto"/>
        <w:left w:val="none" w:sz="0" w:space="0" w:color="auto"/>
        <w:bottom w:val="none" w:sz="0" w:space="0" w:color="auto"/>
        <w:right w:val="none" w:sz="0" w:space="0" w:color="auto"/>
      </w:divBdr>
    </w:div>
    <w:div w:id="275717566">
      <w:bodyDiv w:val="1"/>
      <w:marLeft w:val="0"/>
      <w:marRight w:val="0"/>
      <w:marTop w:val="0"/>
      <w:marBottom w:val="0"/>
      <w:divBdr>
        <w:top w:val="none" w:sz="0" w:space="0" w:color="auto"/>
        <w:left w:val="none" w:sz="0" w:space="0" w:color="auto"/>
        <w:bottom w:val="none" w:sz="0" w:space="0" w:color="auto"/>
        <w:right w:val="none" w:sz="0" w:space="0" w:color="auto"/>
      </w:divBdr>
      <w:divsChild>
        <w:div w:id="366292892">
          <w:marLeft w:val="0"/>
          <w:marRight w:val="0"/>
          <w:marTop w:val="0"/>
          <w:marBottom w:val="0"/>
          <w:divBdr>
            <w:top w:val="none" w:sz="0" w:space="0" w:color="auto"/>
            <w:left w:val="none" w:sz="0" w:space="0" w:color="auto"/>
            <w:bottom w:val="none" w:sz="0" w:space="0" w:color="auto"/>
            <w:right w:val="none" w:sz="0" w:space="0" w:color="auto"/>
          </w:divBdr>
          <w:divsChild>
            <w:div w:id="1103914862">
              <w:marLeft w:val="0"/>
              <w:marRight w:val="0"/>
              <w:marTop w:val="0"/>
              <w:marBottom w:val="0"/>
              <w:divBdr>
                <w:top w:val="none" w:sz="0" w:space="0" w:color="auto"/>
                <w:left w:val="none" w:sz="0" w:space="0" w:color="auto"/>
                <w:bottom w:val="none" w:sz="0" w:space="0" w:color="auto"/>
                <w:right w:val="none" w:sz="0" w:space="0" w:color="auto"/>
              </w:divBdr>
              <w:divsChild>
                <w:div w:id="11866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80498">
      <w:bodyDiv w:val="1"/>
      <w:marLeft w:val="0"/>
      <w:marRight w:val="0"/>
      <w:marTop w:val="0"/>
      <w:marBottom w:val="0"/>
      <w:divBdr>
        <w:top w:val="none" w:sz="0" w:space="0" w:color="auto"/>
        <w:left w:val="none" w:sz="0" w:space="0" w:color="auto"/>
        <w:bottom w:val="none" w:sz="0" w:space="0" w:color="auto"/>
        <w:right w:val="none" w:sz="0" w:space="0" w:color="auto"/>
      </w:divBdr>
    </w:div>
    <w:div w:id="293676020">
      <w:bodyDiv w:val="1"/>
      <w:marLeft w:val="0"/>
      <w:marRight w:val="0"/>
      <w:marTop w:val="0"/>
      <w:marBottom w:val="0"/>
      <w:divBdr>
        <w:top w:val="none" w:sz="0" w:space="0" w:color="auto"/>
        <w:left w:val="none" w:sz="0" w:space="0" w:color="auto"/>
        <w:bottom w:val="none" w:sz="0" w:space="0" w:color="auto"/>
        <w:right w:val="none" w:sz="0" w:space="0" w:color="auto"/>
      </w:divBdr>
    </w:div>
    <w:div w:id="341208705">
      <w:bodyDiv w:val="1"/>
      <w:marLeft w:val="0"/>
      <w:marRight w:val="0"/>
      <w:marTop w:val="0"/>
      <w:marBottom w:val="0"/>
      <w:divBdr>
        <w:top w:val="none" w:sz="0" w:space="0" w:color="auto"/>
        <w:left w:val="none" w:sz="0" w:space="0" w:color="auto"/>
        <w:bottom w:val="none" w:sz="0" w:space="0" w:color="auto"/>
        <w:right w:val="none" w:sz="0" w:space="0" w:color="auto"/>
      </w:divBdr>
    </w:div>
    <w:div w:id="369112782">
      <w:bodyDiv w:val="1"/>
      <w:marLeft w:val="0"/>
      <w:marRight w:val="0"/>
      <w:marTop w:val="0"/>
      <w:marBottom w:val="0"/>
      <w:divBdr>
        <w:top w:val="none" w:sz="0" w:space="0" w:color="auto"/>
        <w:left w:val="none" w:sz="0" w:space="0" w:color="auto"/>
        <w:bottom w:val="none" w:sz="0" w:space="0" w:color="auto"/>
        <w:right w:val="none" w:sz="0" w:space="0" w:color="auto"/>
      </w:divBdr>
    </w:div>
    <w:div w:id="411317880">
      <w:bodyDiv w:val="1"/>
      <w:marLeft w:val="0"/>
      <w:marRight w:val="0"/>
      <w:marTop w:val="0"/>
      <w:marBottom w:val="0"/>
      <w:divBdr>
        <w:top w:val="none" w:sz="0" w:space="0" w:color="auto"/>
        <w:left w:val="none" w:sz="0" w:space="0" w:color="auto"/>
        <w:bottom w:val="none" w:sz="0" w:space="0" w:color="auto"/>
        <w:right w:val="none" w:sz="0" w:space="0" w:color="auto"/>
      </w:divBdr>
    </w:div>
    <w:div w:id="632490789">
      <w:bodyDiv w:val="1"/>
      <w:marLeft w:val="0"/>
      <w:marRight w:val="0"/>
      <w:marTop w:val="0"/>
      <w:marBottom w:val="0"/>
      <w:divBdr>
        <w:top w:val="none" w:sz="0" w:space="0" w:color="auto"/>
        <w:left w:val="none" w:sz="0" w:space="0" w:color="auto"/>
        <w:bottom w:val="none" w:sz="0" w:space="0" w:color="auto"/>
        <w:right w:val="none" w:sz="0" w:space="0" w:color="auto"/>
      </w:divBdr>
    </w:div>
    <w:div w:id="749810473">
      <w:bodyDiv w:val="1"/>
      <w:marLeft w:val="0"/>
      <w:marRight w:val="0"/>
      <w:marTop w:val="0"/>
      <w:marBottom w:val="0"/>
      <w:divBdr>
        <w:top w:val="none" w:sz="0" w:space="0" w:color="auto"/>
        <w:left w:val="none" w:sz="0" w:space="0" w:color="auto"/>
        <w:bottom w:val="none" w:sz="0" w:space="0" w:color="auto"/>
        <w:right w:val="none" w:sz="0" w:space="0" w:color="auto"/>
      </w:divBdr>
    </w:div>
    <w:div w:id="841358737">
      <w:bodyDiv w:val="1"/>
      <w:marLeft w:val="0"/>
      <w:marRight w:val="0"/>
      <w:marTop w:val="0"/>
      <w:marBottom w:val="0"/>
      <w:divBdr>
        <w:top w:val="none" w:sz="0" w:space="0" w:color="auto"/>
        <w:left w:val="none" w:sz="0" w:space="0" w:color="auto"/>
        <w:bottom w:val="none" w:sz="0" w:space="0" w:color="auto"/>
        <w:right w:val="none" w:sz="0" w:space="0" w:color="auto"/>
      </w:divBdr>
    </w:div>
    <w:div w:id="883442514">
      <w:bodyDiv w:val="1"/>
      <w:marLeft w:val="0"/>
      <w:marRight w:val="0"/>
      <w:marTop w:val="0"/>
      <w:marBottom w:val="0"/>
      <w:divBdr>
        <w:top w:val="none" w:sz="0" w:space="0" w:color="auto"/>
        <w:left w:val="none" w:sz="0" w:space="0" w:color="auto"/>
        <w:bottom w:val="none" w:sz="0" w:space="0" w:color="auto"/>
        <w:right w:val="none" w:sz="0" w:space="0" w:color="auto"/>
      </w:divBdr>
    </w:div>
    <w:div w:id="890193471">
      <w:bodyDiv w:val="1"/>
      <w:marLeft w:val="0"/>
      <w:marRight w:val="0"/>
      <w:marTop w:val="0"/>
      <w:marBottom w:val="0"/>
      <w:divBdr>
        <w:top w:val="none" w:sz="0" w:space="0" w:color="auto"/>
        <w:left w:val="none" w:sz="0" w:space="0" w:color="auto"/>
        <w:bottom w:val="none" w:sz="0" w:space="0" w:color="auto"/>
        <w:right w:val="none" w:sz="0" w:space="0" w:color="auto"/>
      </w:divBdr>
      <w:divsChild>
        <w:div w:id="869609303">
          <w:marLeft w:val="0"/>
          <w:marRight w:val="0"/>
          <w:marTop w:val="0"/>
          <w:marBottom w:val="0"/>
          <w:divBdr>
            <w:top w:val="none" w:sz="0" w:space="0" w:color="auto"/>
            <w:left w:val="none" w:sz="0" w:space="0" w:color="auto"/>
            <w:bottom w:val="none" w:sz="0" w:space="0" w:color="auto"/>
            <w:right w:val="none" w:sz="0" w:space="0" w:color="auto"/>
          </w:divBdr>
          <w:divsChild>
            <w:div w:id="1184133423">
              <w:marLeft w:val="0"/>
              <w:marRight w:val="0"/>
              <w:marTop w:val="0"/>
              <w:marBottom w:val="0"/>
              <w:divBdr>
                <w:top w:val="none" w:sz="0" w:space="0" w:color="auto"/>
                <w:left w:val="none" w:sz="0" w:space="0" w:color="auto"/>
                <w:bottom w:val="none" w:sz="0" w:space="0" w:color="auto"/>
                <w:right w:val="none" w:sz="0" w:space="0" w:color="auto"/>
              </w:divBdr>
              <w:divsChild>
                <w:div w:id="98841962">
                  <w:marLeft w:val="0"/>
                  <w:marRight w:val="0"/>
                  <w:marTop w:val="0"/>
                  <w:marBottom w:val="0"/>
                  <w:divBdr>
                    <w:top w:val="none" w:sz="0" w:space="0" w:color="auto"/>
                    <w:left w:val="none" w:sz="0" w:space="0" w:color="auto"/>
                    <w:bottom w:val="none" w:sz="0" w:space="0" w:color="auto"/>
                    <w:right w:val="none" w:sz="0" w:space="0" w:color="auto"/>
                  </w:divBdr>
                  <w:divsChild>
                    <w:div w:id="1280992046">
                      <w:marLeft w:val="0"/>
                      <w:marRight w:val="0"/>
                      <w:marTop w:val="0"/>
                      <w:marBottom w:val="0"/>
                      <w:divBdr>
                        <w:top w:val="none" w:sz="0" w:space="0" w:color="auto"/>
                        <w:left w:val="none" w:sz="0" w:space="0" w:color="auto"/>
                        <w:bottom w:val="none" w:sz="0" w:space="0" w:color="auto"/>
                        <w:right w:val="none" w:sz="0" w:space="0" w:color="auto"/>
                      </w:divBdr>
                      <w:divsChild>
                        <w:div w:id="1849707160">
                          <w:marLeft w:val="0"/>
                          <w:marRight w:val="0"/>
                          <w:marTop w:val="0"/>
                          <w:marBottom w:val="0"/>
                          <w:divBdr>
                            <w:top w:val="none" w:sz="0" w:space="0" w:color="auto"/>
                            <w:left w:val="none" w:sz="0" w:space="0" w:color="auto"/>
                            <w:bottom w:val="none" w:sz="0" w:space="0" w:color="auto"/>
                            <w:right w:val="none" w:sz="0" w:space="0" w:color="auto"/>
                          </w:divBdr>
                          <w:divsChild>
                            <w:div w:id="1610310946">
                              <w:marLeft w:val="0"/>
                              <w:marRight w:val="0"/>
                              <w:marTop w:val="0"/>
                              <w:marBottom w:val="0"/>
                              <w:divBdr>
                                <w:top w:val="none" w:sz="0" w:space="0" w:color="auto"/>
                                <w:left w:val="none" w:sz="0" w:space="0" w:color="auto"/>
                                <w:bottom w:val="none" w:sz="0" w:space="0" w:color="auto"/>
                                <w:right w:val="none" w:sz="0" w:space="0" w:color="auto"/>
                              </w:divBdr>
                              <w:divsChild>
                                <w:div w:id="617377525">
                                  <w:marLeft w:val="0"/>
                                  <w:marRight w:val="0"/>
                                  <w:marTop w:val="0"/>
                                  <w:marBottom w:val="0"/>
                                  <w:divBdr>
                                    <w:top w:val="none" w:sz="0" w:space="0" w:color="auto"/>
                                    <w:left w:val="none" w:sz="0" w:space="0" w:color="auto"/>
                                    <w:bottom w:val="none" w:sz="0" w:space="0" w:color="auto"/>
                                    <w:right w:val="none" w:sz="0" w:space="0" w:color="auto"/>
                                  </w:divBdr>
                                  <w:divsChild>
                                    <w:div w:id="7476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77090">
      <w:bodyDiv w:val="1"/>
      <w:marLeft w:val="0"/>
      <w:marRight w:val="0"/>
      <w:marTop w:val="0"/>
      <w:marBottom w:val="0"/>
      <w:divBdr>
        <w:top w:val="none" w:sz="0" w:space="0" w:color="auto"/>
        <w:left w:val="none" w:sz="0" w:space="0" w:color="auto"/>
        <w:bottom w:val="none" w:sz="0" w:space="0" w:color="auto"/>
        <w:right w:val="none" w:sz="0" w:space="0" w:color="auto"/>
      </w:divBdr>
    </w:div>
    <w:div w:id="964115014">
      <w:bodyDiv w:val="1"/>
      <w:marLeft w:val="0"/>
      <w:marRight w:val="0"/>
      <w:marTop w:val="0"/>
      <w:marBottom w:val="0"/>
      <w:divBdr>
        <w:top w:val="none" w:sz="0" w:space="0" w:color="auto"/>
        <w:left w:val="none" w:sz="0" w:space="0" w:color="auto"/>
        <w:bottom w:val="none" w:sz="0" w:space="0" w:color="auto"/>
        <w:right w:val="none" w:sz="0" w:space="0" w:color="auto"/>
      </w:divBdr>
    </w:div>
    <w:div w:id="1048534440">
      <w:bodyDiv w:val="1"/>
      <w:marLeft w:val="0"/>
      <w:marRight w:val="0"/>
      <w:marTop w:val="0"/>
      <w:marBottom w:val="0"/>
      <w:divBdr>
        <w:top w:val="none" w:sz="0" w:space="0" w:color="auto"/>
        <w:left w:val="none" w:sz="0" w:space="0" w:color="auto"/>
        <w:bottom w:val="none" w:sz="0" w:space="0" w:color="auto"/>
        <w:right w:val="none" w:sz="0" w:space="0" w:color="auto"/>
      </w:divBdr>
    </w:div>
    <w:div w:id="1134062154">
      <w:bodyDiv w:val="1"/>
      <w:marLeft w:val="0"/>
      <w:marRight w:val="0"/>
      <w:marTop w:val="0"/>
      <w:marBottom w:val="0"/>
      <w:divBdr>
        <w:top w:val="none" w:sz="0" w:space="0" w:color="auto"/>
        <w:left w:val="none" w:sz="0" w:space="0" w:color="auto"/>
        <w:bottom w:val="none" w:sz="0" w:space="0" w:color="auto"/>
        <w:right w:val="none" w:sz="0" w:space="0" w:color="auto"/>
      </w:divBdr>
    </w:div>
    <w:div w:id="1195540108">
      <w:bodyDiv w:val="1"/>
      <w:marLeft w:val="0"/>
      <w:marRight w:val="0"/>
      <w:marTop w:val="0"/>
      <w:marBottom w:val="0"/>
      <w:divBdr>
        <w:top w:val="none" w:sz="0" w:space="0" w:color="auto"/>
        <w:left w:val="none" w:sz="0" w:space="0" w:color="auto"/>
        <w:bottom w:val="none" w:sz="0" w:space="0" w:color="auto"/>
        <w:right w:val="none" w:sz="0" w:space="0" w:color="auto"/>
      </w:divBdr>
    </w:div>
    <w:div w:id="1264800164">
      <w:bodyDiv w:val="1"/>
      <w:marLeft w:val="0"/>
      <w:marRight w:val="0"/>
      <w:marTop w:val="0"/>
      <w:marBottom w:val="0"/>
      <w:divBdr>
        <w:top w:val="none" w:sz="0" w:space="0" w:color="auto"/>
        <w:left w:val="none" w:sz="0" w:space="0" w:color="auto"/>
        <w:bottom w:val="none" w:sz="0" w:space="0" w:color="auto"/>
        <w:right w:val="none" w:sz="0" w:space="0" w:color="auto"/>
      </w:divBdr>
    </w:div>
    <w:div w:id="1274946762">
      <w:bodyDiv w:val="1"/>
      <w:marLeft w:val="0"/>
      <w:marRight w:val="0"/>
      <w:marTop w:val="0"/>
      <w:marBottom w:val="0"/>
      <w:divBdr>
        <w:top w:val="none" w:sz="0" w:space="0" w:color="auto"/>
        <w:left w:val="none" w:sz="0" w:space="0" w:color="auto"/>
        <w:bottom w:val="none" w:sz="0" w:space="0" w:color="auto"/>
        <w:right w:val="none" w:sz="0" w:space="0" w:color="auto"/>
      </w:divBdr>
    </w:div>
    <w:div w:id="1298873134">
      <w:bodyDiv w:val="1"/>
      <w:marLeft w:val="0"/>
      <w:marRight w:val="0"/>
      <w:marTop w:val="0"/>
      <w:marBottom w:val="0"/>
      <w:divBdr>
        <w:top w:val="none" w:sz="0" w:space="0" w:color="auto"/>
        <w:left w:val="none" w:sz="0" w:space="0" w:color="auto"/>
        <w:bottom w:val="none" w:sz="0" w:space="0" w:color="auto"/>
        <w:right w:val="none" w:sz="0" w:space="0" w:color="auto"/>
      </w:divBdr>
    </w:div>
    <w:div w:id="1337268381">
      <w:bodyDiv w:val="1"/>
      <w:marLeft w:val="0"/>
      <w:marRight w:val="0"/>
      <w:marTop w:val="0"/>
      <w:marBottom w:val="0"/>
      <w:divBdr>
        <w:top w:val="none" w:sz="0" w:space="0" w:color="auto"/>
        <w:left w:val="none" w:sz="0" w:space="0" w:color="auto"/>
        <w:bottom w:val="none" w:sz="0" w:space="0" w:color="auto"/>
        <w:right w:val="none" w:sz="0" w:space="0" w:color="auto"/>
      </w:divBdr>
    </w:div>
    <w:div w:id="1376615890">
      <w:bodyDiv w:val="1"/>
      <w:marLeft w:val="0"/>
      <w:marRight w:val="0"/>
      <w:marTop w:val="0"/>
      <w:marBottom w:val="0"/>
      <w:divBdr>
        <w:top w:val="none" w:sz="0" w:space="0" w:color="auto"/>
        <w:left w:val="none" w:sz="0" w:space="0" w:color="auto"/>
        <w:bottom w:val="none" w:sz="0" w:space="0" w:color="auto"/>
        <w:right w:val="none" w:sz="0" w:space="0" w:color="auto"/>
      </w:divBdr>
    </w:div>
    <w:div w:id="1381779242">
      <w:bodyDiv w:val="1"/>
      <w:marLeft w:val="0"/>
      <w:marRight w:val="0"/>
      <w:marTop w:val="0"/>
      <w:marBottom w:val="0"/>
      <w:divBdr>
        <w:top w:val="none" w:sz="0" w:space="0" w:color="auto"/>
        <w:left w:val="none" w:sz="0" w:space="0" w:color="auto"/>
        <w:bottom w:val="none" w:sz="0" w:space="0" w:color="auto"/>
        <w:right w:val="none" w:sz="0" w:space="0" w:color="auto"/>
      </w:divBdr>
    </w:div>
    <w:div w:id="1424374614">
      <w:bodyDiv w:val="1"/>
      <w:marLeft w:val="0"/>
      <w:marRight w:val="0"/>
      <w:marTop w:val="0"/>
      <w:marBottom w:val="0"/>
      <w:divBdr>
        <w:top w:val="none" w:sz="0" w:space="0" w:color="auto"/>
        <w:left w:val="none" w:sz="0" w:space="0" w:color="auto"/>
        <w:bottom w:val="none" w:sz="0" w:space="0" w:color="auto"/>
        <w:right w:val="none" w:sz="0" w:space="0" w:color="auto"/>
      </w:divBdr>
    </w:div>
    <w:div w:id="1452558019">
      <w:bodyDiv w:val="1"/>
      <w:marLeft w:val="0"/>
      <w:marRight w:val="0"/>
      <w:marTop w:val="0"/>
      <w:marBottom w:val="0"/>
      <w:divBdr>
        <w:top w:val="none" w:sz="0" w:space="0" w:color="auto"/>
        <w:left w:val="none" w:sz="0" w:space="0" w:color="auto"/>
        <w:bottom w:val="none" w:sz="0" w:space="0" w:color="auto"/>
        <w:right w:val="none" w:sz="0" w:space="0" w:color="auto"/>
      </w:divBdr>
    </w:div>
    <w:div w:id="1512063153">
      <w:bodyDiv w:val="1"/>
      <w:marLeft w:val="0"/>
      <w:marRight w:val="0"/>
      <w:marTop w:val="0"/>
      <w:marBottom w:val="0"/>
      <w:divBdr>
        <w:top w:val="none" w:sz="0" w:space="0" w:color="auto"/>
        <w:left w:val="none" w:sz="0" w:space="0" w:color="auto"/>
        <w:bottom w:val="none" w:sz="0" w:space="0" w:color="auto"/>
        <w:right w:val="none" w:sz="0" w:space="0" w:color="auto"/>
      </w:divBdr>
    </w:div>
    <w:div w:id="1589535305">
      <w:bodyDiv w:val="1"/>
      <w:marLeft w:val="0"/>
      <w:marRight w:val="0"/>
      <w:marTop w:val="0"/>
      <w:marBottom w:val="0"/>
      <w:divBdr>
        <w:top w:val="none" w:sz="0" w:space="0" w:color="auto"/>
        <w:left w:val="none" w:sz="0" w:space="0" w:color="auto"/>
        <w:bottom w:val="none" w:sz="0" w:space="0" w:color="auto"/>
        <w:right w:val="none" w:sz="0" w:space="0" w:color="auto"/>
      </w:divBdr>
    </w:div>
    <w:div w:id="1682390412">
      <w:bodyDiv w:val="1"/>
      <w:marLeft w:val="0"/>
      <w:marRight w:val="0"/>
      <w:marTop w:val="0"/>
      <w:marBottom w:val="0"/>
      <w:divBdr>
        <w:top w:val="none" w:sz="0" w:space="0" w:color="auto"/>
        <w:left w:val="none" w:sz="0" w:space="0" w:color="auto"/>
        <w:bottom w:val="none" w:sz="0" w:space="0" w:color="auto"/>
        <w:right w:val="none" w:sz="0" w:space="0" w:color="auto"/>
      </w:divBdr>
    </w:div>
    <w:div w:id="1705205921">
      <w:bodyDiv w:val="1"/>
      <w:marLeft w:val="0"/>
      <w:marRight w:val="0"/>
      <w:marTop w:val="0"/>
      <w:marBottom w:val="0"/>
      <w:divBdr>
        <w:top w:val="none" w:sz="0" w:space="0" w:color="auto"/>
        <w:left w:val="none" w:sz="0" w:space="0" w:color="auto"/>
        <w:bottom w:val="none" w:sz="0" w:space="0" w:color="auto"/>
        <w:right w:val="none" w:sz="0" w:space="0" w:color="auto"/>
      </w:divBdr>
    </w:div>
    <w:div w:id="1746687947">
      <w:bodyDiv w:val="1"/>
      <w:marLeft w:val="0"/>
      <w:marRight w:val="0"/>
      <w:marTop w:val="0"/>
      <w:marBottom w:val="0"/>
      <w:divBdr>
        <w:top w:val="none" w:sz="0" w:space="0" w:color="auto"/>
        <w:left w:val="none" w:sz="0" w:space="0" w:color="auto"/>
        <w:bottom w:val="none" w:sz="0" w:space="0" w:color="auto"/>
        <w:right w:val="none" w:sz="0" w:space="0" w:color="auto"/>
      </w:divBdr>
    </w:div>
    <w:div w:id="1778713393">
      <w:bodyDiv w:val="1"/>
      <w:marLeft w:val="0"/>
      <w:marRight w:val="0"/>
      <w:marTop w:val="0"/>
      <w:marBottom w:val="0"/>
      <w:divBdr>
        <w:top w:val="none" w:sz="0" w:space="0" w:color="auto"/>
        <w:left w:val="none" w:sz="0" w:space="0" w:color="auto"/>
        <w:bottom w:val="none" w:sz="0" w:space="0" w:color="auto"/>
        <w:right w:val="none" w:sz="0" w:space="0" w:color="auto"/>
      </w:divBdr>
    </w:div>
    <w:div w:id="1829857119">
      <w:bodyDiv w:val="1"/>
      <w:marLeft w:val="0"/>
      <w:marRight w:val="0"/>
      <w:marTop w:val="0"/>
      <w:marBottom w:val="0"/>
      <w:divBdr>
        <w:top w:val="none" w:sz="0" w:space="0" w:color="auto"/>
        <w:left w:val="none" w:sz="0" w:space="0" w:color="auto"/>
        <w:bottom w:val="none" w:sz="0" w:space="0" w:color="auto"/>
        <w:right w:val="none" w:sz="0" w:space="0" w:color="auto"/>
      </w:divBdr>
    </w:div>
    <w:div w:id="1927105502">
      <w:bodyDiv w:val="1"/>
      <w:marLeft w:val="0"/>
      <w:marRight w:val="0"/>
      <w:marTop w:val="0"/>
      <w:marBottom w:val="0"/>
      <w:divBdr>
        <w:top w:val="none" w:sz="0" w:space="0" w:color="auto"/>
        <w:left w:val="none" w:sz="0" w:space="0" w:color="auto"/>
        <w:bottom w:val="none" w:sz="0" w:space="0" w:color="auto"/>
        <w:right w:val="none" w:sz="0" w:space="0" w:color="auto"/>
      </w:divBdr>
    </w:div>
    <w:div w:id="2014990643">
      <w:bodyDiv w:val="1"/>
      <w:marLeft w:val="0"/>
      <w:marRight w:val="0"/>
      <w:marTop w:val="0"/>
      <w:marBottom w:val="0"/>
      <w:divBdr>
        <w:top w:val="none" w:sz="0" w:space="0" w:color="auto"/>
        <w:left w:val="none" w:sz="0" w:space="0" w:color="auto"/>
        <w:bottom w:val="none" w:sz="0" w:space="0" w:color="auto"/>
        <w:right w:val="none" w:sz="0" w:space="0" w:color="auto"/>
      </w:divBdr>
    </w:div>
    <w:div w:id="2027634648">
      <w:bodyDiv w:val="1"/>
      <w:marLeft w:val="0"/>
      <w:marRight w:val="0"/>
      <w:marTop w:val="0"/>
      <w:marBottom w:val="0"/>
      <w:divBdr>
        <w:top w:val="none" w:sz="0" w:space="0" w:color="auto"/>
        <w:left w:val="none" w:sz="0" w:space="0" w:color="auto"/>
        <w:bottom w:val="none" w:sz="0" w:space="0" w:color="auto"/>
        <w:right w:val="none" w:sz="0" w:space="0" w:color="auto"/>
      </w:divBdr>
    </w:div>
    <w:div w:id="2030984062">
      <w:bodyDiv w:val="1"/>
      <w:marLeft w:val="0"/>
      <w:marRight w:val="0"/>
      <w:marTop w:val="0"/>
      <w:marBottom w:val="0"/>
      <w:divBdr>
        <w:top w:val="none" w:sz="0" w:space="0" w:color="auto"/>
        <w:left w:val="none" w:sz="0" w:space="0" w:color="auto"/>
        <w:bottom w:val="none" w:sz="0" w:space="0" w:color="auto"/>
        <w:right w:val="none" w:sz="0" w:space="0" w:color="auto"/>
      </w:divBdr>
      <w:divsChild>
        <w:div w:id="897908912">
          <w:marLeft w:val="0"/>
          <w:marRight w:val="0"/>
          <w:marTop w:val="0"/>
          <w:marBottom w:val="0"/>
          <w:divBdr>
            <w:top w:val="single" w:sz="2" w:space="0" w:color="2E2E2E"/>
            <w:left w:val="single" w:sz="2" w:space="0" w:color="2E2E2E"/>
            <w:bottom w:val="single" w:sz="2" w:space="0" w:color="2E2E2E"/>
            <w:right w:val="single" w:sz="2" w:space="0" w:color="2E2E2E"/>
          </w:divBdr>
          <w:divsChild>
            <w:div w:id="421920769">
              <w:marLeft w:val="0"/>
              <w:marRight w:val="0"/>
              <w:marTop w:val="0"/>
              <w:marBottom w:val="0"/>
              <w:divBdr>
                <w:top w:val="single" w:sz="6" w:space="0" w:color="C9C9C9"/>
                <w:left w:val="none" w:sz="0" w:space="0" w:color="auto"/>
                <w:bottom w:val="none" w:sz="0" w:space="0" w:color="auto"/>
                <w:right w:val="none" w:sz="0" w:space="0" w:color="auto"/>
              </w:divBdr>
              <w:divsChild>
                <w:div w:id="631864953">
                  <w:marLeft w:val="0"/>
                  <w:marRight w:val="0"/>
                  <w:marTop w:val="0"/>
                  <w:marBottom w:val="0"/>
                  <w:divBdr>
                    <w:top w:val="none" w:sz="0" w:space="0" w:color="auto"/>
                    <w:left w:val="none" w:sz="0" w:space="0" w:color="auto"/>
                    <w:bottom w:val="none" w:sz="0" w:space="0" w:color="auto"/>
                    <w:right w:val="none" w:sz="0" w:space="0" w:color="auto"/>
                  </w:divBdr>
                  <w:divsChild>
                    <w:div w:id="1037588807">
                      <w:marLeft w:val="0"/>
                      <w:marRight w:val="0"/>
                      <w:marTop w:val="0"/>
                      <w:marBottom w:val="0"/>
                      <w:divBdr>
                        <w:top w:val="none" w:sz="0" w:space="0" w:color="auto"/>
                        <w:left w:val="none" w:sz="0" w:space="0" w:color="auto"/>
                        <w:bottom w:val="none" w:sz="0" w:space="0" w:color="auto"/>
                        <w:right w:val="none" w:sz="0" w:space="0" w:color="auto"/>
                      </w:divBdr>
                      <w:divsChild>
                        <w:div w:id="802113699">
                          <w:marLeft w:val="0"/>
                          <w:marRight w:val="0"/>
                          <w:marTop w:val="225"/>
                          <w:marBottom w:val="180"/>
                          <w:divBdr>
                            <w:top w:val="single" w:sz="6" w:space="0" w:color="D7D7D7"/>
                            <w:left w:val="single" w:sz="2" w:space="0" w:color="D7D7D7"/>
                            <w:bottom w:val="single" w:sz="6" w:space="0" w:color="D7D7D7"/>
                            <w:right w:val="single" w:sz="2" w:space="0" w:color="D7D7D7"/>
                          </w:divBdr>
                          <w:divsChild>
                            <w:div w:id="5720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891456">
      <w:bodyDiv w:val="1"/>
      <w:marLeft w:val="0"/>
      <w:marRight w:val="0"/>
      <w:marTop w:val="0"/>
      <w:marBottom w:val="0"/>
      <w:divBdr>
        <w:top w:val="none" w:sz="0" w:space="0" w:color="auto"/>
        <w:left w:val="none" w:sz="0" w:space="0" w:color="auto"/>
        <w:bottom w:val="none" w:sz="0" w:space="0" w:color="auto"/>
        <w:right w:val="none" w:sz="0" w:space="0" w:color="auto"/>
      </w:divBdr>
    </w:div>
    <w:div w:id="2074615989">
      <w:bodyDiv w:val="1"/>
      <w:marLeft w:val="0"/>
      <w:marRight w:val="0"/>
      <w:marTop w:val="0"/>
      <w:marBottom w:val="0"/>
      <w:divBdr>
        <w:top w:val="none" w:sz="0" w:space="0" w:color="auto"/>
        <w:left w:val="none" w:sz="0" w:space="0" w:color="auto"/>
        <w:bottom w:val="none" w:sz="0" w:space="0" w:color="auto"/>
        <w:right w:val="none" w:sz="0" w:space="0" w:color="auto"/>
      </w:divBdr>
    </w:div>
    <w:div w:id="2081831602">
      <w:bodyDiv w:val="1"/>
      <w:marLeft w:val="0"/>
      <w:marRight w:val="0"/>
      <w:marTop w:val="0"/>
      <w:marBottom w:val="0"/>
      <w:divBdr>
        <w:top w:val="none" w:sz="0" w:space="0" w:color="auto"/>
        <w:left w:val="none" w:sz="0" w:space="0" w:color="auto"/>
        <w:bottom w:val="none" w:sz="0" w:space="0" w:color="auto"/>
        <w:right w:val="none" w:sz="0" w:space="0" w:color="auto"/>
      </w:divBdr>
    </w:div>
    <w:div w:id="211740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lcor.org" TargetMode="External"/><Relationship Id="rId18" Type="http://schemas.openxmlformats.org/officeDocument/2006/relationships/hyperlink" Target="http://ilcor.org" TargetMode="External"/><Relationship Id="rId26" Type="http://schemas.openxmlformats.org/officeDocument/2006/relationships/hyperlink" Target="http://ilcor.org" TargetMode="External"/><Relationship Id="rId39" Type="http://schemas.openxmlformats.org/officeDocument/2006/relationships/theme" Target="theme/theme1.xml"/><Relationship Id="rId21" Type="http://schemas.openxmlformats.org/officeDocument/2006/relationships/hyperlink" Target="http://ilcor.org" TargetMode="External"/><Relationship Id="rId34" Type="http://schemas.openxmlformats.org/officeDocument/2006/relationships/hyperlink" Target="http://ilcor.org" TargetMode="External"/><Relationship Id="rId7" Type="http://schemas.openxmlformats.org/officeDocument/2006/relationships/settings" Target="settings.xml"/><Relationship Id="rId12" Type="http://schemas.openxmlformats.org/officeDocument/2006/relationships/hyperlink" Target="http://ilcor.org" TargetMode="External"/><Relationship Id="rId17" Type="http://schemas.openxmlformats.org/officeDocument/2006/relationships/hyperlink" Target="http://ilcor.org" TargetMode="External"/><Relationship Id="rId25" Type="http://schemas.openxmlformats.org/officeDocument/2006/relationships/hyperlink" Target="http://ilcor.org" TargetMode="External"/><Relationship Id="rId33" Type="http://schemas.openxmlformats.org/officeDocument/2006/relationships/hyperlink" Target="http://ilcor.or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ilcor.org" TargetMode="External"/><Relationship Id="rId29" Type="http://schemas.openxmlformats.org/officeDocument/2006/relationships/hyperlink" Target="http://ilco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lcor.org" TargetMode="External"/><Relationship Id="rId24" Type="http://schemas.openxmlformats.org/officeDocument/2006/relationships/hyperlink" Target="http://ilcor.org" TargetMode="External"/><Relationship Id="rId32" Type="http://schemas.openxmlformats.org/officeDocument/2006/relationships/hyperlink" Target="http://ilcor.org"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ilcor.org" TargetMode="External"/><Relationship Id="rId23" Type="http://schemas.openxmlformats.org/officeDocument/2006/relationships/hyperlink" Target="http://ilcor.org" TargetMode="External"/><Relationship Id="rId28" Type="http://schemas.openxmlformats.org/officeDocument/2006/relationships/hyperlink" Target="http://ilcor.org"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ilcor.org" TargetMode="External"/><Relationship Id="rId31" Type="http://schemas.openxmlformats.org/officeDocument/2006/relationships/hyperlink" Target="http://ilcor.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lcor.org" TargetMode="External"/><Relationship Id="rId22" Type="http://schemas.openxmlformats.org/officeDocument/2006/relationships/hyperlink" Target="http://ilcor.org" TargetMode="External"/><Relationship Id="rId27" Type="http://schemas.openxmlformats.org/officeDocument/2006/relationships/hyperlink" Target="http://ilcor.org" TargetMode="External"/><Relationship Id="rId30" Type="http://schemas.openxmlformats.org/officeDocument/2006/relationships/hyperlink" Target="http://ilcor.org" TargetMode="External"/><Relationship Id="rId35" Type="http://schemas.openxmlformats.org/officeDocument/2006/relationships/hyperlink" Target="http://neonatology.swmed.edu/Pages/HomePage.asp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5AA9852724CC64AB28B4398B91FB3FE" ma:contentTypeVersion="18" ma:contentTypeDescription="Create a new document." ma:contentTypeScope="" ma:versionID="645ec0b78015d9af9d215944a04fbb3b">
  <xsd:schema xmlns:xsd="http://www.w3.org/2001/XMLSchema" xmlns:xs="http://www.w3.org/2001/XMLSchema" xmlns:p="http://schemas.microsoft.com/office/2006/metadata/properties" xmlns:ns3="c1a7e6de-9829-4189-9cd1-4b6f7d693b53" xmlns:ns4="0c8132d1-23d2-402f-9d0f-5a165d4f91c9" targetNamespace="http://schemas.microsoft.com/office/2006/metadata/properties" ma:root="true" ma:fieldsID="580018400fe80611d4836700300ae241" ns3:_="" ns4:_="">
    <xsd:import namespace="c1a7e6de-9829-4189-9cd1-4b6f7d693b53"/>
    <xsd:import namespace="0c8132d1-23d2-402f-9d0f-5a165d4f91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7e6de-9829-4189-9cd1-4b6f7d693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132d1-23d2-402f-9d0f-5a165d4f9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1a7e6de-9829-4189-9cd1-4b6f7d693b5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6A693-58C6-400E-B497-53AF1C6B8F53}">
  <ds:schemaRefs>
    <ds:schemaRef ds:uri="http://schemas.openxmlformats.org/officeDocument/2006/bibliography"/>
  </ds:schemaRefs>
</ds:datastoreItem>
</file>

<file path=customXml/itemProps2.xml><?xml version="1.0" encoding="utf-8"?>
<ds:datastoreItem xmlns:ds="http://schemas.openxmlformats.org/officeDocument/2006/customXml" ds:itemID="{A34454AB-8627-492C-BA9C-361CB21FF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7e6de-9829-4189-9cd1-4b6f7d693b53"/>
    <ds:schemaRef ds:uri="0c8132d1-23d2-402f-9d0f-5a165d4f9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9983B-24DD-4757-B50F-6426A860D108}">
  <ds:schemaRefs>
    <ds:schemaRef ds:uri="http://schemas.microsoft.com/office/2006/metadata/properties"/>
    <ds:schemaRef ds:uri="http://schemas.microsoft.com/office/infopath/2007/PartnerControls"/>
    <ds:schemaRef ds:uri="c1a7e6de-9829-4189-9cd1-4b6f7d693b53"/>
  </ds:schemaRefs>
</ds:datastoreItem>
</file>

<file path=customXml/itemProps4.xml><?xml version="1.0" encoding="utf-8"?>
<ds:datastoreItem xmlns:ds="http://schemas.openxmlformats.org/officeDocument/2006/customXml" ds:itemID="{ECA26925-5B91-467C-960D-DBB026BE4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62</Pages>
  <Words>20682</Words>
  <Characters>128217</Characters>
  <Application>Microsoft Office Word</Application>
  <DocSecurity>0</DocSecurity>
  <Lines>4748</Lines>
  <Paragraphs>2440</Paragraphs>
  <ScaleCrop>false</ScaleCrop>
  <HeadingPairs>
    <vt:vector size="2" baseType="variant">
      <vt:variant>
        <vt:lpstr>Title</vt:lpstr>
      </vt:variant>
      <vt:variant>
        <vt:i4>1</vt:i4>
      </vt:variant>
    </vt:vector>
  </HeadingPairs>
  <TitlesOfParts>
    <vt:vector size="1" baseType="lpstr">
      <vt:lpstr>XV</vt:lpstr>
    </vt:vector>
  </TitlesOfParts>
  <Company>UT Southwestern Medical Center</Company>
  <LinksUpToDate>false</LinksUpToDate>
  <CharactersWithSpaces>146459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XV</dc:title>
  <dc:subject/>
  <dc:creator>Ellice Lieberman</dc:creator>
  <cp:keywords/>
  <dc:description/>
  <cp:lastModifiedBy>Myra Wyckoff</cp:lastModifiedBy>
  <cp:revision>22</cp:revision>
  <cp:lastPrinted>2008-10-14T15:34:00Z</cp:lastPrinted>
  <dcterms:created xsi:type="dcterms:W3CDTF">2025-06-03T16:14:00Z</dcterms:created>
  <dcterms:modified xsi:type="dcterms:W3CDTF">2025-06-29T21:50:00Z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0x01010085AA9852724CC64AB28B4398B91FB3FE</vt:lpwstr>
  </property>
  <property fmtid="{D5CDD505-2E9C-101B-9397-08002B2CF9AE}" pid="3" name="GrammarlyDocumentId">
    <vt:lpwstr>ebbd380d-3b79-4c1d-83b3-1a09f453a993</vt:lpwstr>
  </property>
</Properties>
</file>